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25CD" w14:textId="77777777" w:rsidR="00660A15" w:rsidRDefault="005B0ACB" w:rsidP="00094659">
      <w:pPr>
        <w:pStyle w:val="heading0"/>
        <w:jc w:val="center"/>
        <w:rPr>
          <w:sz w:val="56"/>
          <w:szCs w:val="56"/>
        </w:rPr>
      </w:pPr>
      <w:r w:rsidRPr="00136994">
        <w:rPr>
          <w:sz w:val="56"/>
          <w:szCs w:val="56"/>
        </w:rPr>
        <w:t xml:space="preserve">      </w:t>
      </w:r>
      <w:r w:rsidR="00CC21B0" w:rsidRPr="00136994">
        <w:rPr>
          <w:sz w:val="56"/>
          <w:szCs w:val="56"/>
        </w:rPr>
        <w:t xml:space="preserve"> </w:t>
      </w:r>
    </w:p>
    <w:p w14:paraId="3FC2E989" w14:textId="77777777" w:rsidR="00660A15" w:rsidRDefault="005B0ACB" w:rsidP="00094659">
      <w:pPr>
        <w:pStyle w:val="heading0"/>
        <w:jc w:val="center"/>
        <w:rPr>
          <w:sz w:val="56"/>
          <w:szCs w:val="56"/>
        </w:rPr>
      </w:pPr>
      <w:r>
        <w:rPr>
          <w:b w:val="0"/>
          <w:noProof/>
          <w:sz w:val="56"/>
          <w:szCs w:val="56"/>
          <w:lang w:eastAsia="en-GB"/>
        </w:rPr>
        <w:drawing>
          <wp:inline distT="0" distB="0" distL="0" distR="0" wp14:anchorId="52E5271F" wp14:editId="3C1ABD48">
            <wp:extent cx="4467225" cy="1474893"/>
            <wp:effectExtent l="0" t="0" r="0" b="0"/>
            <wp:docPr id="2" name="Picture 2" descr="C:\Users\LiamRussell\AppData\Local\Microsoft\Windows\INetCache\Content.MSO\ABBA9C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38604" name="Picture 1" descr="C:\Users\LiamRussell\AppData\Local\Microsoft\Windows\INetCache\Content.MSO\ABBA9C96.tm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11635" cy="1489555"/>
                    </a:xfrm>
                    <a:prstGeom prst="rect">
                      <a:avLst/>
                    </a:prstGeom>
                    <a:noFill/>
                    <a:ln>
                      <a:noFill/>
                    </a:ln>
                  </pic:spPr>
                </pic:pic>
              </a:graphicData>
            </a:graphic>
          </wp:inline>
        </w:drawing>
      </w:r>
    </w:p>
    <w:p w14:paraId="33861239" w14:textId="77777777" w:rsidR="00660A15" w:rsidRDefault="00660A15" w:rsidP="00094659">
      <w:pPr>
        <w:pStyle w:val="heading0"/>
        <w:jc w:val="center"/>
        <w:rPr>
          <w:sz w:val="56"/>
          <w:szCs w:val="56"/>
        </w:rPr>
      </w:pPr>
    </w:p>
    <w:p w14:paraId="3975EC4D" w14:textId="77777777" w:rsidR="00660A15" w:rsidRDefault="00660A15" w:rsidP="00094659">
      <w:pPr>
        <w:pStyle w:val="heading0"/>
        <w:jc w:val="center"/>
        <w:rPr>
          <w:sz w:val="56"/>
          <w:szCs w:val="56"/>
        </w:rPr>
      </w:pPr>
    </w:p>
    <w:p w14:paraId="7BF70668" w14:textId="77777777" w:rsidR="00660A15" w:rsidRPr="00DC78AC" w:rsidRDefault="005B0ACB" w:rsidP="00DC78AC">
      <w:pPr>
        <w:pStyle w:val="heading0"/>
        <w:jc w:val="center"/>
        <w:rPr>
          <w:noProof/>
          <w:sz w:val="36"/>
          <w:szCs w:val="36"/>
          <w:lang w:eastAsia="en-GB"/>
        </w:rPr>
      </w:pPr>
      <w:r w:rsidRPr="00DC78AC">
        <w:rPr>
          <w:noProof/>
          <w:sz w:val="36"/>
          <w:szCs w:val="36"/>
          <w:lang w:eastAsia="en-GB"/>
        </w:rPr>
        <w:t xml:space="preserve">OutdoorLads Ltd </w:t>
      </w:r>
    </w:p>
    <w:p w14:paraId="4EBDCC13" w14:textId="77777777" w:rsidR="00DC78AC" w:rsidRDefault="00DC78AC" w:rsidP="00DC78AC">
      <w:pPr>
        <w:rPr>
          <w:sz w:val="36"/>
          <w:szCs w:val="36"/>
          <w:lang w:eastAsia="en-GB"/>
        </w:rPr>
      </w:pPr>
    </w:p>
    <w:p w14:paraId="624ADE53" w14:textId="77777777" w:rsidR="00B858D5" w:rsidRPr="00B858D5" w:rsidRDefault="005B0ACB" w:rsidP="00B858D5">
      <w:pPr>
        <w:jc w:val="center"/>
        <w:rPr>
          <w:b/>
          <w:sz w:val="36"/>
          <w:szCs w:val="36"/>
          <w:lang w:eastAsia="en-GB"/>
        </w:rPr>
      </w:pPr>
      <w:r w:rsidRPr="00B858D5">
        <w:rPr>
          <w:b/>
          <w:sz w:val="36"/>
          <w:szCs w:val="36"/>
          <w:lang w:eastAsia="en-GB"/>
        </w:rPr>
        <w:t>Company Limited by Guarantee</w:t>
      </w:r>
    </w:p>
    <w:p w14:paraId="6D4005CB" w14:textId="77777777" w:rsidR="00B858D5" w:rsidRPr="00DC78AC" w:rsidRDefault="00B858D5" w:rsidP="00B858D5">
      <w:pPr>
        <w:jc w:val="center"/>
        <w:rPr>
          <w:sz w:val="36"/>
          <w:szCs w:val="36"/>
          <w:lang w:eastAsia="en-GB"/>
        </w:rPr>
      </w:pPr>
    </w:p>
    <w:p w14:paraId="4C2B2F50" w14:textId="77777777" w:rsidR="00136994" w:rsidRPr="00DC78AC" w:rsidRDefault="005B0ACB" w:rsidP="00660A15">
      <w:pPr>
        <w:jc w:val="center"/>
        <w:rPr>
          <w:b/>
          <w:sz w:val="36"/>
          <w:szCs w:val="36"/>
          <w:lang w:eastAsia="en-GB"/>
        </w:rPr>
      </w:pPr>
      <w:r>
        <w:rPr>
          <w:b/>
          <w:sz w:val="36"/>
          <w:szCs w:val="36"/>
          <w:lang w:eastAsia="en-GB"/>
        </w:rPr>
        <w:t xml:space="preserve">Unaudited </w:t>
      </w:r>
      <w:r w:rsidRPr="00DC78AC">
        <w:rPr>
          <w:b/>
          <w:sz w:val="36"/>
          <w:szCs w:val="36"/>
          <w:lang w:eastAsia="en-GB"/>
        </w:rPr>
        <w:t xml:space="preserve">Financial </w:t>
      </w:r>
      <w:r w:rsidR="00660A15" w:rsidRPr="00DC78AC">
        <w:rPr>
          <w:b/>
          <w:sz w:val="36"/>
          <w:szCs w:val="36"/>
          <w:lang w:eastAsia="en-GB"/>
        </w:rPr>
        <w:t>S</w:t>
      </w:r>
      <w:r w:rsidRPr="00DC78AC">
        <w:rPr>
          <w:b/>
          <w:sz w:val="36"/>
          <w:szCs w:val="36"/>
          <w:lang w:eastAsia="en-GB"/>
        </w:rPr>
        <w:t>tatements</w:t>
      </w:r>
    </w:p>
    <w:p w14:paraId="2FC2DF90" w14:textId="77777777" w:rsidR="00136994" w:rsidRPr="00DC78AC" w:rsidRDefault="005B0ACB" w:rsidP="00660A15">
      <w:pPr>
        <w:jc w:val="center"/>
        <w:rPr>
          <w:b/>
          <w:sz w:val="36"/>
          <w:szCs w:val="36"/>
          <w:lang w:eastAsia="en-GB"/>
        </w:rPr>
      </w:pPr>
      <w:r>
        <w:rPr>
          <w:b/>
          <w:sz w:val="36"/>
          <w:szCs w:val="36"/>
          <w:lang w:eastAsia="en-GB"/>
        </w:rPr>
        <w:t>For the Year Ended 31 March 20</w:t>
      </w:r>
      <w:r w:rsidR="007D63C1">
        <w:rPr>
          <w:b/>
          <w:sz w:val="36"/>
          <w:szCs w:val="36"/>
          <w:lang w:eastAsia="en-GB"/>
        </w:rPr>
        <w:t>20</w:t>
      </w:r>
    </w:p>
    <w:p w14:paraId="6207666F" w14:textId="77777777" w:rsidR="00094659" w:rsidRDefault="00094659" w:rsidP="00094659">
      <w:pPr>
        <w:rPr>
          <w:lang w:eastAsia="en-GB"/>
        </w:rPr>
      </w:pPr>
    </w:p>
    <w:p w14:paraId="50F1A955" w14:textId="77777777" w:rsidR="00094659" w:rsidRDefault="00094659" w:rsidP="00094659">
      <w:pPr>
        <w:rPr>
          <w:lang w:eastAsia="en-GB"/>
        </w:rPr>
      </w:pPr>
    </w:p>
    <w:p w14:paraId="61FA0921" w14:textId="77777777" w:rsidR="00094659" w:rsidRDefault="00094659" w:rsidP="00094659">
      <w:pPr>
        <w:rPr>
          <w:lang w:eastAsia="en-GB"/>
        </w:rPr>
      </w:pPr>
    </w:p>
    <w:p w14:paraId="503D1C5E" w14:textId="77777777" w:rsidR="00094659" w:rsidRDefault="00094659" w:rsidP="00094659">
      <w:pPr>
        <w:rPr>
          <w:lang w:eastAsia="en-GB"/>
        </w:rPr>
      </w:pPr>
    </w:p>
    <w:p w14:paraId="537612C5" w14:textId="77777777" w:rsidR="00A65CA8" w:rsidRDefault="00A65CA8" w:rsidP="00094659">
      <w:pPr>
        <w:rPr>
          <w:lang w:eastAsia="en-GB"/>
        </w:rPr>
      </w:pPr>
    </w:p>
    <w:p w14:paraId="73BAFA7C" w14:textId="77777777" w:rsidR="00A65CA8" w:rsidRDefault="00A65CA8" w:rsidP="00094659">
      <w:pPr>
        <w:rPr>
          <w:lang w:eastAsia="en-GB"/>
        </w:rPr>
      </w:pPr>
    </w:p>
    <w:p w14:paraId="67286EF7" w14:textId="77777777" w:rsidR="00A65CA8" w:rsidRDefault="00A65CA8" w:rsidP="00094659">
      <w:pPr>
        <w:rPr>
          <w:lang w:eastAsia="en-GB"/>
        </w:rPr>
      </w:pPr>
    </w:p>
    <w:p w14:paraId="1535E6C1" w14:textId="77777777" w:rsidR="00A65CA8" w:rsidRDefault="00A65CA8" w:rsidP="00094659">
      <w:pPr>
        <w:rPr>
          <w:lang w:eastAsia="en-GB"/>
        </w:rPr>
      </w:pPr>
    </w:p>
    <w:p w14:paraId="4FE2389A" w14:textId="77777777" w:rsidR="00A65CA8" w:rsidRDefault="00A65CA8" w:rsidP="00094659">
      <w:pPr>
        <w:rPr>
          <w:lang w:eastAsia="en-GB"/>
        </w:rPr>
      </w:pPr>
    </w:p>
    <w:p w14:paraId="34A25884" w14:textId="77777777" w:rsidR="00A65CA8" w:rsidRDefault="00A65CA8" w:rsidP="00094659">
      <w:pPr>
        <w:rPr>
          <w:lang w:eastAsia="en-GB"/>
        </w:rPr>
      </w:pPr>
    </w:p>
    <w:p w14:paraId="532AA15C" w14:textId="77777777" w:rsidR="00DC78AC" w:rsidRDefault="00DC78AC" w:rsidP="00094659">
      <w:pPr>
        <w:rPr>
          <w:lang w:eastAsia="en-GB"/>
        </w:rPr>
      </w:pPr>
    </w:p>
    <w:p w14:paraId="257D255C" w14:textId="77777777" w:rsidR="00DC78AC" w:rsidRDefault="00DC78AC" w:rsidP="00094659">
      <w:pPr>
        <w:rPr>
          <w:lang w:eastAsia="en-GB"/>
        </w:rPr>
      </w:pPr>
    </w:p>
    <w:p w14:paraId="4D0EF338" w14:textId="77777777" w:rsidR="00DC78AC" w:rsidRDefault="00DC78AC" w:rsidP="00094659">
      <w:pPr>
        <w:rPr>
          <w:lang w:eastAsia="en-GB"/>
        </w:rPr>
      </w:pPr>
    </w:p>
    <w:p w14:paraId="5195790B" w14:textId="77777777" w:rsidR="00DC78AC" w:rsidRDefault="00DC78AC" w:rsidP="00094659">
      <w:pPr>
        <w:rPr>
          <w:lang w:eastAsia="en-GB"/>
        </w:rPr>
      </w:pPr>
    </w:p>
    <w:p w14:paraId="6E5182B2" w14:textId="77777777" w:rsidR="00DC78AC" w:rsidRDefault="00DC78AC" w:rsidP="00094659">
      <w:pPr>
        <w:rPr>
          <w:lang w:eastAsia="en-GB"/>
        </w:rPr>
      </w:pPr>
    </w:p>
    <w:p w14:paraId="480FCF7D" w14:textId="77777777" w:rsidR="00DC78AC" w:rsidRDefault="00DC78AC" w:rsidP="00094659">
      <w:pPr>
        <w:rPr>
          <w:lang w:eastAsia="en-GB"/>
        </w:rPr>
      </w:pPr>
    </w:p>
    <w:p w14:paraId="2197CCBF" w14:textId="77777777" w:rsidR="00DC78AC" w:rsidRDefault="00DC78AC" w:rsidP="00094659">
      <w:pPr>
        <w:rPr>
          <w:lang w:eastAsia="en-GB"/>
        </w:rPr>
      </w:pPr>
    </w:p>
    <w:p w14:paraId="57968929" w14:textId="77777777" w:rsidR="00DC78AC" w:rsidRDefault="00DC78AC" w:rsidP="00094659">
      <w:pPr>
        <w:rPr>
          <w:lang w:eastAsia="en-GB"/>
        </w:rPr>
      </w:pPr>
    </w:p>
    <w:p w14:paraId="4518D890" w14:textId="77777777" w:rsidR="00DC78AC" w:rsidRDefault="00DC78AC" w:rsidP="00094659">
      <w:pPr>
        <w:rPr>
          <w:lang w:eastAsia="en-GB"/>
        </w:rPr>
      </w:pPr>
    </w:p>
    <w:p w14:paraId="6538F104" w14:textId="77777777" w:rsidR="00DC78AC" w:rsidRDefault="00DC78AC" w:rsidP="00094659">
      <w:pPr>
        <w:rPr>
          <w:lang w:eastAsia="en-GB"/>
        </w:rPr>
      </w:pPr>
    </w:p>
    <w:p w14:paraId="54830516" w14:textId="77777777" w:rsidR="00DC78AC" w:rsidRDefault="00DC78AC" w:rsidP="00094659">
      <w:pPr>
        <w:rPr>
          <w:lang w:eastAsia="en-GB"/>
        </w:rPr>
      </w:pPr>
    </w:p>
    <w:p w14:paraId="416706A4" w14:textId="77777777" w:rsidR="00DC78AC" w:rsidRDefault="00DC78AC" w:rsidP="00094659">
      <w:pPr>
        <w:rPr>
          <w:lang w:eastAsia="en-GB"/>
        </w:rPr>
      </w:pPr>
    </w:p>
    <w:p w14:paraId="28769FC4" w14:textId="77777777" w:rsidR="00DC78AC" w:rsidRDefault="00DC78AC" w:rsidP="00094659">
      <w:pPr>
        <w:rPr>
          <w:lang w:eastAsia="en-GB"/>
        </w:rPr>
      </w:pPr>
    </w:p>
    <w:p w14:paraId="69DBE20A" w14:textId="77777777" w:rsidR="00DC78AC" w:rsidRDefault="00DC78AC" w:rsidP="00094659">
      <w:pPr>
        <w:rPr>
          <w:lang w:eastAsia="en-GB"/>
        </w:rPr>
      </w:pPr>
    </w:p>
    <w:p w14:paraId="337B908C" w14:textId="77777777" w:rsidR="00DC78AC" w:rsidRDefault="00DC78AC" w:rsidP="00094659">
      <w:pPr>
        <w:rPr>
          <w:lang w:eastAsia="en-GB"/>
        </w:rPr>
      </w:pPr>
    </w:p>
    <w:p w14:paraId="26650874" w14:textId="77777777" w:rsidR="00DC78AC" w:rsidRDefault="00DC78AC" w:rsidP="00094659">
      <w:pPr>
        <w:rPr>
          <w:lang w:eastAsia="en-GB"/>
        </w:rPr>
      </w:pPr>
    </w:p>
    <w:p w14:paraId="0D020975" w14:textId="77777777" w:rsidR="00DC78AC" w:rsidRDefault="00DC78AC" w:rsidP="00094659">
      <w:pPr>
        <w:rPr>
          <w:lang w:eastAsia="en-GB"/>
        </w:rPr>
      </w:pPr>
    </w:p>
    <w:p w14:paraId="223193A4" w14:textId="77777777" w:rsidR="00DC78AC" w:rsidRDefault="00DC78AC" w:rsidP="00094659">
      <w:pPr>
        <w:rPr>
          <w:lang w:eastAsia="en-GB"/>
        </w:rPr>
      </w:pPr>
    </w:p>
    <w:p w14:paraId="62F9AEA7" w14:textId="77777777" w:rsidR="00DC78AC" w:rsidRDefault="00DC78AC" w:rsidP="00094659">
      <w:pPr>
        <w:rPr>
          <w:lang w:eastAsia="en-GB"/>
        </w:rPr>
      </w:pPr>
    </w:p>
    <w:p w14:paraId="1FAE1FBA" w14:textId="77777777" w:rsidR="00A65CA8" w:rsidRDefault="005B0ACB" w:rsidP="00A65CA8">
      <w:pPr>
        <w:jc w:val="center"/>
        <w:rPr>
          <w:b/>
        </w:rPr>
      </w:pPr>
      <w:r w:rsidRPr="000A234F">
        <w:rPr>
          <w:b/>
        </w:rPr>
        <w:t>Registration Number</w:t>
      </w:r>
      <w:r>
        <w:rPr>
          <w:b/>
        </w:rPr>
        <w:t xml:space="preserve">: </w:t>
      </w:r>
      <w:r w:rsidR="00F85B99">
        <w:rPr>
          <w:b/>
        </w:rPr>
        <w:t>06589498</w:t>
      </w:r>
    </w:p>
    <w:p w14:paraId="7603DAFD" w14:textId="77777777" w:rsidR="001076FD" w:rsidRDefault="005B0ACB" w:rsidP="00DC78AC">
      <w:pPr>
        <w:jc w:val="center"/>
        <w:rPr>
          <w:b/>
        </w:rPr>
      </w:pPr>
      <w:r>
        <w:rPr>
          <w:b/>
        </w:rPr>
        <w:t>C</w:t>
      </w:r>
      <w:r w:rsidR="00233099">
        <w:rPr>
          <w:b/>
        </w:rPr>
        <w:t>harity</w:t>
      </w:r>
      <w:r w:rsidR="00F85B99">
        <w:rPr>
          <w:b/>
        </w:rPr>
        <w:t xml:space="preserve"> Registration Number: 1133</w:t>
      </w:r>
      <w:r>
        <w:rPr>
          <w:b/>
        </w:rPr>
        <w:t>121</w:t>
      </w:r>
    </w:p>
    <w:p w14:paraId="0CF51380" w14:textId="77777777" w:rsidR="00DC78AC" w:rsidRDefault="00DC78AC" w:rsidP="00094659">
      <w:pPr>
        <w:rPr>
          <w:b/>
          <w:lang w:eastAsia="en-GB"/>
        </w:rPr>
      </w:pPr>
    </w:p>
    <w:p w14:paraId="30F9C515" w14:textId="77777777" w:rsidR="00816461" w:rsidRDefault="005B0ACB">
      <w:pPr>
        <w:suppressAutoHyphens w:val="0"/>
        <w:jc w:val="left"/>
        <w:rPr>
          <w:b/>
          <w:lang w:eastAsia="en-GB"/>
        </w:rPr>
      </w:pPr>
      <w:r>
        <w:rPr>
          <w:b/>
          <w:lang w:eastAsia="en-GB"/>
        </w:rPr>
        <w:br w:type="page"/>
      </w:r>
    </w:p>
    <w:p w14:paraId="790A7737" w14:textId="77777777" w:rsidR="00CA3805" w:rsidRDefault="005B0ACB" w:rsidP="00CA3805">
      <w:pPr>
        <w:pStyle w:val="Header"/>
      </w:pPr>
      <w:r>
        <w:rPr>
          <w:b/>
        </w:rPr>
        <w:lastRenderedPageBreak/>
        <w:t>OutdoorLads Ltd</w:t>
      </w:r>
    </w:p>
    <w:p w14:paraId="218C68DA" w14:textId="77777777" w:rsidR="00B858D5" w:rsidRDefault="005B0ACB" w:rsidP="00094659">
      <w:pPr>
        <w:rPr>
          <w:b/>
          <w:lang w:eastAsia="en-GB"/>
        </w:rPr>
      </w:pPr>
      <w:r>
        <w:rPr>
          <w:b/>
          <w:lang w:eastAsia="en-GB"/>
        </w:rPr>
        <w:t>Company Limited by Guarantee</w:t>
      </w:r>
    </w:p>
    <w:p w14:paraId="229F2E04" w14:textId="77777777" w:rsidR="00094659" w:rsidRPr="00CE119D" w:rsidRDefault="005B0ACB" w:rsidP="00094659">
      <w:pPr>
        <w:rPr>
          <w:b/>
          <w:lang w:eastAsia="en-GB"/>
        </w:rPr>
      </w:pPr>
      <w:r w:rsidRPr="00CE119D">
        <w:rPr>
          <w:b/>
          <w:lang w:eastAsia="en-GB"/>
        </w:rPr>
        <w:t>Financial Statements</w:t>
      </w:r>
    </w:p>
    <w:p w14:paraId="4FB5197B" w14:textId="77777777" w:rsidR="00660A15" w:rsidRPr="00CE119D" w:rsidRDefault="005B0ACB" w:rsidP="00094659">
      <w:pPr>
        <w:rPr>
          <w:b/>
          <w:lang w:eastAsia="en-GB"/>
        </w:rPr>
      </w:pPr>
      <w:r>
        <w:rPr>
          <w:b/>
          <w:lang w:eastAsia="en-GB"/>
        </w:rPr>
        <w:t>Year Ended 31 March 20</w:t>
      </w:r>
      <w:r w:rsidR="007D63C1">
        <w:rPr>
          <w:b/>
          <w:lang w:eastAsia="en-GB"/>
        </w:rPr>
        <w:t>20</w:t>
      </w:r>
    </w:p>
    <w:p w14:paraId="719F6F34" w14:textId="77777777" w:rsidR="00660A15" w:rsidRPr="00CE119D" w:rsidRDefault="00660A15" w:rsidP="00094659">
      <w:pPr>
        <w:rPr>
          <w:lang w:eastAsia="en-GB"/>
        </w:rPr>
      </w:pPr>
    </w:p>
    <w:p w14:paraId="0C7A10D6" w14:textId="77777777" w:rsidR="00094659" w:rsidRPr="00CE119D" w:rsidRDefault="00094659" w:rsidP="00094659">
      <w:pPr>
        <w:rPr>
          <w:lang w:eastAsia="en-GB"/>
        </w:rPr>
      </w:pPr>
    </w:p>
    <w:p w14:paraId="41E4876E" w14:textId="77777777" w:rsidR="00094659" w:rsidRPr="00CE119D" w:rsidRDefault="005B0ACB" w:rsidP="00094659">
      <w:pPr>
        <w:rPr>
          <w:b/>
        </w:rPr>
      </w:pPr>
      <w:r w:rsidRPr="00CE119D">
        <w:rPr>
          <w:szCs w:val="26"/>
        </w:rPr>
        <w:t xml:space="preserve">      </w:t>
      </w:r>
    </w:p>
    <w:p w14:paraId="772C6ECF" w14:textId="77777777" w:rsidR="00094659" w:rsidRPr="00CE119D" w:rsidRDefault="00094659" w:rsidP="00094659"/>
    <w:p w14:paraId="7EA3F1F5" w14:textId="77777777" w:rsidR="00B95684" w:rsidRPr="00CE119D" w:rsidRDefault="005B0ACB" w:rsidP="00B95684">
      <w:pPr>
        <w:keepNext/>
        <w:tabs>
          <w:tab w:val="left" w:pos="0"/>
          <w:tab w:val="center" w:pos="7920"/>
        </w:tabs>
        <w:outlineLvl w:val="0"/>
        <w:rPr>
          <w:b/>
          <w:bCs/>
        </w:rPr>
      </w:pPr>
      <w:r w:rsidRPr="00CE119D">
        <w:rPr>
          <w:b/>
          <w:bCs/>
        </w:rPr>
        <w:t>Contents</w:t>
      </w:r>
    </w:p>
    <w:p w14:paraId="72864075" w14:textId="77777777" w:rsidR="00B95684" w:rsidRPr="00CE119D" w:rsidRDefault="005B0ACB" w:rsidP="00B95684">
      <w:pPr>
        <w:keepNext/>
        <w:tabs>
          <w:tab w:val="left" w:pos="0"/>
          <w:tab w:val="center" w:pos="7920"/>
        </w:tabs>
        <w:outlineLvl w:val="0"/>
        <w:rPr>
          <w:b/>
          <w:bCs/>
        </w:rPr>
      </w:pPr>
      <w:r w:rsidRPr="00CE119D">
        <w:rPr>
          <w:b/>
          <w:bCs/>
        </w:rPr>
        <w:tab/>
        <w:t>Page No.</w:t>
      </w:r>
    </w:p>
    <w:p w14:paraId="2363BD78" w14:textId="77777777" w:rsidR="00B95684" w:rsidRPr="00CE119D" w:rsidRDefault="00B95684" w:rsidP="00B95684">
      <w:pPr>
        <w:tabs>
          <w:tab w:val="center" w:pos="7920"/>
        </w:tabs>
      </w:pPr>
    </w:p>
    <w:p w14:paraId="44686CE6" w14:textId="77777777" w:rsidR="00B95684" w:rsidRPr="00CE119D" w:rsidRDefault="005B0ACB" w:rsidP="00B95684">
      <w:r w:rsidRPr="00CE119D">
        <w:t>Company Information</w:t>
      </w:r>
      <w:r w:rsidRPr="00CE119D">
        <w:tab/>
      </w:r>
      <w:r w:rsidRPr="00CE119D">
        <w:tab/>
      </w:r>
      <w:r w:rsidRPr="00CE119D">
        <w:tab/>
      </w:r>
      <w:r w:rsidRPr="00CE119D">
        <w:tab/>
      </w:r>
      <w:r w:rsidRPr="00CE119D">
        <w:tab/>
      </w:r>
      <w:r w:rsidRPr="00CE119D">
        <w:tab/>
      </w:r>
      <w:r w:rsidRPr="00CE119D">
        <w:tab/>
      </w:r>
      <w:r w:rsidRPr="00CE119D">
        <w:tab/>
      </w:r>
      <w:r w:rsidRPr="00CE119D">
        <w:tab/>
        <w:t>1</w:t>
      </w:r>
    </w:p>
    <w:p w14:paraId="75269841" w14:textId="77777777" w:rsidR="00B95684" w:rsidRPr="00CE119D" w:rsidRDefault="00B95684" w:rsidP="00B95684">
      <w:pPr>
        <w:tabs>
          <w:tab w:val="center" w:pos="7920"/>
        </w:tabs>
      </w:pPr>
    </w:p>
    <w:p w14:paraId="64ABFA9C" w14:textId="77777777" w:rsidR="00B95684" w:rsidRPr="00CE119D" w:rsidRDefault="00B95684" w:rsidP="00B95684">
      <w:pPr>
        <w:tabs>
          <w:tab w:val="center" w:pos="7920"/>
        </w:tabs>
      </w:pPr>
    </w:p>
    <w:p w14:paraId="34BA1C66" w14:textId="77777777" w:rsidR="00B95684" w:rsidRPr="00CE119D" w:rsidRDefault="005B0ACB" w:rsidP="00B95684">
      <w:r w:rsidRPr="00CE119D">
        <w:t xml:space="preserve">Trustees </w:t>
      </w:r>
      <w:r w:rsidR="00B858D5">
        <w:t xml:space="preserve">Annual Report (incorporating the </w:t>
      </w:r>
      <w:r w:rsidRPr="00CE119D">
        <w:t>Directors’ Report</w:t>
      </w:r>
      <w:r w:rsidR="00B858D5">
        <w:t>)</w:t>
      </w:r>
      <w:r w:rsidRPr="00CE119D">
        <w:tab/>
      </w:r>
      <w:r w:rsidRPr="00CE119D">
        <w:tab/>
      </w:r>
      <w:r w:rsidRPr="00CE119D">
        <w:tab/>
      </w:r>
      <w:r w:rsidRPr="00CE119D">
        <w:tab/>
      </w:r>
      <w:r w:rsidR="00C20862">
        <w:t>2 - 6</w:t>
      </w:r>
    </w:p>
    <w:p w14:paraId="62E033D8" w14:textId="77777777" w:rsidR="00B95684" w:rsidRPr="00CE119D" w:rsidRDefault="00B95684" w:rsidP="00B95684"/>
    <w:p w14:paraId="4E31C78D" w14:textId="77777777" w:rsidR="00B95684" w:rsidRPr="00CE119D" w:rsidRDefault="00B95684" w:rsidP="00B95684"/>
    <w:p w14:paraId="66C13D25" w14:textId="77777777" w:rsidR="00B95684" w:rsidRPr="00CE119D" w:rsidRDefault="005B0ACB" w:rsidP="00B95684">
      <w:r w:rsidRPr="00CE119D">
        <w:t>Independent Examin</w:t>
      </w:r>
      <w:r w:rsidR="00B858D5">
        <w:t>er’s Report to the Trustees</w:t>
      </w:r>
      <w:r w:rsidRPr="00CE119D">
        <w:tab/>
      </w:r>
      <w:r w:rsidRPr="00CE119D">
        <w:tab/>
      </w:r>
      <w:r w:rsidRPr="00CE119D">
        <w:tab/>
      </w:r>
      <w:r w:rsidRPr="00CE119D">
        <w:tab/>
      </w:r>
      <w:r w:rsidRPr="00CE119D">
        <w:tab/>
      </w:r>
      <w:r w:rsidRPr="00CE119D">
        <w:tab/>
      </w:r>
      <w:r w:rsidR="00C20862">
        <w:t>7</w:t>
      </w:r>
    </w:p>
    <w:p w14:paraId="1E5394E0" w14:textId="77777777" w:rsidR="00B95684" w:rsidRPr="00CE119D" w:rsidRDefault="00B95684" w:rsidP="00B95684"/>
    <w:p w14:paraId="07832674" w14:textId="77777777" w:rsidR="00B95684" w:rsidRPr="00CE119D" w:rsidRDefault="00B95684" w:rsidP="00B95684"/>
    <w:p w14:paraId="4D66D1C8" w14:textId="77777777" w:rsidR="001D0F53" w:rsidRPr="00CE119D" w:rsidRDefault="005B0ACB" w:rsidP="00B95684">
      <w:r w:rsidRPr="00CE119D">
        <w:t>Statement of Financial Activities</w:t>
      </w:r>
      <w:r w:rsidR="00B858D5">
        <w:t xml:space="preserve"> (including Income and Expenditure Account)</w:t>
      </w:r>
      <w:r w:rsidR="00B858D5">
        <w:tab/>
      </w:r>
      <w:r w:rsidRPr="00CE119D">
        <w:tab/>
      </w:r>
      <w:r w:rsidR="00C20862">
        <w:t>8</w:t>
      </w:r>
    </w:p>
    <w:p w14:paraId="7C8AD4D9" w14:textId="77777777" w:rsidR="00B95684" w:rsidRPr="00CE119D" w:rsidRDefault="00B95684" w:rsidP="00B95684"/>
    <w:p w14:paraId="751477F3" w14:textId="77777777" w:rsidR="00B95684" w:rsidRPr="00CE119D" w:rsidRDefault="00B95684" w:rsidP="00B95684"/>
    <w:p w14:paraId="2D4A8D81" w14:textId="77777777" w:rsidR="00B95684" w:rsidRPr="00CE119D" w:rsidRDefault="005B0ACB" w:rsidP="00B95684">
      <w:r>
        <w:t>Statement of Financial Position</w:t>
      </w:r>
      <w:r w:rsidRPr="00CE119D">
        <w:tab/>
      </w:r>
      <w:r w:rsidRPr="00CE119D">
        <w:tab/>
      </w:r>
      <w:r w:rsidRPr="00CE119D">
        <w:tab/>
      </w:r>
      <w:r w:rsidRPr="00CE119D">
        <w:tab/>
      </w:r>
      <w:r w:rsidRPr="00CE119D">
        <w:tab/>
      </w:r>
      <w:r w:rsidRPr="00CE119D">
        <w:tab/>
      </w:r>
      <w:r w:rsidRPr="00CE119D">
        <w:tab/>
      </w:r>
      <w:r w:rsidRPr="00CE119D">
        <w:tab/>
      </w:r>
      <w:r w:rsidR="00C20862">
        <w:t>9</w:t>
      </w:r>
    </w:p>
    <w:p w14:paraId="20235AD1" w14:textId="77777777" w:rsidR="00B95684" w:rsidRPr="00CE119D" w:rsidRDefault="00B95684" w:rsidP="00B95684"/>
    <w:p w14:paraId="075FCC4F" w14:textId="77777777" w:rsidR="00B95684" w:rsidRPr="00CE119D" w:rsidRDefault="00B95684" w:rsidP="00B95684"/>
    <w:p w14:paraId="012DB803" w14:textId="77777777" w:rsidR="00B95684" w:rsidRPr="00CE119D" w:rsidRDefault="005B0ACB" w:rsidP="00B95684">
      <w:r w:rsidRPr="00CE119D">
        <w:t>N</w:t>
      </w:r>
      <w:r w:rsidR="009A728D">
        <w:t xml:space="preserve">otes to the </w:t>
      </w:r>
      <w:r w:rsidR="00B858D5">
        <w:t>Financial Statements</w:t>
      </w:r>
      <w:r w:rsidR="009A728D">
        <w:tab/>
      </w:r>
      <w:r w:rsidR="009A728D">
        <w:tab/>
      </w:r>
      <w:r w:rsidR="009A728D">
        <w:tab/>
      </w:r>
      <w:r w:rsidR="009A728D">
        <w:tab/>
      </w:r>
      <w:r w:rsidR="009A728D">
        <w:tab/>
      </w:r>
      <w:r w:rsidR="009A728D">
        <w:tab/>
      </w:r>
      <w:r w:rsidR="009A728D">
        <w:tab/>
      </w:r>
      <w:r w:rsidR="00C20862">
        <w:t>10</w:t>
      </w:r>
      <w:r w:rsidR="009A728D">
        <w:t xml:space="preserve"> - 1</w:t>
      </w:r>
      <w:r w:rsidR="00C20862">
        <w:t>7</w:t>
      </w:r>
    </w:p>
    <w:p w14:paraId="51F8FF3D" w14:textId="77777777" w:rsidR="00B95684" w:rsidRPr="00CE119D" w:rsidRDefault="00B95684" w:rsidP="00B95684"/>
    <w:p w14:paraId="5864B12F" w14:textId="77777777" w:rsidR="00B95684" w:rsidRPr="00CE119D" w:rsidRDefault="00B95684" w:rsidP="00B95684">
      <w:pPr>
        <w:tabs>
          <w:tab w:val="center" w:pos="8800"/>
        </w:tabs>
      </w:pPr>
    </w:p>
    <w:p w14:paraId="29EE3E34" w14:textId="77777777" w:rsidR="00B95684" w:rsidRPr="000D4972" w:rsidRDefault="005B0ACB" w:rsidP="00B95684">
      <w:pPr>
        <w:jc w:val="left"/>
        <w:rPr>
          <w:b/>
        </w:rPr>
      </w:pPr>
      <w:r w:rsidRPr="000D4972">
        <w:rPr>
          <w:b/>
        </w:rPr>
        <w:t>The following pages do not form part</w:t>
      </w:r>
      <w:r w:rsidR="00B44BBA" w:rsidRPr="000D4972">
        <w:rPr>
          <w:b/>
        </w:rPr>
        <w:t xml:space="preserve"> of the statutory accounts</w:t>
      </w:r>
      <w:r w:rsidR="00B44BBA" w:rsidRPr="000D4972">
        <w:rPr>
          <w:b/>
        </w:rPr>
        <w:tab/>
      </w:r>
      <w:r w:rsidR="00B44BBA" w:rsidRPr="000D4972">
        <w:rPr>
          <w:b/>
        </w:rPr>
        <w:tab/>
      </w:r>
      <w:r w:rsidR="00B44BBA" w:rsidRPr="000D4972">
        <w:rPr>
          <w:b/>
        </w:rPr>
        <w:tab/>
      </w:r>
      <w:r w:rsidR="00B44BBA" w:rsidRPr="000D4972">
        <w:rPr>
          <w:b/>
        </w:rPr>
        <w:tab/>
      </w:r>
    </w:p>
    <w:p w14:paraId="33D51A79" w14:textId="77777777" w:rsidR="00B95684" w:rsidRPr="00CE119D" w:rsidRDefault="00B95684" w:rsidP="00B95684">
      <w:pPr>
        <w:tabs>
          <w:tab w:val="center" w:pos="8800"/>
        </w:tabs>
      </w:pPr>
    </w:p>
    <w:p w14:paraId="116555AC" w14:textId="77777777" w:rsidR="00B95684" w:rsidRPr="00CE119D" w:rsidRDefault="00B95684" w:rsidP="00B95684">
      <w:pPr>
        <w:tabs>
          <w:tab w:val="center" w:pos="8800"/>
        </w:tabs>
      </w:pPr>
    </w:p>
    <w:p w14:paraId="7794666C" w14:textId="77777777" w:rsidR="00B95684" w:rsidRPr="00CE119D" w:rsidRDefault="005B0ACB" w:rsidP="00B95684">
      <w:r>
        <w:t>Detailed I</w:t>
      </w:r>
      <w:r w:rsidRPr="00CE119D">
        <w:t>nco</w:t>
      </w:r>
      <w:r w:rsidR="009A728D">
        <w:t>me &amp; Expenditure Account</w:t>
      </w:r>
      <w:r w:rsidR="009A728D">
        <w:tab/>
      </w:r>
      <w:r w:rsidR="009A728D">
        <w:tab/>
      </w:r>
      <w:r w:rsidR="009A728D">
        <w:tab/>
      </w:r>
      <w:r w:rsidR="009A728D">
        <w:tab/>
      </w:r>
      <w:r w:rsidR="009A728D">
        <w:tab/>
      </w:r>
      <w:r w:rsidR="009A728D">
        <w:tab/>
        <w:t>1</w:t>
      </w:r>
      <w:r w:rsidR="00C20862">
        <w:t>9</w:t>
      </w:r>
      <w:r w:rsidR="009A728D">
        <w:t xml:space="preserve"> - </w:t>
      </w:r>
      <w:r w:rsidR="00C20862">
        <w:t>20</w:t>
      </w:r>
    </w:p>
    <w:p w14:paraId="132A2D41" w14:textId="77777777" w:rsidR="00B95684" w:rsidRPr="00CE119D" w:rsidRDefault="00B95684" w:rsidP="00B95684">
      <w:pPr>
        <w:rPr>
          <w:highlight w:val="yellow"/>
        </w:rPr>
      </w:pPr>
    </w:p>
    <w:p w14:paraId="5416DF5E" w14:textId="77777777" w:rsidR="00B95684" w:rsidRPr="00CE119D" w:rsidRDefault="00B95684" w:rsidP="00B95684">
      <w:pPr>
        <w:rPr>
          <w:highlight w:val="yellow"/>
        </w:rPr>
      </w:pPr>
    </w:p>
    <w:p w14:paraId="0C84014D" w14:textId="77777777" w:rsidR="00B95684" w:rsidRPr="00CE119D" w:rsidRDefault="00B95684" w:rsidP="00B95684">
      <w:pPr>
        <w:rPr>
          <w:highlight w:val="yellow"/>
        </w:rPr>
      </w:pPr>
    </w:p>
    <w:p w14:paraId="3F32ACE2" w14:textId="77777777" w:rsidR="00094659" w:rsidRPr="00CE119D" w:rsidRDefault="00094659" w:rsidP="00094659">
      <w:pPr>
        <w:rPr>
          <w:b/>
          <w:highlight w:val="yellow"/>
        </w:rPr>
      </w:pPr>
    </w:p>
    <w:p w14:paraId="161F1FA3" w14:textId="77777777" w:rsidR="00094659" w:rsidRPr="00CE119D" w:rsidRDefault="00094659" w:rsidP="00094659">
      <w:pPr>
        <w:rPr>
          <w:b/>
          <w:highlight w:val="yellow"/>
        </w:rPr>
      </w:pPr>
    </w:p>
    <w:p w14:paraId="430D7945" w14:textId="77777777" w:rsidR="00094659" w:rsidRPr="00CE119D" w:rsidRDefault="00094659" w:rsidP="00094659">
      <w:pPr>
        <w:rPr>
          <w:b/>
          <w:highlight w:val="yellow"/>
        </w:rPr>
      </w:pPr>
    </w:p>
    <w:p w14:paraId="76F229B9" w14:textId="77777777" w:rsidR="00094659" w:rsidRPr="00CE119D" w:rsidRDefault="00094659" w:rsidP="00094659">
      <w:pPr>
        <w:rPr>
          <w:b/>
          <w:highlight w:val="yellow"/>
        </w:rPr>
      </w:pPr>
    </w:p>
    <w:p w14:paraId="4337A05C" w14:textId="77777777" w:rsidR="00094659" w:rsidRPr="00CE119D" w:rsidRDefault="00094659" w:rsidP="00094659">
      <w:pPr>
        <w:rPr>
          <w:b/>
          <w:highlight w:val="yellow"/>
        </w:rPr>
      </w:pPr>
    </w:p>
    <w:p w14:paraId="480FB087" w14:textId="77777777" w:rsidR="00094659" w:rsidRPr="00CE119D" w:rsidRDefault="00094659" w:rsidP="00094659">
      <w:pPr>
        <w:rPr>
          <w:b/>
          <w:highlight w:val="yellow"/>
        </w:rPr>
      </w:pPr>
    </w:p>
    <w:p w14:paraId="1CF41358" w14:textId="77777777" w:rsidR="00094659" w:rsidRPr="00CE119D" w:rsidRDefault="00094659" w:rsidP="00094659">
      <w:pPr>
        <w:tabs>
          <w:tab w:val="center" w:pos="7920"/>
        </w:tabs>
        <w:rPr>
          <w:highlight w:val="yellow"/>
        </w:rPr>
      </w:pPr>
    </w:p>
    <w:p w14:paraId="5A96EAD0" w14:textId="77777777" w:rsidR="00094659" w:rsidRPr="00CE119D" w:rsidRDefault="00094659" w:rsidP="00094659">
      <w:pPr>
        <w:tabs>
          <w:tab w:val="center" w:pos="7920"/>
        </w:tabs>
        <w:rPr>
          <w:highlight w:val="yellow"/>
        </w:rPr>
      </w:pPr>
    </w:p>
    <w:p w14:paraId="6ABB1137" w14:textId="77777777" w:rsidR="00094659" w:rsidRPr="00CE119D" w:rsidRDefault="00094659" w:rsidP="00094659">
      <w:pPr>
        <w:tabs>
          <w:tab w:val="center" w:pos="7920"/>
        </w:tabs>
        <w:rPr>
          <w:highlight w:val="yellow"/>
        </w:rPr>
      </w:pPr>
    </w:p>
    <w:p w14:paraId="25905B26" w14:textId="77777777" w:rsidR="00094659" w:rsidRPr="00CE119D" w:rsidRDefault="00094659" w:rsidP="00094659">
      <w:pPr>
        <w:tabs>
          <w:tab w:val="center" w:pos="8800"/>
        </w:tabs>
        <w:rPr>
          <w:highlight w:val="yellow"/>
        </w:rPr>
      </w:pPr>
    </w:p>
    <w:p w14:paraId="2E05976C" w14:textId="77777777" w:rsidR="00094659" w:rsidRPr="00CE119D" w:rsidRDefault="00094659" w:rsidP="00094659">
      <w:pPr>
        <w:tabs>
          <w:tab w:val="center" w:pos="8800"/>
        </w:tabs>
        <w:rPr>
          <w:highlight w:val="yellow"/>
        </w:rPr>
        <w:sectPr w:rsidR="00094659" w:rsidRPr="00CE119D">
          <w:footnotePr>
            <w:pos w:val="beneathText"/>
          </w:footnotePr>
          <w:pgSz w:w="11905" w:h="16837"/>
          <w:pgMar w:top="598" w:right="864" w:bottom="864" w:left="864" w:header="720" w:footer="720" w:gutter="0"/>
          <w:cols w:space="720"/>
          <w:titlePg/>
          <w:docGrid w:linePitch="299"/>
        </w:sectPr>
      </w:pPr>
    </w:p>
    <w:p w14:paraId="278EE32D" w14:textId="77777777" w:rsidR="00CA3805" w:rsidRDefault="005B0ACB" w:rsidP="00094659">
      <w:pPr>
        <w:rPr>
          <w:b/>
        </w:rPr>
      </w:pPr>
      <w:r>
        <w:rPr>
          <w:b/>
        </w:rPr>
        <w:lastRenderedPageBreak/>
        <w:t>OutdoorLads Ltd</w:t>
      </w:r>
    </w:p>
    <w:p w14:paraId="2FAE0021" w14:textId="77777777" w:rsidR="00094659" w:rsidRPr="00B858D5" w:rsidRDefault="005B0ACB" w:rsidP="00094659">
      <w:pPr>
        <w:rPr>
          <w:b/>
        </w:rPr>
      </w:pPr>
      <w:r w:rsidRPr="00B858D5">
        <w:rPr>
          <w:b/>
        </w:rPr>
        <w:t>Company Limited by Guarantee</w:t>
      </w:r>
    </w:p>
    <w:p w14:paraId="4147B01B" w14:textId="77777777" w:rsidR="00094659" w:rsidRPr="00CE119D" w:rsidRDefault="005B0ACB" w:rsidP="00094659">
      <w:pPr>
        <w:pStyle w:val="Default"/>
        <w:rPr>
          <w:b/>
          <w:sz w:val="22"/>
          <w:szCs w:val="22"/>
        </w:rPr>
      </w:pPr>
      <w:r w:rsidRPr="00CE119D">
        <w:rPr>
          <w:b/>
          <w:sz w:val="22"/>
          <w:szCs w:val="22"/>
        </w:rPr>
        <w:t>Company Information</w:t>
      </w:r>
    </w:p>
    <w:p w14:paraId="763BC589" w14:textId="77777777" w:rsidR="00F65157" w:rsidRPr="00CE119D" w:rsidRDefault="005B0ACB" w:rsidP="00094659">
      <w:pPr>
        <w:pStyle w:val="Default"/>
        <w:rPr>
          <w:b/>
          <w:sz w:val="22"/>
          <w:szCs w:val="22"/>
        </w:rPr>
      </w:pPr>
      <w:r w:rsidRPr="00CE119D">
        <w:rPr>
          <w:b/>
          <w:sz w:val="22"/>
          <w:szCs w:val="22"/>
        </w:rPr>
        <w:t xml:space="preserve">For the year ended 31 </w:t>
      </w:r>
      <w:r w:rsidR="00EB4159">
        <w:rPr>
          <w:b/>
          <w:sz w:val="22"/>
          <w:szCs w:val="22"/>
        </w:rPr>
        <w:t>March 20</w:t>
      </w:r>
      <w:r w:rsidR="007D63C1">
        <w:rPr>
          <w:b/>
          <w:sz w:val="22"/>
          <w:szCs w:val="22"/>
        </w:rPr>
        <w:t>20</w:t>
      </w:r>
    </w:p>
    <w:p w14:paraId="6E160EC7" w14:textId="77777777" w:rsidR="00094659" w:rsidRPr="00CE119D" w:rsidRDefault="00094659" w:rsidP="00094659">
      <w:pPr>
        <w:pStyle w:val="Default"/>
        <w:rPr>
          <w:sz w:val="22"/>
          <w:szCs w:val="22"/>
        </w:rPr>
      </w:pPr>
    </w:p>
    <w:p w14:paraId="5F41EBCA" w14:textId="77777777" w:rsidR="00094659" w:rsidRPr="00CE119D" w:rsidRDefault="005B0ACB" w:rsidP="00094659">
      <w:pPr>
        <w:pStyle w:val="Default"/>
        <w:rPr>
          <w:b/>
          <w:bCs/>
          <w:sz w:val="22"/>
          <w:szCs w:val="22"/>
        </w:rPr>
      </w:pPr>
      <w:r>
        <w:rPr>
          <w:b/>
          <w:bCs/>
          <w:sz w:val="22"/>
          <w:szCs w:val="22"/>
        </w:rPr>
        <w:t>Trustees</w:t>
      </w:r>
    </w:p>
    <w:p w14:paraId="7EFF9C31" w14:textId="77777777" w:rsidR="001076FD" w:rsidRPr="00CE119D" w:rsidRDefault="001076FD" w:rsidP="00094659">
      <w:pPr>
        <w:pStyle w:val="Default"/>
        <w:rPr>
          <w:iCs/>
          <w:sz w:val="22"/>
          <w:szCs w:val="22"/>
        </w:rPr>
      </w:pPr>
    </w:p>
    <w:p w14:paraId="2F17EEA6" w14:textId="77777777" w:rsidR="00A4403D" w:rsidRPr="001C7939" w:rsidRDefault="005B0ACB" w:rsidP="00A4403D">
      <w:pPr>
        <w:pStyle w:val="Default"/>
        <w:rPr>
          <w:iCs/>
          <w:sz w:val="22"/>
          <w:szCs w:val="22"/>
        </w:rPr>
      </w:pPr>
      <w:r w:rsidRPr="001C7939">
        <w:rPr>
          <w:iCs/>
          <w:sz w:val="22"/>
          <w:szCs w:val="22"/>
        </w:rPr>
        <w:t xml:space="preserve">Steven Allan </w:t>
      </w:r>
    </w:p>
    <w:p w14:paraId="442B310B" w14:textId="77777777" w:rsidR="001C7939" w:rsidRPr="001C7939" w:rsidRDefault="005B0ACB" w:rsidP="001C7939">
      <w:pPr>
        <w:pStyle w:val="Default"/>
        <w:rPr>
          <w:iCs/>
          <w:sz w:val="22"/>
          <w:szCs w:val="22"/>
        </w:rPr>
      </w:pPr>
      <w:r w:rsidRPr="001C7939">
        <w:rPr>
          <w:iCs/>
          <w:sz w:val="22"/>
          <w:szCs w:val="22"/>
        </w:rPr>
        <w:t xml:space="preserve">Daniel Barcroft </w:t>
      </w:r>
    </w:p>
    <w:p w14:paraId="48054B90" w14:textId="77777777" w:rsidR="002D59B6" w:rsidRPr="001C7939" w:rsidRDefault="005B0ACB" w:rsidP="002D59B6">
      <w:pPr>
        <w:pStyle w:val="Default"/>
        <w:rPr>
          <w:iCs/>
          <w:sz w:val="22"/>
          <w:szCs w:val="22"/>
        </w:rPr>
      </w:pPr>
      <w:r w:rsidRPr="001C7939">
        <w:rPr>
          <w:iCs/>
          <w:sz w:val="22"/>
          <w:szCs w:val="22"/>
        </w:rPr>
        <w:t>Danny McKeo</w:t>
      </w:r>
      <w:r w:rsidR="00F85B99" w:rsidRPr="001C7939">
        <w:rPr>
          <w:iCs/>
          <w:sz w:val="22"/>
          <w:szCs w:val="22"/>
        </w:rPr>
        <w:t>w</w:t>
      </w:r>
      <w:r w:rsidR="00CE119D" w:rsidRPr="001C7939">
        <w:rPr>
          <w:iCs/>
          <w:sz w:val="22"/>
          <w:szCs w:val="22"/>
        </w:rPr>
        <w:t xml:space="preserve">n </w:t>
      </w:r>
      <w:r w:rsidR="005E0A34">
        <w:rPr>
          <w:iCs/>
          <w:sz w:val="22"/>
          <w:szCs w:val="22"/>
        </w:rPr>
        <w:t>-Henshall – Vice Chairman</w:t>
      </w:r>
    </w:p>
    <w:p w14:paraId="0E30A19E" w14:textId="77777777" w:rsidR="001C7939" w:rsidRPr="001C7939" w:rsidRDefault="005B0ACB" w:rsidP="001C7939">
      <w:pPr>
        <w:pStyle w:val="Default"/>
        <w:rPr>
          <w:iCs/>
          <w:sz w:val="22"/>
          <w:szCs w:val="22"/>
        </w:rPr>
      </w:pPr>
      <w:r w:rsidRPr="001C7939">
        <w:rPr>
          <w:iCs/>
          <w:sz w:val="22"/>
          <w:szCs w:val="22"/>
        </w:rPr>
        <w:t xml:space="preserve">Brett Monaghan – Treasurer </w:t>
      </w:r>
      <w:r>
        <w:rPr>
          <w:iCs/>
          <w:sz w:val="22"/>
          <w:szCs w:val="22"/>
        </w:rPr>
        <w:t xml:space="preserve">(resigned </w:t>
      </w:r>
      <w:r w:rsidR="007D63C1">
        <w:rPr>
          <w:iCs/>
          <w:sz w:val="22"/>
          <w:szCs w:val="22"/>
        </w:rPr>
        <w:t>21 September</w:t>
      </w:r>
      <w:r>
        <w:rPr>
          <w:iCs/>
          <w:sz w:val="22"/>
          <w:szCs w:val="22"/>
        </w:rPr>
        <w:t xml:space="preserve"> 2019)</w:t>
      </w:r>
    </w:p>
    <w:p w14:paraId="7AB4D6C1" w14:textId="77777777" w:rsidR="001C7939" w:rsidRPr="001C7939" w:rsidRDefault="005B0ACB" w:rsidP="001C7939">
      <w:pPr>
        <w:pStyle w:val="Default"/>
        <w:rPr>
          <w:iCs/>
          <w:sz w:val="22"/>
          <w:szCs w:val="22"/>
        </w:rPr>
      </w:pPr>
      <w:r w:rsidRPr="001C7939">
        <w:rPr>
          <w:iCs/>
          <w:sz w:val="22"/>
          <w:szCs w:val="22"/>
        </w:rPr>
        <w:t xml:space="preserve">Jonathan Moore </w:t>
      </w:r>
    </w:p>
    <w:p w14:paraId="069F9856" w14:textId="77777777" w:rsidR="001C7939" w:rsidRPr="001C7939" w:rsidRDefault="005B0ACB" w:rsidP="001C7939">
      <w:pPr>
        <w:pStyle w:val="Default"/>
        <w:rPr>
          <w:iCs/>
          <w:sz w:val="22"/>
          <w:szCs w:val="22"/>
        </w:rPr>
      </w:pPr>
      <w:r w:rsidRPr="001C7939">
        <w:rPr>
          <w:iCs/>
          <w:sz w:val="22"/>
          <w:szCs w:val="22"/>
        </w:rPr>
        <w:t xml:space="preserve">Neil Sharp </w:t>
      </w:r>
    </w:p>
    <w:p w14:paraId="33A3D636" w14:textId="77777777" w:rsidR="002D59B6" w:rsidRPr="001C7939" w:rsidRDefault="005B0ACB" w:rsidP="002D59B6">
      <w:pPr>
        <w:pStyle w:val="Default"/>
        <w:rPr>
          <w:iCs/>
          <w:sz w:val="22"/>
          <w:szCs w:val="22"/>
        </w:rPr>
      </w:pPr>
      <w:r w:rsidRPr="001C7939">
        <w:rPr>
          <w:iCs/>
          <w:sz w:val="22"/>
          <w:szCs w:val="22"/>
        </w:rPr>
        <w:t>Matt Tennant – Chairman</w:t>
      </w:r>
    </w:p>
    <w:p w14:paraId="2F5DAD96" w14:textId="77777777" w:rsidR="002D59B6" w:rsidRPr="001C7939" w:rsidRDefault="005B0ACB" w:rsidP="002D59B6">
      <w:pPr>
        <w:pStyle w:val="Default"/>
        <w:rPr>
          <w:iCs/>
          <w:sz w:val="22"/>
          <w:szCs w:val="22"/>
        </w:rPr>
      </w:pPr>
      <w:r w:rsidRPr="001C7939">
        <w:rPr>
          <w:iCs/>
          <w:sz w:val="22"/>
          <w:szCs w:val="22"/>
        </w:rPr>
        <w:t>Peter Walter – Chairman</w:t>
      </w:r>
      <w:r w:rsidR="007D63C1">
        <w:rPr>
          <w:iCs/>
          <w:sz w:val="22"/>
          <w:szCs w:val="22"/>
        </w:rPr>
        <w:t xml:space="preserve"> (resigned 21 September 2019)</w:t>
      </w:r>
    </w:p>
    <w:p w14:paraId="37D91069" w14:textId="77777777" w:rsidR="00DF6E5A" w:rsidRPr="007D63C1" w:rsidRDefault="005B0ACB" w:rsidP="00094659">
      <w:pPr>
        <w:pStyle w:val="Default"/>
        <w:rPr>
          <w:iCs/>
          <w:sz w:val="22"/>
          <w:szCs w:val="22"/>
        </w:rPr>
      </w:pPr>
      <w:r w:rsidRPr="007D63C1">
        <w:rPr>
          <w:iCs/>
          <w:sz w:val="22"/>
          <w:szCs w:val="22"/>
        </w:rPr>
        <w:t xml:space="preserve">James William Brash </w:t>
      </w:r>
      <w:r w:rsidR="00004BFB">
        <w:rPr>
          <w:iCs/>
          <w:sz w:val="22"/>
          <w:szCs w:val="22"/>
        </w:rPr>
        <w:t xml:space="preserve">- </w:t>
      </w:r>
      <w:r w:rsidRPr="007D63C1">
        <w:rPr>
          <w:iCs/>
          <w:sz w:val="22"/>
          <w:szCs w:val="22"/>
        </w:rPr>
        <w:t>(appointed 21 September 2019)</w:t>
      </w:r>
    </w:p>
    <w:p w14:paraId="1D575979" w14:textId="77777777" w:rsidR="005E4457" w:rsidRDefault="005B0ACB" w:rsidP="00094659">
      <w:pPr>
        <w:pStyle w:val="Default"/>
        <w:rPr>
          <w:iCs/>
          <w:sz w:val="22"/>
          <w:szCs w:val="22"/>
        </w:rPr>
      </w:pPr>
      <w:r w:rsidRPr="001C7939">
        <w:rPr>
          <w:iCs/>
          <w:sz w:val="22"/>
          <w:szCs w:val="22"/>
        </w:rPr>
        <w:t>Danny Ballantyne</w:t>
      </w:r>
      <w:r w:rsidR="00004BFB">
        <w:rPr>
          <w:iCs/>
          <w:sz w:val="22"/>
          <w:szCs w:val="22"/>
        </w:rPr>
        <w:t xml:space="preserve"> -</w:t>
      </w:r>
      <w:r w:rsidRPr="001C7939">
        <w:rPr>
          <w:iCs/>
          <w:sz w:val="22"/>
          <w:szCs w:val="22"/>
        </w:rPr>
        <w:t xml:space="preserve"> </w:t>
      </w:r>
      <w:r w:rsidRPr="00C056D6">
        <w:rPr>
          <w:iCs/>
          <w:sz w:val="22"/>
          <w:szCs w:val="22"/>
        </w:rPr>
        <w:t>(</w:t>
      </w:r>
      <w:r w:rsidR="007D63C1">
        <w:rPr>
          <w:iCs/>
          <w:sz w:val="22"/>
          <w:szCs w:val="22"/>
        </w:rPr>
        <w:t>appointed 21 September 2019)</w:t>
      </w:r>
    </w:p>
    <w:p w14:paraId="3B103BD1" w14:textId="77777777" w:rsidR="007D63C1" w:rsidRDefault="005B0ACB" w:rsidP="00094659">
      <w:pPr>
        <w:pStyle w:val="Default"/>
        <w:rPr>
          <w:iCs/>
          <w:sz w:val="22"/>
          <w:szCs w:val="22"/>
        </w:rPr>
      </w:pPr>
      <w:r>
        <w:rPr>
          <w:iCs/>
          <w:sz w:val="22"/>
          <w:szCs w:val="22"/>
        </w:rPr>
        <w:t>Fergus James Brunning</w:t>
      </w:r>
      <w:r w:rsidR="00004BFB">
        <w:rPr>
          <w:iCs/>
          <w:sz w:val="22"/>
          <w:szCs w:val="22"/>
        </w:rPr>
        <w:t xml:space="preserve"> -</w:t>
      </w:r>
      <w:r>
        <w:rPr>
          <w:iCs/>
          <w:sz w:val="22"/>
          <w:szCs w:val="22"/>
        </w:rPr>
        <w:t xml:space="preserve"> (appointed 21 September 2019)</w:t>
      </w:r>
    </w:p>
    <w:p w14:paraId="78D397FD" w14:textId="77777777" w:rsidR="007D63C1" w:rsidRPr="00710ED1" w:rsidRDefault="005B0ACB" w:rsidP="00094659">
      <w:pPr>
        <w:pStyle w:val="Default"/>
        <w:rPr>
          <w:iCs/>
          <w:sz w:val="22"/>
          <w:szCs w:val="22"/>
        </w:rPr>
      </w:pPr>
      <w:r>
        <w:rPr>
          <w:iCs/>
          <w:sz w:val="22"/>
          <w:szCs w:val="22"/>
        </w:rPr>
        <w:t>Edward Alexander Youngman</w:t>
      </w:r>
      <w:r w:rsidR="00004BFB">
        <w:rPr>
          <w:iCs/>
          <w:sz w:val="22"/>
          <w:szCs w:val="22"/>
        </w:rPr>
        <w:t xml:space="preserve"> -</w:t>
      </w:r>
      <w:r>
        <w:rPr>
          <w:iCs/>
          <w:sz w:val="22"/>
          <w:szCs w:val="22"/>
        </w:rPr>
        <w:t xml:space="preserve"> (appointed 21 September 2019)</w:t>
      </w:r>
    </w:p>
    <w:p w14:paraId="687AC7A8" w14:textId="77777777" w:rsidR="008B5C96" w:rsidRPr="00CE119D" w:rsidRDefault="008B5C96" w:rsidP="008B5C96">
      <w:pPr>
        <w:pStyle w:val="Default"/>
        <w:rPr>
          <w:iCs/>
          <w:sz w:val="22"/>
          <w:szCs w:val="22"/>
        </w:rPr>
      </w:pPr>
    </w:p>
    <w:p w14:paraId="494A76E2" w14:textId="77777777" w:rsidR="001076FD" w:rsidRPr="00CE119D" w:rsidRDefault="005B0ACB" w:rsidP="00094659">
      <w:pPr>
        <w:pStyle w:val="Default"/>
        <w:rPr>
          <w:iCs/>
          <w:sz w:val="22"/>
          <w:szCs w:val="22"/>
        </w:rPr>
      </w:pPr>
      <w:r w:rsidRPr="00CE119D">
        <w:rPr>
          <w:iCs/>
          <w:sz w:val="22"/>
          <w:szCs w:val="22"/>
        </w:rPr>
        <w:tab/>
      </w:r>
      <w:r w:rsidRPr="00CE119D">
        <w:rPr>
          <w:iCs/>
          <w:sz w:val="22"/>
          <w:szCs w:val="22"/>
        </w:rPr>
        <w:tab/>
      </w:r>
      <w:r w:rsidRPr="00CE119D">
        <w:rPr>
          <w:iCs/>
          <w:sz w:val="22"/>
          <w:szCs w:val="22"/>
        </w:rPr>
        <w:tab/>
      </w:r>
    </w:p>
    <w:p w14:paraId="48BFA9CC" w14:textId="77777777" w:rsidR="00094659" w:rsidRPr="001C7939" w:rsidRDefault="005B0ACB" w:rsidP="00094659">
      <w:pPr>
        <w:tabs>
          <w:tab w:val="left" w:pos="3240"/>
        </w:tabs>
        <w:suppressAutoHyphens w:val="0"/>
        <w:autoSpaceDE w:val="0"/>
        <w:autoSpaceDN w:val="0"/>
        <w:adjustRightInd w:val="0"/>
        <w:jc w:val="left"/>
        <w:rPr>
          <w:rFonts w:eastAsia="Calibri"/>
          <w:color w:val="000000"/>
          <w:szCs w:val="22"/>
          <w:lang w:val="en-US" w:eastAsia="en-US"/>
        </w:rPr>
      </w:pPr>
      <w:r w:rsidRPr="001C7939">
        <w:rPr>
          <w:rFonts w:eastAsia="Calibri"/>
          <w:b/>
          <w:bCs/>
          <w:color w:val="000000"/>
          <w:szCs w:val="22"/>
          <w:lang w:val="en-US" w:eastAsia="en-US"/>
        </w:rPr>
        <w:t xml:space="preserve">Company Secretary </w:t>
      </w:r>
      <w:r w:rsidRPr="001C7939">
        <w:rPr>
          <w:rFonts w:eastAsia="Calibri"/>
          <w:b/>
          <w:bCs/>
          <w:color w:val="000000"/>
          <w:szCs w:val="22"/>
          <w:lang w:val="en-US" w:eastAsia="en-US"/>
        </w:rPr>
        <w:tab/>
      </w:r>
      <w:r w:rsidR="007D63C1">
        <w:rPr>
          <w:rFonts w:eastAsia="Calibri"/>
          <w:color w:val="000000"/>
          <w:szCs w:val="22"/>
          <w:lang w:val="en-US" w:eastAsia="en-US"/>
        </w:rPr>
        <w:t>Liam Russell</w:t>
      </w:r>
    </w:p>
    <w:p w14:paraId="7BE1CDF3" w14:textId="77777777" w:rsidR="0043357F" w:rsidRPr="00CE119D" w:rsidRDefault="005B0ACB" w:rsidP="00094659">
      <w:pPr>
        <w:tabs>
          <w:tab w:val="left" w:pos="3240"/>
        </w:tabs>
        <w:suppressAutoHyphens w:val="0"/>
        <w:autoSpaceDE w:val="0"/>
        <w:autoSpaceDN w:val="0"/>
        <w:adjustRightInd w:val="0"/>
        <w:jc w:val="left"/>
        <w:rPr>
          <w:rFonts w:eastAsia="Calibri"/>
          <w:color w:val="000000"/>
          <w:szCs w:val="22"/>
          <w:lang w:val="en-US" w:eastAsia="en-US"/>
        </w:rPr>
      </w:pPr>
      <w:r w:rsidRPr="001C7939">
        <w:rPr>
          <w:rFonts w:eastAsia="Calibri"/>
          <w:color w:val="000000"/>
          <w:szCs w:val="22"/>
          <w:lang w:val="en-US" w:eastAsia="en-US"/>
        </w:rPr>
        <w:tab/>
      </w:r>
    </w:p>
    <w:p w14:paraId="20A6D120" w14:textId="77777777" w:rsidR="00094659" w:rsidRPr="00CE119D" w:rsidRDefault="00094659" w:rsidP="00094659">
      <w:pPr>
        <w:suppressAutoHyphens w:val="0"/>
        <w:autoSpaceDE w:val="0"/>
        <w:autoSpaceDN w:val="0"/>
        <w:adjustRightInd w:val="0"/>
        <w:jc w:val="left"/>
        <w:rPr>
          <w:rFonts w:eastAsia="Calibri"/>
          <w:color w:val="000000"/>
          <w:sz w:val="18"/>
          <w:szCs w:val="18"/>
          <w:lang w:val="en-US" w:eastAsia="en-US"/>
        </w:rPr>
      </w:pPr>
    </w:p>
    <w:tbl>
      <w:tblPr>
        <w:tblW w:w="10740" w:type="dxa"/>
        <w:tblLook w:val="04A0" w:firstRow="1" w:lastRow="0" w:firstColumn="1" w:lastColumn="0" w:noHBand="0" w:noVBand="1"/>
      </w:tblPr>
      <w:tblGrid>
        <w:gridCol w:w="2376"/>
        <w:gridCol w:w="2410"/>
        <w:gridCol w:w="2977"/>
        <w:gridCol w:w="2977"/>
      </w:tblGrid>
      <w:tr w:rsidR="00532609" w14:paraId="5864E540" w14:textId="77777777">
        <w:tc>
          <w:tcPr>
            <w:tcW w:w="2376" w:type="dxa"/>
            <w:shd w:val="clear" w:color="auto" w:fill="auto"/>
          </w:tcPr>
          <w:p w14:paraId="3AB17731" w14:textId="77777777" w:rsidR="001119E4" w:rsidRPr="00CE119D" w:rsidRDefault="005B0ACB" w:rsidP="00F768EE">
            <w:pPr>
              <w:suppressAutoHyphens w:val="0"/>
              <w:autoSpaceDE w:val="0"/>
              <w:autoSpaceDN w:val="0"/>
              <w:adjustRightInd w:val="0"/>
              <w:jc w:val="left"/>
              <w:rPr>
                <w:rFonts w:eastAsia="Calibri"/>
                <w:b/>
                <w:bCs/>
                <w:color w:val="000000"/>
                <w:szCs w:val="22"/>
                <w:lang w:val="en-US" w:eastAsia="en-US"/>
              </w:rPr>
            </w:pPr>
            <w:r w:rsidRPr="00CE119D">
              <w:rPr>
                <w:rFonts w:eastAsia="Calibri"/>
                <w:b/>
                <w:bCs/>
                <w:color w:val="000000"/>
                <w:szCs w:val="22"/>
                <w:lang w:val="en-US" w:eastAsia="en-US"/>
              </w:rPr>
              <w:t xml:space="preserve">Registered Office </w:t>
            </w:r>
          </w:p>
          <w:p w14:paraId="42E88889" w14:textId="63315942" w:rsidR="0064316A" w:rsidRDefault="0056714D" w:rsidP="00F768EE">
            <w:pPr>
              <w:suppressAutoHyphens w:val="0"/>
              <w:autoSpaceDE w:val="0"/>
              <w:autoSpaceDN w:val="0"/>
              <w:adjustRightInd w:val="0"/>
              <w:jc w:val="left"/>
              <w:rPr>
                <w:rFonts w:eastAsia="Calibri"/>
                <w:color w:val="000000"/>
                <w:szCs w:val="22"/>
                <w:lang w:val="en-US" w:eastAsia="en-US"/>
              </w:rPr>
            </w:pPr>
            <w:r>
              <w:rPr>
                <w:rFonts w:eastAsia="Calibri"/>
                <w:color w:val="000000"/>
                <w:szCs w:val="22"/>
                <w:lang w:val="en-US" w:eastAsia="en-US"/>
              </w:rPr>
              <w:t>Suite 440</w:t>
            </w:r>
          </w:p>
          <w:p w14:paraId="773A288B" w14:textId="783D8C01" w:rsidR="0056714D" w:rsidRDefault="0056714D" w:rsidP="00F768EE">
            <w:pPr>
              <w:suppressAutoHyphens w:val="0"/>
              <w:autoSpaceDE w:val="0"/>
              <w:autoSpaceDN w:val="0"/>
              <w:adjustRightInd w:val="0"/>
              <w:jc w:val="left"/>
              <w:rPr>
                <w:rFonts w:eastAsia="Calibri"/>
                <w:color w:val="000000"/>
                <w:szCs w:val="22"/>
                <w:lang w:val="en-US" w:eastAsia="en-US"/>
              </w:rPr>
            </w:pPr>
            <w:r>
              <w:rPr>
                <w:rFonts w:eastAsia="Calibri"/>
                <w:color w:val="000000"/>
                <w:szCs w:val="22"/>
                <w:lang w:val="en-US" w:eastAsia="en-US"/>
              </w:rPr>
              <w:t>Royal Exchange</w:t>
            </w:r>
          </w:p>
          <w:p w14:paraId="6C30F3CD" w14:textId="3B405073" w:rsidR="0056714D" w:rsidRDefault="0056714D" w:rsidP="00F768EE">
            <w:pPr>
              <w:suppressAutoHyphens w:val="0"/>
              <w:autoSpaceDE w:val="0"/>
              <w:autoSpaceDN w:val="0"/>
              <w:adjustRightInd w:val="0"/>
              <w:jc w:val="left"/>
              <w:rPr>
                <w:rFonts w:eastAsia="Calibri"/>
                <w:color w:val="000000"/>
                <w:szCs w:val="22"/>
                <w:lang w:val="en-US" w:eastAsia="en-US"/>
              </w:rPr>
            </w:pPr>
            <w:r>
              <w:rPr>
                <w:rFonts w:eastAsia="Calibri"/>
                <w:color w:val="000000"/>
                <w:szCs w:val="22"/>
                <w:lang w:val="en-US" w:eastAsia="en-US"/>
              </w:rPr>
              <w:t>Manchester</w:t>
            </w:r>
          </w:p>
          <w:p w14:paraId="2D5B19A1" w14:textId="2E67FBF7" w:rsidR="0056714D" w:rsidRPr="00CE119D" w:rsidRDefault="0056714D" w:rsidP="00F768EE">
            <w:pPr>
              <w:suppressAutoHyphens w:val="0"/>
              <w:autoSpaceDE w:val="0"/>
              <w:autoSpaceDN w:val="0"/>
              <w:adjustRightInd w:val="0"/>
              <w:jc w:val="left"/>
              <w:rPr>
                <w:rFonts w:eastAsia="Calibri"/>
                <w:color w:val="000000"/>
                <w:szCs w:val="22"/>
                <w:lang w:val="en-US" w:eastAsia="en-US"/>
              </w:rPr>
            </w:pPr>
            <w:r>
              <w:rPr>
                <w:rFonts w:eastAsia="Calibri"/>
                <w:color w:val="000000"/>
                <w:szCs w:val="22"/>
                <w:lang w:val="en-US" w:eastAsia="en-US"/>
              </w:rPr>
              <w:t>M2 7EP</w:t>
            </w:r>
          </w:p>
          <w:p w14:paraId="6DCACF3A" w14:textId="77777777" w:rsidR="001119E4" w:rsidRPr="00CE119D" w:rsidRDefault="001119E4" w:rsidP="00F768EE">
            <w:pPr>
              <w:tabs>
                <w:tab w:val="left" w:pos="3240"/>
              </w:tabs>
              <w:suppressAutoHyphens w:val="0"/>
              <w:autoSpaceDE w:val="0"/>
              <w:autoSpaceDN w:val="0"/>
              <w:adjustRightInd w:val="0"/>
              <w:jc w:val="left"/>
              <w:rPr>
                <w:rFonts w:eastAsia="Calibri"/>
                <w:color w:val="000000"/>
                <w:szCs w:val="22"/>
                <w:lang w:val="en-US" w:eastAsia="en-US"/>
              </w:rPr>
            </w:pPr>
          </w:p>
          <w:p w14:paraId="187CCDA6" w14:textId="77777777" w:rsidR="001119E4" w:rsidRPr="00CE119D" w:rsidRDefault="001119E4" w:rsidP="00F768EE">
            <w:pPr>
              <w:tabs>
                <w:tab w:val="left" w:pos="3240"/>
              </w:tabs>
              <w:suppressAutoHyphens w:val="0"/>
              <w:autoSpaceDE w:val="0"/>
              <w:autoSpaceDN w:val="0"/>
              <w:adjustRightInd w:val="0"/>
              <w:jc w:val="left"/>
              <w:rPr>
                <w:rFonts w:eastAsia="Calibri"/>
                <w:color w:val="000000"/>
                <w:szCs w:val="22"/>
                <w:lang w:val="en-US" w:eastAsia="en-US"/>
              </w:rPr>
            </w:pPr>
          </w:p>
          <w:p w14:paraId="06EA0A3D" w14:textId="77777777" w:rsidR="001119E4" w:rsidRPr="00CE119D" w:rsidRDefault="001119E4" w:rsidP="00F768EE">
            <w:pPr>
              <w:tabs>
                <w:tab w:val="left" w:pos="3240"/>
              </w:tabs>
              <w:suppressAutoHyphens w:val="0"/>
              <w:autoSpaceDE w:val="0"/>
              <w:autoSpaceDN w:val="0"/>
              <w:adjustRightInd w:val="0"/>
              <w:jc w:val="left"/>
              <w:rPr>
                <w:rFonts w:eastAsia="Calibri"/>
                <w:color w:val="000000"/>
                <w:szCs w:val="22"/>
                <w:lang w:val="en-US" w:eastAsia="en-US"/>
              </w:rPr>
            </w:pPr>
          </w:p>
        </w:tc>
        <w:tc>
          <w:tcPr>
            <w:tcW w:w="2410" w:type="dxa"/>
            <w:shd w:val="clear" w:color="auto" w:fill="auto"/>
          </w:tcPr>
          <w:p w14:paraId="5B976AB9" w14:textId="77777777" w:rsidR="001119E4" w:rsidRPr="00CE119D" w:rsidRDefault="005B0ACB" w:rsidP="00F768EE">
            <w:pPr>
              <w:suppressAutoHyphens w:val="0"/>
              <w:autoSpaceDE w:val="0"/>
              <w:autoSpaceDN w:val="0"/>
              <w:adjustRightInd w:val="0"/>
              <w:jc w:val="left"/>
              <w:rPr>
                <w:rFonts w:eastAsia="Calibri"/>
                <w:b/>
                <w:bCs/>
                <w:color w:val="000000"/>
                <w:szCs w:val="22"/>
                <w:lang w:val="en-US" w:eastAsia="en-US"/>
              </w:rPr>
            </w:pPr>
            <w:r w:rsidRPr="00CE119D">
              <w:rPr>
                <w:rFonts w:eastAsia="Calibri"/>
                <w:b/>
                <w:bCs/>
                <w:color w:val="000000"/>
                <w:szCs w:val="22"/>
                <w:lang w:val="en-US" w:eastAsia="en-US"/>
              </w:rPr>
              <w:t>Accountants</w:t>
            </w:r>
          </w:p>
          <w:p w14:paraId="5AE62D9F" w14:textId="77777777" w:rsidR="001119E4" w:rsidRPr="00CE119D" w:rsidRDefault="005B0ACB" w:rsidP="00F768EE">
            <w:pPr>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 xml:space="preserve">Beever and Struthers </w:t>
            </w:r>
          </w:p>
          <w:p w14:paraId="4B71149D" w14:textId="77777777" w:rsidR="001119E4" w:rsidRPr="00CE119D" w:rsidRDefault="005B0ACB" w:rsidP="00F768EE">
            <w:pPr>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 xml:space="preserve">Chartered Accountants </w:t>
            </w:r>
          </w:p>
          <w:p w14:paraId="4C309B6F" w14:textId="77777777" w:rsidR="001119E4" w:rsidRPr="00CE119D" w:rsidRDefault="005B0ACB" w:rsidP="00F768EE">
            <w:pPr>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 xml:space="preserve">St George’s House </w:t>
            </w:r>
          </w:p>
          <w:p w14:paraId="7FC7C757" w14:textId="77777777" w:rsidR="001119E4" w:rsidRPr="00CE119D" w:rsidRDefault="005B0ACB" w:rsidP="00F768EE">
            <w:pPr>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 xml:space="preserve">215-219 Chester Road </w:t>
            </w:r>
          </w:p>
          <w:p w14:paraId="2E374287" w14:textId="77777777" w:rsidR="002D59B6" w:rsidRPr="00CE119D" w:rsidRDefault="005B0ACB" w:rsidP="00F768EE">
            <w:pPr>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Manchester</w:t>
            </w:r>
          </w:p>
          <w:p w14:paraId="18FFFA81" w14:textId="77777777" w:rsidR="001119E4" w:rsidRPr="00CE119D" w:rsidRDefault="005B0ACB" w:rsidP="00F768EE">
            <w:pPr>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 xml:space="preserve">M15 4JE </w:t>
            </w:r>
          </w:p>
          <w:p w14:paraId="2F39E8F4" w14:textId="77777777" w:rsidR="001119E4" w:rsidRPr="00CE119D" w:rsidRDefault="001119E4" w:rsidP="00F768EE">
            <w:pPr>
              <w:tabs>
                <w:tab w:val="left" w:pos="3240"/>
              </w:tabs>
              <w:suppressAutoHyphens w:val="0"/>
              <w:autoSpaceDE w:val="0"/>
              <w:autoSpaceDN w:val="0"/>
              <w:adjustRightInd w:val="0"/>
              <w:jc w:val="left"/>
              <w:rPr>
                <w:rFonts w:eastAsia="Calibri"/>
                <w:color w:val="000000"/>
                <w:szCs w:val="22"/>
                <w:lang w:val="en-US" w:eastAsia="en-US"/>
              </w:rPr>
            </w:pPr>
          </w:p>
        </w:tc>
        <w:tc>
          <w:tcPr>
            <w:tcW w:w="2977" w:type="dxa"/>
            <w:shd w:val="clear" w:color="auto" w:fill="auto"/>
          </w:tcPr>
          <w:p w14:paraId="5BAA940F" w14:textId="77777777" w:rsidR="001119E4" w:rsidRPr="00CE119D" w:rsidRDefault="005B0ACB" w:rsidP="00F768EE">
            <w:pPr>
              <w:suppressAutoHyphens w:val="0"/>
              <w:autoSpaceDE w:val="0"/>
              <w:autoSpaceDN w:val="0"/>
              <w:adjustRightInd w:val="0"/>
              <w:jc w:val="left"/>
              <w:rPr>
                <w:rFonts w:eastAsia="Calibri"/>
                <w:b/>
                <w:bCs/>
                <w:color w:val="000000"/>
                <w:szCs w:val="22"/>
                <w:lang w:val="en-US" w:eastAsia="en-US"/>
              </w:rPr>
            </w:pPr>
            <w:r w:rsidRPr="00CE119D">
              <w:rPr>
                <w:rFonts w:eastAsia="Calibri"/>
                <w:b/>
                <w:bCs/>
                <w:color w:val="000000"/>
                <w:szCs w:val="22"/>
                <w:lang w:val="en-US" w:eastAsia="en-US"/>
              </w:rPr>
              <w:t>Independent Examiner</w:t>
            </w:r>
          </w:p>
          <w:p w14:paraId="39FEDEDD" w14:textId="77777777" w:rsidR="001119E4" w:rsidRPr="00CE119D" w:rsidRDefault="005B0ACB" w:rsidP="00F768EE">
            <w:pPr>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 xml:space="preserve">Sue Hutchinson </w:t>
            </w:r>
            <w:r w:rsidR="00233099" w:rsidRPr="00CE119D">
              <w:rPr>
                <w:rFonts w:eastAsia="Calibri"/>
                <w:color w:val="000000"/>
                <w:szCs w:val="22"/>
                <w:lang w:val="en-US" w:eastAsia="en-US"/>
              </w:rPr>
              <w:t>FC</w:t>
            </w:r>
            <w:r w:rsidRPr="00CE119D">
              <w:rPr>
                <w:rFonts w:eastAsia="Calibri"/>
                <w:color w:val="000000"/>
                <w:szCs w:val="22"/>
                <w:lang w:val="en-US" w:eastAsia="en-US"/>
              </w:rPr>
              <w:t>CA</w:t>
            </w:r>
          </w:p>
          <w:p w14:paraId="01B88ED8" w14:textId="77777777" w:rsidR="001119E4" w:rsidRPr="00CE119D" w:rsidRDefault="001119E4" w:rsidP="00F768EE">
            <w:pPr>
              <w:tabs>
                <w:tab w:val="left" w:pos="3240"/>
              </w:tabs>
              <w:suppressAutoHyphens w:val="0"/>
              <w:autoSpaceDE w:val="0"/>
              <w:autoSpaceDN w:val="0"/>
              <w:adjustRightInd w:val="0"/>
              <w:jc w:val="left"/>
              <w:rPr>
                <w:rFonts w:eastAsia="Calibri"/>
                <w:color w:val="000000"/>
                <w:szCs w:val="22"/>
                <w:lang w:val="en-US" w:eastAsia="en-US"/>
              </w:rPr>
            </w:pPr>
          </w:p>
        </w:tc>
        <w:tc>
          <w:tcPr>
            <w:tcW w:w="2977" w:type="dxa"/>
            <w:shd w:val="clear" w:color="auto" w:fill="auto"/>
          </w:tcPr>
          <w:p w14:paraId="204C9DAE" w14:textId="77777777" w:rsidR="001119E4" w:rsidRPr="00CE119D" w:rsidRDefault="005B0ACB" w:rsidP="00F768EE">
            <w:pPr>
              <w:suppressAutoHyphens w:val="0"/>
              <w:autoSpaceDE w:val="0"/>
              <w:autoSpaceDN w:val="0"/>
              <w:adjustRightInd w:val="0"/>
              <w:jc w:val="left"/>
              <w:rPr>
                <w:rFonts w:eastAsia="Calibri"/>
                <w:b/>
                <w:bCs/>
                <w:color w:val="000000"/>
                <w:szCs w:val="22"/>
                <w:lang w:val="en-US" w:eastAsia="en-US"/>
              </w:rPr>
            </w:pPr>
            <w:r w:rsidRPr="00CE119D">
              <w:rPr>
                <w:rFonts w:eastAsia="Calibri"/>
                <w:b/>
                <w:bCs/>
                <w:color w:val="000000"/>
                <w:szCs w:val="22"/>
                <w:lang w:val="en-US" w:eastAsia="en-US"/>
              </w:rPr>
              <w:t>Bankers</w:t>
            </w:r>
          </w:p>
          <w:p w14:paraId="3649F24F" w14:textId="77777777" w:rsidR="00722077" w:rsidRPr="00CE119D" w:rsidRDefault="005B0ACB" w:rsidP="00F768EE">
            <w:pPr>
              <w:tabs>
                <w:tab w:val="left" w:pos="3240"/>
              </w:tabs>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Charities Aid Foundation Bank</w:t>
            </w:r>
          </w:p>
          <w:p w14:paraId="4DE17FDD" w14:textId="77777777" w:rsidR="00722077" w:rsidRPr="00CE119D" w:rsidRDefault="005B0ACB" w:rsidP="00F768EE">
            <w:pPr>
              <w:tabs>
                <w:tab w:val="left" w:pos="3240"/>
              </w:tabs>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25 Kings Hill Avenue</w:t>
            </w:r>
          </w:p>
          <w:p w14:paraId="5EF31FD8" w14:textId="77777777" w:rsidR="00722077" w:rsidRPr="00CE119D" w:rsidRDefault="005B0ACB" w:rsidP="00F768EE">
            <w:pPr>
              <w:tabs>
                <w:tab w:val="left" w:pos="3240"/>
              </w:tabs>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Kings Hill</w:t>
            </w:r>
          </w:p>
          <w:p w14:paraId="30198427" w14:textId="77777777" w:rsidR="002D59B6" w:rsidRPr="00CE119D" w:rsidRDefault="005B0ACB" w:rsidP="00F768EE">
            <w:pPr>
              <w:tabs>
                <w:tab w:val="left" w:pos="3240"/>
              </w:tabs>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 xml:space="preserve">West </w:t>
            </w:r>
            <w:proofErr w:type="spellStart"/>
            <w:r w:rsidRPr="00CE119D">
              <w:rPr>
                <w:rFonts w:eastAsia="Calibri"/>
                <w:color w:val="000000"/>
                <w:szCs w:val="22"/>
                <w:lang w:val="en-US" w:eastAsia="en-US"/>
              </w:rPr>
              <w:t>Malling</w:t>
            </w:r>
            <w:proofErr w:type="spellEnd"/>
          </w:p>
          <w:p w14:paraId="5DEF881C" w14:textId="77777777" w:rsidR="00722077" w:rsidRDefault="005B0ACB" w:rsidP="00F768EE">
            <w:pPr>
              <w:tabs>
                <w:tab w:val="left" w:pos="3240"/>
              </w:tabs>
              <w:suppressAutoHyphens w:val="0"/>
              <w:autoSpaceDE w:val="0"/>
              <w:autoSpaceDN w:val="0"/>
              <w:adjustRightInd w:val="0"/>
              <w:jc w:val="left"/>
              <w:rPr>
                <w:rFonts w:eastAsia="Calibri"/>
                <w:color w:val="000000"/>
                <w:szCs w:val="22"/>
                <w:lang w:val="en-US" w:eastAsia="en-US"/>
              </w:rPr>
            </w:pPr>
            <w:r w:rsidRPr="00CE119D">
              <w:rPr>
                <w:rFonts w:eastAsia="Calibri"/>
                <w:color w:val="000000"/>
                <w:szCs w:val="22"/>
                <w:lang w:val="en-US" w:eastAsia="en-US"/>
              </w:rPr>
              <w:t>ME19 4JQ</w:t>
            </w:r>
          </w:p>
          <w:p w14:paraId="49458000" w14:textId="77777777" w:rsidR="0043357F" w:rsidRDefault="0043357F" w:rsidP="00F768EE">
            <w:pPr>
              <w:tabs>
                <w:tab w:val="left" w:pos="3240"/>
              </w:tabs>
              <w:suppressAutoHyphens w:val="0"/>
              <w:autoSpaceDE w:val="0"/>
              <w:autoSpaceDN w:val="0"/>
              <w:adjustRightInd w:val="0"/>
              <w:jc w:val="left"/>
              <w:rPr>
                <w:rFonts w:eastAsia="Calibri"/>
                <w:color w:val="000000"/>
                <w:szCs w:val="22"/>
                <w:lang w:val="en-US" w:eastAsia="en-US"/>
              </w:rPr>
            </w:pPr>
          </w:p>
          <w:p w14:paraId="0A4C5413" w14:textId="77777777" w:rsidR="0043357F" w:rsidRDefault="005B0ACB" w:rsidP="00F768EE">
            <w:pPr>
              <w:tabs>
                <w:tab w:val="left" w:pos="3240"/>
              </w:tabs>
              <w:suppressAutoHyphens w:val="0"/>
              <w:autoSpaceDE w:val="0"/>
              <w:autoSpaceDN w:val="0"/>
              <w:adjustRightInd w:val="0"/>
              <w:jc w:val="left"/>
              <w:rPr>
                <w:rFonts w:eastAsia="Calibri"/>
                <w:color w:val="000000"/>
                <w:szCs w:val="22"/>
                <w:lang w:val="en-US" w:eastAsia="en-US"/>
              </w:rPr>
            </w:pPr>
            <w:r>
              <w:rPr>
                <w:rFonts w:eastAsia="Calibri"/>
                <w:color w:val="000000"/>
                <w:szCs w:val="22"/>
                <w:lang w:val="en-US" w:eastAsia="en-US"/>
              </w:rPr>
              <w:t>Aldermore Bank Plc</w:t>
            </w:r>
          </w:p>
          <w:p w14:paraId="2D4208BD" w14:textId="77777777" w:rsidR="00DF6FE9" w:rsidRDefault="005B0ACB" w:rsidP="00F768EE">
            <w:pPr>
              <w:tabs>
                <w:tab w:val="left" w:pos="3240"/>
              </w:tabs>
              <w:suppressAutoHyphens w:val="0"/>
              <w:autoSpaceDE w:val="0"/>
              <w:autoSpaceDN w:val="0"/>
              <w:adjustRightInd w:val="0"/>
              <w:jc w:val="left"/>
              <w:rPr>
                <w:rFonts w:eastAsia="Calibri"/>
                <w:color w:val="000000"/>
                <w:szCs w:val="22"/>
                <w:lang w:val="en-US" w:eastAsia="en-US"/>
              </w:rPr>
            </w:pPr>
            <w:r>
              <w:rPr>
                <w:rFonts w:eastAsia="Calibri"/>
                <w:color w:val="000000"/>
                <w:szCs w:val="22"/>
                <w:lang w:val="en-US" w:eastAsia="en-US"/>
              </w:rPr>
              <w:t>1</w:t>
            </w:r>
            <w:r w:rsidRPr="00DF6FE9">
              <w:rPr>
                <w:rFonts w:eastAsia="Calibri"/>
                <w:color w:val="000000"/>
                <w:szCs w:val="22"/>
                <w:vertAlign w:val="superscript"/>
                <w:lang w:val="en-US" w:eastAsia="en-US"/>
              </w:rPr>
              <w:t>st</w:t>
            </w:r>
            <w:r>
              <w:rPr>
                <w:rFonts w:eastAsia="Calibri"/>
                <w:color w:val="000000"/>
                <w:szCs w:val="22"/>
                <w:lang w:val="en-US" w:eastAsia="en-US"/>
              </w:rPr>
              <w:t xml:space="preserve"> Floor, Block B, Western House</w:t>
            </w:r>
          </w:p>
          <w:p w14:paraId="5955F81A" w14:textId="77777777" w:rsidR="00DF6FE9" w:rsidRDefault="005B0ACB" w:rsidP="00F768EE">
            <w:pPr>
              <w:tabs>
                <w:tab w:val="left" w:pos="3240"/>
              </w:tabs>
              <w:suppressAutoHyphens w:val="0"/>
              <w:autoSpaceDE w:val="0"/>
              <w:autoSpaceDN w:val="0"/>
              <w:adjustRightInd w:val="0"/>
              <w:jc w:val="left"/>
              <w:rPr>
                <w:rFonts w:eastAsia="Calibri"/>
                <w:color w:val="000000"/>
                <w:szCs w:val="22"/>
                <w:lang w:val="en-US" w:eastAsia="en-US"/>
              </w:rPr>
            </w:pPr>
            <w:r>
              <w:rPr>
                <w:rFonts w:eastAsia="Calibri"/>
                <w:color w:val="000000"/>
                <w:szCs w:val="22"/>
                <w:lang w:val="en-US" w:eastAsia="en-US"/>
              </w:rPr>
              <w:t>Lynch Wood</w:t>
            </w:r>
          </w:p>
          <w:p w14:paraId="521BD530" w14:textId="77777777" w:rsidR="00DF6FE9" w:rsidRDefault="005B0ACB" w:rsidP="00F768EE">
            <w:pPr>
              <w:tabs>
                <w:tab w:val="left" w:pos="3240"/>
              </w:tabs>
              <w:suppressAutoHyphens w:val="0"/>
              <w:autoSpaceDE w:val="0"/>
              <w:autoSpaceDN w:val="0"/>
              <w:adjustRightInd w:val="0"/>
              <w:jc w:val="left"/>
              <w:rPr>
                <w:rFonts w:eastAsia="Calibri"/>
                <w:color w:val="000000"/>
                <w:szCs w:val="22"/>
                <w:lang w:val="en-US" w:eastAsia="en-US"/>
              </w:rPr>
            </w:pPr>
            <w:r>
              <w:rPr>
                <w:rFonts w:eastAsia="Calibri"/>
                <w:color w:val="000000"/>
                <w:szCs w:val="22"/>
                <w:lang w:val="en-US" w:eastAsia="en-US"/>
              </w:rPr>
              <w:t>Peterborough</w:t>
            </w:r>
          </w:p>
          <w:p w14:paraId="10CE60D1" w14:textId="77777777" w:rsidR="00DF6FE9" w:rsidRPr="00CE119D" w:rsidRDefault="005B0ACB" w:rsidP="00F768EE">
            <w:pPr>
              <w:tabs>
                <w:tab w:val="left" w:pos="3240"/>
              </w:tabs>
              <w:suppressAutoHyphens w:val="0"/>
              <w:autoSpaceDE w:val="0"/>
              <w:autoSpaceDN w:val="0"/>
              <w:adjustRightInd w:val="0"/>
              <w:jc w:val="left"/>
              <w:rPr>
                <w:rFonts w:eastAsia="Calibri"/>
                <w:color w:val="000000"/>
                <w:szCs w:val="22"/>
                <w:lang w:val="en-US" w:eastAsia="en-US"/>
              </w:rPr>
            </w:pPr>
            <w:r>
              <w:rPr>
                <w:rFonts w:eastAsia="Calibri"/>
                <w:color w:val="000000"/>
                <w:szCs w:val="22"/>
                <w:lang w:val="en-US" w:eastAsia="en-US"/>
              </w:rPr>
              <w:t>PE2 6FZ</w:t>
            </w:r>
          </w:p>
        </w:tc>
      </w:tr>
    </w:tbl>
    <w:p w14:paraId="31BBB25A" w14:textId="77777777" w:rsidR="00DF6E4A" w:rsidRDefault="00DF6E4A" w:rsidP="00094659">
      <w:pPr>
        <w:tabs>
          <w:tab w:val="left" w:pos="3240"/>
        </w:tabs>
        <w:suppressAutoHyphens w:val="0"/>
        <w:autoSpaceDE w:val="0"/>
        <w:autoSpaceDN w:val="0"/>
        <w:adjustRightInd w:val="0"/>
        <w:jc w:val="left"/>
        <w:rPr>
          <w:rFonts w:eastAsia="Calibri"/>
          <w:color w:val="000000"/>
          <w:szCs w:val="22"/>
          <w:lang w:val="en-US" w:eastAsia="en-US"/>
        </w:rPr>
      </w:pPr>
    </w:p>
    <w:p w14:paraId="08B5E1F8" w14:textId="77777777" w:rsidR="00DF6E4A" w:rsidRDefault="005B0ACB">
      <w:pPr>
        <w:suppressAutoHyphens w:val="0"/>
        <w:jc w:val="left"/>
        <w:rPr>
          <w:rFonts w:eastAsia="Calibri"/>
          <w:color w:val="000000"/>
          <w:szCs w:val="22"/>
          <w:lang w:val="en-US" w:eastAsia="en-US"/>
        </w:rPr>
      </w:pPr>
      <w:r>
        <w:rPr>
          <w:rFonts w:eastAsia="Calibri"/>
          <w:color w:val="000000"/>
          <w:szCs w:val="22"/>
          <w:lang w:val="en-US" w:eastAsia="en-US"/>
        </w:rPr>
        <w:br w:type="page"/>
      </w:r>
    </w:p>
    <w:p w14:paraId="44AA8E35" w14:textId="77777777" w:rsidR="00EB4159" w:rsidRDefault="005B0ACB" w:rsidP="00EB4159">
      <w:pPr>
        <w:pStyle w:val="heading0"/>
        <w:numPr>
          <w:ilvl w:val="0"/>
          <w:numId w:val="1"/>
        </w:numPr>
        <w:rPr>
          <w:sz w:val="22"/>
          <w:szCs w:val="22"/>
        </w:rPr>
      </w:pPr>
      <w:r w:rsidRPr="00CA3805">
        <w:rPr>
          <w:sz w:val="22"/>
          <w:szCs w:val="22"/>
        </w:rPr>
        <w:lastRenderedPageBreak/>
        <w:t xml:space="preserve">OutdoorLads Ltd </w:t>
      </w:r>
    </w:p>
    <w:p w14:paraId="5E1E5A0C" w14:textId="77777777" w:rsidR="00094659" w:rsidRPr="001F5063" w:rsidRDefault="005B0ACB" w:rsidP="00094659">
      <w:pPr>
        <w:pStyle w:val="heading0"/>
        <w:numPr>
          <w:ilvl w:val="0"/>
          <w:numId w:val="1"/>
        </w:numPr>
        <w:rPr>
          <w:sz w:val="22"/>
          <w:szCs w:val="22"/>
        </w:rPr>
      </w:pPr>
      <w:r w:rsidRPr="001F5063">
        <w:rPr>
          <w:sz w:val="22"/>
          <w:szCs w:val="22"/>
        </w:rPr>
        <w:t>Company Limited by Guarantee</w:t>
      </w:r>
    </w:p>
    <w:p w14:paraId="4D71738C" w14:textId="77777777" w:rsidR="00462ECF" w:rsidRPr="00DF6E4A" w:rsidRDefault="005B0ACB" w:rsidP="0010737C">
      <w:pPr>
        <w:jc w:val="left"/>
        <w:rPr>
          <w:b/>
          <w:szCs w:val="22"/>
        </w:rPr>
      </w:pPr>
      <w:r w:rsidRPr="00DF6E4A">
        <w:rPr>
          <w:b/>
          <w:szCs w:val="22"/>
        </w:rPr>
        <w:t xml:space="preserve">Trustees’ </w:t>
      </w:r>
      <w:r w:rsidR="001F5063" w:rsidRPr="00DF6E4A">
        <w:rPr>
          <w:b/>
          <w:szCs w:val="22"/>
        </w:rPr>
        <w:t>Annual Report (Incorporating the Directo</w:t>
      </w:r>
      <w:r w:rsidRPr="00DF6E4A">
        <w:rPr>
          <w:b/>
          <w:szCs w:val="22"/>
        </w:rPr>
        <w:t>rs</w:t>
      </w:r>
      <w:r w:rsidR="001F5063" w:rsidRPr="00DF6E4A">
        <w:rPr>
          <w:b/>
          <w:szCs w:val="22"/>
        </w:rPr>
        <w:t>’</w:t>
      </w:r>
      <w:r w:rsidRPr="00DF6E4A">
        <w:rPr>
          <w:b/>
          <w:szCs w:val="22"/>
        </w:rPr>
        <w:t xml:space="preserve"> Report</w:t>
      </w:r>
      <w:r w:rsidR="00DF6E4A" w:rsidRPr="00DF6E4A">
        <w:rPr>
          <w:b/>
          <w:szCs w:val="22"/>
        </w:rPr>
        <w:t>)</w:t>
      </w:r>
      <w:r w:rsidRPr="00DF6E4A">
        <w:rPr>
          <w:b/>
          <w:szCs w:val="22"/>
        </w:rPr>
        <w:t xml:space="preserve"> </w:t>
      </w:r>
    </w:p>
    <w:p w14:paraId="146A9F00" w14:textId="77777777" w:rsidR="00462ECF" w:rsidRPr="009A728D" w:rsidRDefault="005B0ACB" w:rsidP="00462ECF">
      <w:pPr>
        <w:pStyle w:val="heading0"/>
        <w:numPr>
          <w:ilvl w:val="0"/>
          <w:numId w:val="1"/>
        </w:numPr>
        <w:rPr>
          <w:bCs/>
          <w:sz w:val="22"/>
          <w:szCs w:val="22"/>
        </w:rPr>
      </w:pPr>
      <w:r w:rsidRPr="009A728D">
        <w:rPr>
          <w:sz w:val="22"/>
          <w:szCs w:val="22"/>
        </w:rPr>
        <w:t xml:space="preserve">For the year ended 31 </w:t>
      </w:r>
      <w:r w:rsidR="00EB4159">
        <w:rPr>
          <w:sz w:val="22"/>
          <w:szCs w:val="22"/>
        </w:rPr>
        <w:t>March 20</w:t>
      </w:r>
      <w:r w:rsidR="00004BFB">
        <w:rPr>
          <w:sz w:val="22"/>
          <w:szCs w:val="22"/>
        </w:rPr>
        <w:t>20</w:t>
      </w:r>
    </w:p>
    <w:p w14:paraId="59626E02" w14:textId="77777777" w:rsidR="0059562F" w:rsidRPr="00CE119D" w:rsidRDefault="0059562F" w:rsidP="0059562F">
      <w:pPr>
        <w:autoSpaceDE w:val="0"/>
        <w:autoSpaceDN w:val="0"/>
        <w:adjustRightInd w:val="0"/>
        <w:ind w:left="360"/>
        <w:rPr>
          <w:bCs/>
          <w:highlight w:val="yellow"/>
        </w:rPr>
      </w:pPr>
    </w:p>
    <w:p w14:paraId="3023269B" w14:textId="77777777" w:rsidR="009A728D" w:rsidRDefault="005B0ACB" w:rsidP="009A728D">
      <w:pPr>
        <w:pStyle w:val="NormalWeb"/>
        <w:spacing w:before="2" w:after="2"/>
      </w:pPr>
      <w:r>
        <w:rPr>
          <w:rFonts w:ascii="Times New Roman" w:hAnsi="Times New Roman"/>
          <w:sz w:val="22"/>
          <w:szCs w:val="22"/>
        </w:rPr>
        <w:t>The trustees, who are also the directors of the charitable company, present their annual report and the financial statements for the year ended 31 March 20</w:t>
      </w:r>
      <w:r w:rsidR="00004BFB">
        <w:rPr>
          <w:rFonts w:ascii="Times New Roman" w:hAnsi="Times New Roman"/>
          <w:sz w:val="22"/>
          <w:szCs w:val="22"/>
        </w:rPr>
        <w:t>20</w:t>
      </w:r>
      <w:r>
        <w:rPr>
          <w:rFonts w:ascii="Times New Roman" w:hAnsi="Times New Roman"/>
          <w:sz w:val="22"/>
          <w:szCs w:val="22"/>
        </w:rPr>
        <w:t xml:space="preserve">. </w:t>
      </w:r>
    </w:p>
    <w:p w14:paraId="4F8CE704" w14:textId="77777777" w:rsidR="009A728D" w:rsidRDefault="009A728D" w:rsidP="009A728D">
      <w:pPr>
        <w:pStyle w:val="NormalWeb"/>
        <w:spacing w:before="2" w:after="2"/>
        <w:rPr>
          <w:rFonts w:ascii="Times New Roman" w:hAnsi="Times New Roman"/>
          <w:sz w:val="22"/>
          <w:szCs w:val="22"/>
        </w:rPr>
      </w:pPr>
    </w:p>
    <w:p w14:paraId="6B877511" w14:textId="77777777" w:rsidR="009A728D" w:rsidRDefault="005B0ACB" w:rsidP="009A728D">
      <w:pPr>
        <w:pStyle w:val="NormalWeb"/>
        <w:spacing w:before="2" w:after="2"/>
        <w:rPr>
          <w:rFonts w:ascii="TimesNewRomanPS" w:hAnsi="TimesNewRomanPS"/>
          <w:b/>
          <w:bCs/>
          <w:sz w:val="22"/>
          <w:szCs w:val="22"/>
        </w:rPr>
      </w:pPr>
      <w:r>
        <w:rPr>
          <w:rFonts w:ascii="Times New Roman" w:hAnsi="Times New Roman"/>
          <w:sz w:val="22"/>
          <w:szCs w:val="22"/>
        </w:rPr>
        <w:t>The Charity is commonly known as OutdoorLads.</w:t>
      </w:r>
    </w:p>
    <w:p w14:paraId="46A30D9A" w14:textId="77777777" w:rsidR="009A728D" w:rsidRDefault="009A728D" w:rsidP="009A728D">
      <w:pPr>
        <w:pStyle w:val="NormalWeb"/>
        <w:spacing w:before="2" w:after="2"/>
        <w:rPr>
          <w:rFonts w:ascii="TimesNewRomanPS" w:hAnsi="TimesNewRomanPS"/>
          <w:b/>
          <w:bCs/>
          <w:sz w:val="22"/>
          <w:szCs w:val="22"/>
        </w:rPr>
      </w:pPr>
    </w:p>
    <w:p w14:paraId="784DB3AB" w14:textId="77777777" w:rsidR="00231F25" w:rsidRDefault="005B0ACB" w:rsidP="00231F25">
      <w:pPr>
        <w:pStyle w:val="Default"/>
        <w:rPr>
          <w:b/>
          <w:bCs/>
          <w:sz w:val="22"/>
          <w:szCs w:val="22"/>
        </w:rPr>
      </w:pPr>
      <w:r>
        <w:rPr>
          <w:b/>
          <w:bCs/>
          <w:sz w:val="22"/>
          <w:szCs w:val="22"/>
        </w:rPr>
        <w:t xml:space="preserve">STRUCTURE GOVERNANCE AND MANAGEMENT </w:t>
      </w:r>
    </w:p>
    <w:p w14:paraId="57F2A872" w14:textId="77777777" w:rsidR="00231F25" w:rsidRDefault="00231F25" w:rsidP="00231F25">
      <w:pPr>
        <w:pStyle w:val="Default"/>
        <w:rPr>
          <w:sz w:val="22"/>
          <w:szCs w:val="22"/>
        </w:rPr>
      </w:pPr>
    </w:p>
    <w:p w14:paraId="13350B0A" w14:textId="77777777" w:rsidR="00231F25" w:rsidRDefault="005B0ACB" w:rsidP="00231F25">
      <w:pPr>
        <w:pStyle w:val="Default"/>
        <w:rPr>
          <w:sz w:val="22"/>
          <w:szCs w:val="22"/>
        </w:rPr>
      </w:pPr>
      <w:r w:rsidRPr="52CCB440">
        <w:rPr>
          <w:sz w:val="22"/>
          <w:szCs w:val="22"/>
        </w:rPr>
        <w:t>The Board of Trustees is drawn from the membership and reports to the Annual General Meeting of OutdoorLads. In line with our Articles of Association</w:t>
      </w:r>
      <w:r>
        <w:rPr>
          <w:sz w:val="22"/>
          <w:szCs w:val="22"/>
        </w:rPr>
        <w:t>,</w:t>
      </w:r>
      <w:r w:rsidRPr="52CCB440">
        <w:rPr>
          <w:sz w:val="22"/>
          <w:szCs w:val="22"/>
        </w:rPr>
        <w:t xml:space="preserve"> all Trustees are unpaid volunteers. </w:t>
      </w:r>
    </w:p>
    <w:p w14:paraId="74F52824" w14:textId="77777777" w:rsidR="00231F25" w:rsidRDefault="00231F25" w:rsidP="00231F25">
      <w:pPr>
        <w:pStyle w:val="Default"/>
        <w:rPr>
          <w:sz w:val="22"/>
          <w:szCs w:val="22"/>
        </w:rPr>
      </w:pPr>
    </w:p>
    <w:p w14:paraId="7C11DF0A" w14:textId="77777777" w:rsidR="00231F25" w:rsidRDefault="005B0ACB" w:rsidP="00231F25">
      <w:pPr>
        <w:pStyle w:val="Default"/>
        <w:rPr>
          <w:sz w:val="22"/>
          <w:szCs w:val="22"/>
        </w:rPr>
      </w:pPr>
      <w:r>
        <w:rPr>
          <w:sz w:val="22"/>
          <w:szCs w:val="22"/>
        </w:rPr>
        <w:t>The Board has overall responsibility for the work of OutdoorLads</w:t>
      </w:r>
      <w:proofErr w:type="gramStart"/>
      <w:r>
        <w:rPr>
          <w:sz w:val="22"/>
          <w:szCs w:val="22"/>
        </w:rPr>
        <w:t>, in particular, setting</w:t>
      </w:r>
      <w:proofErr w:type="gramEnd"/>
      <w:r>
        <w:rPr>
          <w:sz w:val="22"/>
          <w:szCs w:val="22"/>
        </w:rPr>
        <w:t xml:space="preserve"> strategy, direction, and targets. The Board of Trustees delegates day-to-day management of the </w:t>
      </w:r>
      <w:r w:rsidRPr="00231F25">
        <w:rPr>
          <w:sz w:val="22"/>
          <w:szCs w:val="22"/>
          <w:lang w:val="en-GB"/>
        </w:rPr>
        <w:t>organisation</w:t>
      </w:r>
      <w:r>
        <w:rPr>
          <w:sz w:val="22"/>
          <w:szCs w:val="22"/>
        </w:rPr>
        <w:t xml:space="preserve"> to three staff. Events are managed by appointed volunteer leaders. Leaders are managed on a regional basis by Regional Coordinators, appointed by the Board of Trustees. </w:t>
      </w:r>
    </w:p>
    <w:p w14:paraId="54A68D79" w14:textId="77777777" w:rsidR="00231F25" w:rsidRDefault="00231F25" w:rsidP="00231F25">
      <w:pPr>
        <w:pStyle w:val="Default"/>
        <w:rPr>
          <w:b/>
          <w:bCs/>
          <w:sz w:val="22"/>
          <w:szCs w:val="22"/>
        </w:rPr>
      </w:pPr>
    </w:p>
    <w:p w14:paraId="148E4B21" w14:textId="77777777" w:rsidR="00231F25" w:rsidRDefault="005B0ACB" w:rsidP="00231F25">
      <w:pPr>
        <w:pStyle w:val="Default"/>
        <w:rPr>
          <w:sz w:val="22"/>
          <w:szCs w:val="22"/>
        </w:rPr>
      </w:pPr>
      <w:r>
        <w:rPr>
          <w:b/>
          <w:bCs/>
          <w:sz w:val="22"/>
          <w:szCs w:val="22"/>
        </w:rPr>
        <w:t xml:space="preserve">Governing Document </w:t>
      </w:r>
    </w:p>
    <w:p w14:paraId="31E4E13E" w14:textId="77777777" w:rsidR="00231F25" w:rsidRDefault="005B0ACB" w:rsidP="00231F25">
      <w:pPr>
        <w:pStyle w:val="Default"/>
        <w:rPr>
          <w:sz w:val="22"/>
          <w:szCs w:val="22"/>
        </w:rPr>
      </w:pPr>
      <w:r w:rsidRPr="52CCB440">
        <w:rPr>
          <w:sz w:val="22"/>
          <w:szCs w:val="22"/>
        </w:rPr>
        <w:t xml:space="preserve">The Charity, which is also a company limited by guarantee, is governed by its Memorandum and Articles of Association as amended 21 September 2019.  </w:t>
      </w:r>
    </w:p>
    <w:p w14:paraId="34A1E077" w14:textId="77777777" w:rsidR="00231F25" w:rsidRDefault="00231F25" w:rsidP="00231F25">
      <w:pPr>
        <w:pStyle w:val="Default"/>
        <w:rPr>
          <w:b/>
          <w:bCs/>
          <w:sz w:val="22"/>
          <w:szCs w:val="22"/>
        </w:rPr>
      </w:pPr>
    </w:p>
    <w:p w14:paraId="412D0002" w14:textId="77777777" w:rsidR="00231F25" w:rsidRDefault="005B0ACB" w:rsidP="00231F25">
      <w:pPr>
        <w:pStyle w:val="Default"/>
        <w:rPr>
          <w:sz w:val="22"/>
          <w:szCs w:val="22"/>
        </w:rPr>
      </w:pPr>
      <w:r>
        <w:rPr>
          <w:b/>
          <w:bCs/>
          <w:sz w:val="22"/>
          <w:szCs w:val="22"/>
        </w:rPr>
        <w:t xml:space="preserve">Appointment of Directors and Trustees </w:t>
      </w:r>
    </w:p>
    <w:p w14:paraId="76663134" w14:textId="77777777" w:rsidR="00231F25" w:rsidRDefault="005B0ACB" w:rsidP="00231F25">
      <w:pPr>
        <w:pStyle w:val="Default"/>
        <w:rPr>
          <w:sz w:val="22"/>
          <w:szCs w:val="22"/>
        </w:rPr>
      </w:pPr>
      <w:r w:rsidRPr="52CCB440">
        <w:rPr>
          <w:sz w:val="22"/>
          <w:szCs w:val="22"/>
        </w:rPr>
        <w:t>The Board of Trustees has ten members at 31 March 2020, of these, three are office bearers; Chair, Vice-</w:t>
      </w:r>
      <w:proofErr w:type="gramStart"/>
      <w:r w:rsidRPr="52CCB440">
        <w:rPr>
          <w:sz w:val="22"/>
          <w:szCs w:val="22"/>
        </w:rPr>
        <w:t>Chair,  and</w:t>
      </w:r>
      <w:proofErr w:type="gramEnd"/>
      <w:r w:rsidRPr="52CCB440">
        <w:rPr>
          <w:sz w:val="22"/>
          <w:szCs w:val="22"/>
        </w:rPr>
        <w:t xml:space="preserve"> Treasurer. The Company Secretary is a member of staff. Trustee appointments are for a term of three years. Co-opted Board members are</w:t>
      </w:r>
      <w:r>
        <w:rPr>
          <w:sz w:val="22"/>
          <w:szCs w:val="22"/>
        </w:rPr>
        <w:t xml:space="preserve"> </w:t>
      </w:r>
      <w:r w:rsidRPr="52CCB440">
        <w:rPr>
          <w:sz w:val="22"/>
          <w:szCs w:val="22"/>
        </w:rPr>
        <w:t xml:space="preserve">subject to ratification by the membership at the following AGM to the co-option. </w:t>
      </w:r>
    </w:p>
    <w:p w14:paraId="497A87FC" w14:textId="77777777" w:rsidR="00231F25" w:rsidRDefault="00231F25" w:rsidP="00231F25">
      <w:pPr>
        <w:pStyle w:val="Default"/>
        <w:rPr>
          <w:sz w:val="22"/>
          <w:szCs w:val="22"/>
        </w:rPr>
      </w:pPr>
    </w:p>
    <w:p w14:paraId="7CBF9E31" w14:textId="77777777" w:rsidR="00231F25" w:rsidRDefault="005B0ACB" w:rsidP="00231F25">
      <w:pPr>
        <w:pStyle w:val="Default"/>
        <w:rPr>
          <w:sz w:val="22"/>
          <w:szCs w:val="22"/>
        </w:rPr>
      </w:pPr>
      <w:r w:rsidRPr="52CCB440">
        <w:rPr>
          <w:sz w:val="22"/>
          <w:szCs w:val="22"/>
        </w:rPr>
        <w:t xml:space="preserve">If required, Trustees receive external training in accordance with guidelines set down by the National Council for Voluntary Organisations. </w:t>
      </w:r>
    </w:p>
    <w:p w14:paraId="5E24C139" w14:textId="77777777" w:rsidR="00231F25" w:rsidRDefault="00231F25" w:rsidP="00231F25">
      <w:pPr>
        <w:pStyle w:val="Default"/>
        <w:rPr>
          <w:b/>
          <w:bCs/>
          <w:sz w:val="22"/>
          <w:szCs w:val="22"/>
        </w:rPr>
      </w:pPr>
    </w:p>
    <w:p w14:paraId="431598A0" w14:textId="77777777" w:rsidR="00231F25" w:rsidRDefault="005B0ACB" w:rsidP="00231F25">
      <w:pPr>
        <w:pStyle w:val="Default"/>
        <w:rPr>
          <w:sz w:val="22"/>
          <w:szCs w:val="22"/>
        </w:rPr>
      </w:pPr>
      <w:r w:rsidRPr="52CCB440">
        <w:rPr>
          <w:b/>
          <w:bCs/>
          <w:sz w:val="22"/>
          <w:szCs w:val="22"/>
        </w:rPr>
        <w:t xml:space="preserve">Risk management </w:t>
      </w:r>
    </w:p>
    <w:p w14:paraId="2E8D01B3" w14:textId="77777777" w:rsidR="00231F25" w:rsidRDefault="005B0ACB" w:rsidP="00231F25">
      <w:pPr>
        <w:pStyle w:val="Default"/>
        <w:rPr>
          <w:sz w:val="22"/>
          <w:szCs w:val="22"/>
        </w:rPr>
      </w:pPr>
      <w:r>
        <w:rPr>
          <w:sz w:val="22"/>
          <w:szCs w:val="22"/>
        </w:rPr>
        <w:t xml:space="preserve">The Board have identified the major risks, both financial and other, facing the charity and have taken the appropriate action to mitigate those risks. </w:t>
      </w:r>
    </w:p>
    <w:p w14:paraId="7287061E" w14:textId="77777777" w:rsidR="00231F25" w:rsidRDefault="00231F25" w:rsidP="00231F25">
      <w:pPr>
        <w:pStyle w:val="Default"/>
        <w:rPr>
          <w:b/>
          <w:bCs/>
          <w:sz w:val="22"/>
          <w:szCs w:val="22"/>
        </w:rPr>
      </w:pPr>
    </w:p>
    <w:p w14:paraId="4102A1C9" w14:textId="77777777" w:rsidR="00231F25" w:rsidRDefault="005B0ACB" w:rsidP="00231F25">
      <w:pPr>
        <w:pStyle w:val="Default"/>
        <w:rPr>
          <w:sz w:val="22"/>
          <w:szCs w:val="22"/>
        </w:rPr>
      </w:pPr>
      <w:r>
        <w:rPr>
          <w:b/>
          <w:bCs/>
          <w:sz w:val="22"/>
          <w:szCs w:val="22"/>
        </w:rPr>
        <w:t xml:space="preserve">Volunteers </w:t>
      </w:r>
    </w:p>
    <w:p w14:paraId="1D0583A6" w14:textId="77777777" w:rsidR="00231F25" w:rsidRDefault="005B0ACB" w:rsidP="00231F25">
      <w:pPr>
        <w:pStyle w:val="Default"/>
        <w:rPr>
          <w:sz w:val="22"/>
          <w:szCs w:val="22"/>
        </w:rPr>
      </w:pPr>
      <w:r>
        <w:rPr>
          <w:sz w:val="22"/>
          <w:szCs w:val="22"/>
        </w:rPr>
        <w:t xml:space="preserve">Volunteers continue to make an invaluable contribution towards the life and work of OutdoorLads and support a wide range of activities behind the scenes, as well as face-to-face with members. Volunteers still run all OutdoorLads activities </w:t>
      </w:r>
      <w:proofErr w:type="gramStart"/>
      <w:r>
        <w:rPr>
          <w:sz w:val="22"/>
          <w:szCs w:val="22"/>
        </w:rPr>
        <w:t>with the exception of</w:t>
      </w:r>
      <w:proofErr w:type="gramEnd"/>
      <w:r>
        <w:rPr>
          <w:sz w:val="22"/>
          <w:szCs w:val="22"/>
        </w:rPr>
        <w:t xml:space="preserve"> some specialist sports where OutdoorLads does not have the required equipment/insurance/in-house trained expertise to run the event.</w:t>
      </w:r>
    </w:p>
    <w:p w14:paraId="779832CB" w14:textId="77777777" w:rsidR="00231F25" w:rsidRDefault="00231F25" w:rsidP="00231F25">
      <w:pPr>
        <w:pStyle w:val="Default"/>
        <w:rPr>
          <w:sz w:val="22"/>
          <w:szCs w:val="22"/>
        </w:rPr>
      </w:pPr>
    </w:p>
    <w:p w14:paraId="24E19E7E" w14:textId="77777777" w:rsidR="00231F25" w:rsidRDefault="005B0ACB" w:rsidP="00231F25">
      <w:pPr>
        <w:pStyle w:val="Default"/>
        <w:rPr>
          <w:sz w:val="22"/>
          <w:szCs w:val="22"/>
        </w:rPr>
      </w:pPr>
      <w:r w:rsidRPr="52CCB440">
        <w:rPr>
          <w:sz w:val="22"/>
          <w:szCs w:val="22"/>
        </w:rPr>
        <w:t>The number of volunteers in the year was 284</w:t>
      </w:r>
      <w:r>
        <w:rPr>
          <w:sz w:val="22"/>
          <w:szCs w:val="22"/>
        </w:rPr>
        <w:t xml:space="preserve">, an increase of 22 </w:t>
      </w:r>
      <w:r w:rsidRPr="52CCB440">
        <w:rPr>
          <w:sz w:val="22"/>
          <w:szCs w:val="22"/>
        </w:rPr>
        <w:t xml:space="preserve">from the figure reported last year. Recruiting and retaining leaders is crucial to the success of the group and numbers continue to see strong growth, with one Trustee specifically responsible for supporting our volunteers. </w:t>
      </w:r>
    </w:p>
    <w:p w14:paraId="7E8A0E47" w14:textId="77777777" w:rsidR="00231F25" w:rsidRDefault="00231F25" w:rsidP="00231F25">
      <w:pPr>
        <w:pStyle w:val="Default"/>
        <w:rPr>
          <w:b/>
          <w:bCs/>
          <w:sz w:val="22"/>
          <w:szCs w:val="22"/>
        </w:rPr>
      </w:pPr>
    </w:p>
    <w:p w14:paraId="1152B714" w14:textId="77777777" w:rsidR="00231F25" w:rsidRPr="00BE4025" w:rsidRDefault="005B0ACB" w:rsidP="00231F25">
      <w:pPr>
        <w:pStyle w:val="Default"/>
        <w:rPr>
          <w:sz w:val="22"/>
          <w:szCs w:val="22"/>
        </w:rPr>
      </w:pPr>
      <w:r>
        <w:rPr>
          <w:b/>
          <w:bCs/>
          <w:sz w:val="22"/>
          <w:szCs w:val="22"/>
        </w:rPr>
        <w:t xml:space="preserve">Related party transactions </w:t>
      </w:r>
    </w:p>
    <w:p w14:paraId="2D46225B" w14:textId="77777777" w:rsidR="00231F25" w:rsidRDefault="005B0ACB" w:rsidP="00231F25">
      <w:r>
        <w:t>Details of related party transactions are set out in note 21 to the financial statements. The Trustees participate in the activities of OutdoorLads on the same terms and conditions as other members.</w:t>
      </w:r>
    </w:p>
    <w:p w14:paraId="76A0B75A" w14:textId="77777777" w:rsidR="00231F25" w:rsidRDefault="00231F25" w:rsidP="00231F25"/>
    <w:p w14:paraId="0EA6DDAD" w14:textId="77777777" w:rsidR="00231F25" w:rsidRDefault="005B0ACB" w:rsidP="00231F25">
      <w:r>
        <w:br w:type="page"/>
      </w:r>
    </w:p>
    <w:p w14:paraId="3292F191" w14:textId="77777777" w:rsidR="00231F25" w:rsidRDefault="005B0ACB" w:rsidP="00231F25">
      <w:pPr>
        <w:pStyle w:val="heading0"/>
        <w:numPr>
          <w:ilvl w:val="0"/>
          <w:numId w:val="1"/>
        </w:numPr>
        <w:rPr>
          <w:sz w:val="22"/>
          <w:szCs w:val="22"/>
        </w:rPr>
      </w:pPr>
      <w:r w:rsidRPr="00CA3805">
        <w:rPr>
          <w:sz w:val="22"/>
          <w:szCs w:val="22"/>
        </w:rPr>
        <w:lastRenderedPageBreak/>
        <w:t xml:space="preserve">OutdoorLads Ltd </w:t>
      </w:r>
    </w:p>
    <w:p w14:paraId="4A4A1899" w14:textId="77777777" w:rsidR="00231F25" w:rsidRPr="001F5063" w:rsidRDefault="005B0ACB" w:rsidP="00231F25">
      <w:pPr>
        <w:pStyle w:val="heading0"/>
        <w:numPr>
          <w:ilvl w:val="0"/>
          <w:numId w:val="1"/>
        </w:numPr>
        <w:rPr>
          <w:sz w:val="22"/>
          <w:szCs w:val="22"/>
        </w:rPr>
      </w:pPr>
      <w:r w:rsidRPr="001F5063">
        <w:rPr>
          <w:sz w:val="22"/>
          <w:szCs w:val="22"/>
        </w:rPr>
        <w:t>Company Limited by Guarantee</w:t>
      </w:r>
    </w:p>
    <w:p w14:paraId="179E8604" w14:textId="77777777" w:rsidR="00231F25" w:rsidRPr="00DF6E4A" w:rsidRDefault="005B0ACB" w:rsidP="00231F25">
      <w:pPr>
        <w:jc w:val="left"/>
        <w:rPr>
          <w:b/>
          <w:szCs w:val="22"/>
        </w:rPr>
      </w:pPr>
      <w:r w:rsidRPr="00DF6E4A">
        <w:rPr>
          <w:b/>
          <w:szCs w:val="22"/>
        </w:rPr>
        <w:t xml:space="preserve">Trustees’ Annual Report (Incorporating the Directors’ Report) </w:t>
      </w:r>
    </w:p>
    <w:p w14:paraId="37881887" w14:textId="77777777" w:rsidR="00231F25" w:rsidRPr="009A728D" w:rsidRDefault="005B0ACB" w:rsidP="00231F25">
      <w:pPr>
        <w:pStyle w:val="heading0"/>
        <w:numPr>
          <w:ilvl w:val="0"/>
          <w:numId w:val="1"/>
        </w:numPr>
        <w:rPr>
          <w:bCs/>
          <w:sz w:val="22"/>
          <w:szCs w:val="22"/>
        </w:rPr>
      </w:pPr>
      <w:r w:rsidRPr="009A728D">
        <w:rPr>
          <w:sz w:val="22"/>
          <w:szCs w:val="22"/>
        </w:rPr>
        <w:t xml:space="preserve">For the year ended 31 </w:t>
      </w:r>
      <w:r>
        <w:rPr>
          <w:sz w:val="22"/>
          <w:szCs w:val="22"/>
        </w:rPr>
        <w:t>March 2020</w:t>
      </w:r>
    </w:p>
    <w:p w14:paraId="7B21BB0C" w14:textId="77777777" w:rsidR="00231F25" w:rsidRPr="00231F25" w:rsidRDefault="00231F25" w:rsidP="00231F25">
      <w:pPr>
        <w:autoSpaceDE w:val="0"/>
        <w:autoSpaceDN w:val="0"/>
        <w:adjustRightInd w:val="0"/>
        <w:rPr>
          <w:bCs/>
          <w:color w:val="000000"/>
        </w:rPr>
      </w:pPr>
    </w:p>
    <w:p w14:paraId="5811AA8D" w14:textId="77777777" w:rsidR="00231F25" w:rsidRPr="00BE4025" w:rsidRDefault="005B0ACB" w:rsidP="00231F25">
      <w:pPr>
        <w:autoSpaceDE w:val="0"/>
        <w:autoSpaceDN w:val="0"/>
        <w:adjustRightInd w:val="0"/>
        <w:rPr>
          <w:color w:val="000000"/>
        </w:rPr>
      </w:pPr>
      <w:r w:rsidRPr="00BE4025">
        <w:rPr>
          <w:b/>
          <w:bCs/>
          <w:color w:val="000000"/>
        </w:rPr>
        <w:t xml:space="preserve">OBJECTIVES AND ACTIVITIES </w:t>
      </w:r>
    </w:p>
    <w:p w14:paraId="38C8D258" w14:textId="77777777" w:rsidR="00231F25" w:rsidRDefault="00231F25" w:rsidP="00231F25">
      <w:pPr>
        <w:autoSpaceDE w:val="0"/>
        <w:autoSpaceDN w:val="0"/>
        <w:adjustRightInd w:val="0"/>
        <w:rPr>
          <w:color w:val="000000"/>
        </w:rPr>
      </w:pPr>
    </w:p>
    <w:p w14:paraId="0B3A3BC2" w14:textId="77777777" w:rsidR="00231F25" w:rsidRDefault="005B0ACB" w:rsidP="00231F25">
      <w:pPr>
        <w:autoSpaceDE w:val="0"/>
        <w:autoSpaceDN w:val="0"/>
        <w:adjustRightInd w:val="0"/>
        <w:rPr>
          <w:color w:val="000000"/>
        </w:rPr>
      </w:pPr>
      <w:r w:rsidRPr="00BE4025">
        <w:rPr>
          <w:color w:val="000000"/>
        </w:rPr>
        <w:t xml:space="preserve">The charity’s objectives are: </w:t>
      </w:r>
    </w:p>
    <w:p w14:paraId="54134762" w14:textId="77777777" w:rsidR="00231F25" w:rsidRPr="00BE4025" w:rsidRDefault="00231F25" w:rsidP="00231F25">
      <w:pPr>
        <w:autoSpaceDE w:val="0"/>
        <w:autoSpaceDN w:val="0"/>
        <w:adjustRightInd w:val="0"/>
        <w:rPr>
          <w:color w:val="000000"/>
        </w:rPr>
      </w:pPr>
    </w:p>
    <w:p w14:paraId="02A66681" w14:textId="77777777" w:rsidR="00231F25" w:rsidRDefault="005B0ACB" w:rsidP="00231F25">
      <w:pPr>
        <w:autoSpaceDE w:val="0"/>
        <w:autoSpaceDN w:val="0"/>
        <w:adjustRightInd w:val="0"/>
        <w:rPr>
          <w:color w:val="000000"/>
        </w:rPr>
      </w:pPr>
      <w:r w:rsidRPr="00BE4025">
        <w:rPr>
          <w:color w:val="000000"/>
        </w:rPr>
        <w:t xml:space="preserve">“To promote for the benefit of the inhabitants of the UK, in particular but not exclusively, gay, bisexual, transsexual and transgender communities, without distinction of sex, sexual orientation, race, political, religious or other opinions, by associating together the residents of the area of benefit, the local and the public authorities, voluntary and other organisations in a common effort to provide facilities in the interests of social welfare for recreation and leisure-time occupation with the object of improving the conditions of life for the said inhabitants. </w:t>
      </w:r>
    </w:p>
    <w:p w14:paraId="44B7058E" w14:textId="77777777" w:rsidR="00231F25" w:rsidRPr="00BE4025" w:rsidRDefault="00231F25" w:rsidP="00231F25">
      <w:pPr>
        <w:autoSpaceDE w:val="0"/>
        <w:autoSpaceDN w:val="0"/>
        <w:adjustRightInd w:val="0"/>
        <w:rPr>
          <w:color w:val="000000"/>
        </w:rPr>
      </w:pPr>
    </w:p>
    <w:p w14:paraId="3C5CF640" w14:textId="77777777" w:rsidR="00231F25" w:rsidRDefault="005B0ACB" w:rsidP="00231F25">
      <w:pPr>
        <w:autoSpaceDE w:val="0"/>
        <w:autoSpaceDN w:val="0"/>
        <w:adjustRightInd w:val="0"/>
        <w:rPr>
          <w:color w:val="000000"/>
        </w:rPr>
      </w:pPr>
      <w:r w:rsidRPr="00BE4025">
        <w:rPr>
          <w:color w:val="000000"/>
        </w:rPr>
        <w:t xml:space="preserve">To promote equality and diversity and to eliminate discrimination in relation to gay, bisexual, transsexual, and transgender persons by advancing education and raising awareness of issues affecting said persons.” </w:t>
      </w:r>
    </w:p>
    <w:p w14:paraId="555FC1AD" w14:textId="77777777" w:rsidR="00231F25" w:rsidRPr="00BE4025" w:rsidRDefault="00231F25" w:rsidP="00231F25">
      <w:pPr>
        <w:autoSpaceDE w:val="0"/>
        <w:autoSpaceDN w:val="0"/>
        <w:adjustRightInd w:val="0"/>
        <w:rPr>
          <w:color w:val="000000"/>
        </w:rPr>
      </w:pPr>
    </w:p>
    <w:tbl>
      <w:tblPr>
        <w:tblStyle w:val="TableGrid"/>
        <w:tblW w:w="5000" w:type="pct"/>
        <w:tblLook w:val="0000" w:firstRow="0" w:lastRow="0" w:firstColumn="0" w:lastColumn="0" w:noHBand="0" w:noVBand="0"/>
      </w:tblPr>
      <w:tblGrid>
        <w:gridCol w:w="7367"/>
        <w:gridCol w:w="1417"/>
        <w:gridCol w:w="1383"/>
      </w:tblGrid>
      <w:tr w:rsidR="00532609" w14:paraId="3C47A8EA" w14:textId="77777777" w:rsidTr="00231F25">
        <w:trPr>
          <w:trHeight w:val="100"/>
        </w:trPr>
        <w:tc>
          <w:tcPr>
            <w:tcW w:w="3623" w:type="pct"/>
          </w:tcPr>
          <w:p w14:paraId="5595EE2D" w14:textId="77777777" w:rsidR="00231F25" w:rsidRDefault="005B0ACB" w:rsidP="00231F25">
            <w:pPr>
              <w:autoSpaceDE w:val="0"/>
              <w:autoSpaceDN w:val="0"/>
              <w:adjustRightInd w:val="0"/>
              <w:rPr>
                <w:color w:val="000000"/>
              </w:rPr>
            </w:pPr>
            <w:r w:rsidRPr="00BE4025">
              <w:rPr>
                <w:color w:val="000000"/>
              </w:rPr>
              <w:t>Having surveyed its members in August 2019</w:t>
            </w:r>
            <w:r>
              <w:rPr>
                <w:color w:val="000000"/>
              </w:rPr>
              <w:t xml:space="preserve"> and 2020</w:t>
            </w:r>
            <w:r w:rsidRPr="00BE4025">
              <w:rPr>
                <w:color w:val="000000"/>
              </w:rPr>
              <w:t>, once again, the charity is able to demonstrate its success:</w:t>
            </w:r>
          </w:p>
          <w:p w14:paraId="73DF1680" w14:textId="77777777" w:rsidR="00231F25" w:rsidRPr="00BE4025" w:rsidRDefault="005B0ACB" w:rsidP="00231F25">
            <w:pPr>
              <w:autoSpaceDE w:val="0"/>
              <w:autoSpaceDN w:val="0"/>
              <w:adjustRightInd w:val="0"/>
              <w:rPr>
                <w:color w:val="000000"/>
              </w:rPr>
            </w:pPr>
            <w:r w:rsidRPr="00BE4025">
              <w:rPr>
                <w:i/>
                <w:iCs/>
                <w:color w:val="000000"/>
              </w:rPr>
              <w:t xml:space="preserve">Percentage of Full Members who agree with the following statement: </w:t>
            </w:r>
          </w:p>
        </w:tc>
        <w:tc>
          <w:tcPr>
            <w:tcW w:w="697" w:type="pct"/>
          </w:tcPr>
          <w:p w14:paraId="506F2AC1" w14:textId="77777777" w:rsidR="00231F25" w:rsidRPr="00BE4025" w:rsidRDefault="005B0ACB" w:rsidP="00231F25">
            <w:pPr>
              <w:autoSpaceDE w:val="0"/>
              <w:autoSpaceDN w:val="0"/>
              <w:adjustRightInd w:val="0"/>
              <w:rPr>
                <w:color w:val="000000"/>
              </w:rPr>
            </w:pPr>
            <w:r w:rsidRPr="52CCB440">
              <w:rPr>
                <w:color w:val="000000" w:themeColor="text1"/>
              </w:rPr>
              <w:t>August 2020</w:t>
            </w:r>
          </w:p>
        </w:tc>
        <w:tc>
          <w:tcPr>
            <w:tcW w:w="680" w:type="pct"/>
          </w:tcPr>
          <w:p w14:paraId="53C80A80" w14:textId="77777777" w:rsidR="00231F25" w:rsidRPr="00BE4025" w:rsidRDefault="005B0ACB" w:rsidP="00231F25">
            <w:pPr>
              <w:autoSpaceDE w:val="0"/>
              <w:autoSpaceDN w:val="0"/>
              <w:adjustRightInd w:val="0"/>
              <w:rPr>
                <w:color w:val="000000"/>
              </w:rPr>
            </w:pPr>
            <w:r w:rsidRPr="00BE4025">
              <w:rPr>
                <w:color w:val="000000"/>
              </w:rPr>
              <w:t xml:space="preserve">August 2019 </w:t>
            </w:r>
          </w:p>
        </w:tc>
      </w:tr>
      <w:tr w:rsidR="00532609" w14:paraId="4CCF64B7" w14:textId="77777777" w:rsidTr="00231F25">
        <w:trPr>
          <w:trHeight w:val="100"/>
        </w:trPr>
        <w:tc>
          <w:tcPr>
            <w:tcW w:w="3623" w:type="pct"/>
          </w:tcPr>
          <w:p w14:paraId="2427FFBD" w14:textId="77777777" w:rsidR="00231F25" w:rsidRPr="00BE4025" w:rsidRDefault="005B0ACB" w:rsidP="00231F25">
            <w:pPr>
              <w:autoSpaceDE w:val="0"/>
              <w:autoSpaceDN w:val="0"/>
              <w:adjustRightInd w:val="0"/>
              <w:rPr>
                <w:color w:val="000000"/>
              </w:rPr>
            </w:pPr>
            <w:r w:rsidRPr="00BE4025">
              <w:rPr>
                <w:color w:val="000000"/>
              </w:rPr>
              <w:t xml:space="preserve">OutdoorLads events are fun. </w:t>
            </w:r>
          </w:p>
        </w:tc>
        <w:tc>
          <w:tcPr>
            <w:tcW w:w="697" w:type="pct"/>
          </w:tcPr>
          <w:p w14:paraId="2D8AAA43" w14:textId="77777777" w:rsidR="00231F25" w:rsidRPr="00BE4025" w:rsidRDefault="005B0ACB" w:rsidP="00231F25">
            <w:pPr>
              <w:autoSpaceDE w:val="0"/>
              <w:autoSpaceDN w:val="0"/>
              <w:adjustRightInd w:val="0"/>
              <w:rPr>
                <w:color w:val="000000"/>
              </w:rPr>
            </w:pPr>
            <w:r w:rsidRPr="52CCB440">
              <w:rPr>
                <w:color w:val="000000" w:themeColor="text1"/>
              </w:rPr>
              <w:t>93%</w:t>
            </w:r>
          </w:p>
        </w:tc>
        <w:tc>
          <w:tcPr>
            <w:tcW w:w="680" w:type="pct"/>
          </w:tcPr>
          <w:p w14:paraId="3BB29373" w14:textId="77777777" w:rsidR="00231F25" w:rsidRPr="00BE4025" w:rsidRDefault="005B0ACB" w:rsidP="00231F25">
            <w:pPr>
              <w:autoSpaceDE w:val="0"/>
              <w:autoSpaceDN w:val="0"/>
              <w:adjustRightInd w:val="0"/>
              <w:rPr>
                <w:color w:val="000000"/>
              </w:rPr>
            </w:pPr>
            <w:r w:rsidRPr="00BE4025">
              <w:rPr>
                <w:color w:val="000000"/>
              </w:rPr>
              <w:t xml:space="preserve">92% </w:t>
            </w:r>
          </w:p>
        </w:tc>
      </w:tr>
      <w:tr w:rsidR="00532609" w14:paraId="41303F0E" w14:textId="77777777" w:rsidTr="00231F25">
        <w:trPr>
          <w:trHeight w:val="100"/>
        </w:trPr>
        <w:tc>
          <w:tcPr>
            <w:tcW w:w="3623" w:type="pct"/>
          </w:tcPr>
          <w:p w14:paraId="4B579453" w14:textId="77777777" w:rsidR="00231F25" w:rsidRPr="00BE4025" w:rsidRDefault="005B0ACB" w:rsidP="00231F25">
            <w:pPr>
              <w:autoSpaceDE w:val="0"/>
              <w:autoSpaceDN w:val="0"/>
              <w:adjustRightInd w:val="0"/>
              <w:rPr>
                <w:color w:val="000000"/>
              </w:rPr>
            </w:pPr>
            <w:r w:rsidRPr="00BE4025">
              <w:rPr>
                <w:color w:val="000000"/>
              </w:rPr>
              <w:t xml:space="preserve">OutdoorLads is professionally run. </w:t>
            </w:r>
          </w:p>
        </w:tc>
        <w:tc>
          <w:tcPr>
            <w:tcW w:w="697" w:type="pct"/>
          </w:tcPr>
          <w:p w14:paraId="79E217CE" w14:textId="77777777" w:rsidR="00231F25" w:rsidRPr="00BE4025" w:rsidRDefault="005B0ACB" w:rsidP="00231F25">
            <w:pPr>
              <w:autoSpaceDE w:val="0"/>
              <w:autoSpaceDN w:val="0"/>
              <w:adjustRightInd w:val="0"/>
              <w:rPr>
                <w:color w:val="000000"/>
              </w:rPr>
            </w:pPr>
            <w:r w:rsidRPr="52CCB440">
              <w:rPr>
                <w:color w:val="000000" w:themeColor="text1"/>
              </w:rPr>
              <w:t>90%</w:t>
            </w:r>
          </w:p>
        </w:tc>
        <w:tc>
          <w:tcPr>
            <w:tcW w:w="680" w:type="pct"/>
          </w:tcPr>
          <w:p w14:paraId="71B82A00" w14:textId="77777777" w:rsidR="00231F25" w:rsidRPr="00BE4025" w:rsidRDefault="005B0ACB" w:rsidP="00231F25">
            <w:pPr>
              <w:autoSpaceDE w:val="0"/>
              <w:autoSpaceDN w:val="0"/>
              <w:adjustRightInd w:val="0"/>
              <w:rPr>
                <w:color w:val="000000"/>
              </w:rPr>
            </w:pPr>
            <w:r w:rsidRPr="00BE4025">
              <w:rPr>
                <w:color w:val="000000"/>
              </w:rPr>
              <w:t xml:space="preserve">88% </w:t>
            </w:r>
          </w:p>
        </w:tc>
      </w:tr>
      <w:tr w:rsidR="00532609" w14:paraId="70C641EE" w14:textId="77777777" w:rsidTr="00231F25">
        <w:trPr>
          <w:trHeight w:val="100"/>
        </w:trPr>
        <w:tc>
          <w:tcPr>
            <w:tcW w:w="3623" w:type="pct"/>
          </w:tcPr>
          <w:p w14:paraId="72EFDC11" w14:textId="77777777" w:rsidR="00231F25" w:rsidRPr="00BE4025" w:rsidRDefault="005B0ACB" w:rsidP="00231F25">
            <w:pPr>
              <w:autoSpaceDE w:val="0"/>
              <w:autoSpaceDN w:val="0"/>
              <w:adjustRightInd w:val="0"/>
              <w:rPr>
                <w:color w:val="000000"/>
              </w:rPr>
            </w:pPr>
            <w:r w:rsidRPr="00BE4025">
              <w:rPr>
                <w:color w:val="000000"/>
              </w:rPr>
              <w:t xml:space="preserve">OutdoorLads is friendly and welcoming. </w:t>
            </w:r>
          </w:p>
        </w:tc>
        <w:tc>
          <w:tcPr>
            <w:tcW w:w="697" w:type="pct"/>
          </w:tcPr>
          <w:p w14:paraId="76DA6C29" w14:textId="77777777" w:rsidR="00231F25" w:rsidRPr="00BE4025" w:rsidRDefault="005B0ACB" w:rsidP="00231F25">
            <w:pPr>
              <w:autoSpaceDE w:val="0"/>
              <w:autoSpaceDN w:val="0"/>
              <w:adjustRightInd w:val="0"/>
              <w:rPr>
                <w:color w:val="000000"/>
              </w:rPr>
            </w:pPr>
            <w:r w:rsidRPr="52CCB440">
              <w:rPr>
                <w:color w:val="000000" w:themeColor="text1"/>
              </w:rPr>
              <w:t>89%</w:t>
            </w:r>
          </w:p>
        </w:tc>
        <w:tc>
          <w:tcPr>
            <w:tcW w:w="680" w:type="pct"/>
          </w:tcPr>
          <w:p w14:paraId="347467FE" w14:textId="77777777" w:rsidR="00231F25" w:rsidRPr="00BE4025" w:rsidRDefault="005B0ACB" w:rsidP="00231F25">
            <w:pPr>
              <w:autoSpaceDE w:val="0"/>
              <w:autoSpaceDN w:val="0"/>
              <w:adjustRightInd w:val="0"/>
              <w:rPr>
                <w:color w:val="000000"/>
              </w:rPr>
            </w:pPr>
            <w:r w:rsidRPr="00BE4025">
              <w:rPr>
                <w:color w:val="000000"/>
              </w:rPr>
              <w:t xml:space="preserve">87% </w:t>
            </w:r>
          </w:p>
        </w:tc>
      </w:tr>
      <w:tr w:rsidR="00532609" w14:paraId="2453F732" w14:textId="77777777" w:rsidTr="00231F25">
        <w:trPr>
          <w:trHeight w:val="100"/>
        </w:trPr>
        <w:tc>
          <w:tcPr>
            <w:tcW w:w="3623" w:type="pct"/>
          </w:tcPr>
          <w:p w14:paraId="00DC2C52" w14:textId="77777777" w:rsidR="00231F25" w:rsidRPr="00BE4025" w:rsidRDefault="005B0ACB" w:rsidP="00231F25">
            <w:pPr>
              <w:autoSpaceDE w:val="0"/>
              <w:autoSpaceDN w:val="0"/>
              <w:adjustRightInd w:val="0"/>
              <w:rPr>
                <w:color w:val="000000"/>
              </w:rPr>
            </w:pPr>
            <w:r w:rsidRPr="00BE4025">
              <w:rPr>
                <w:color w:val="000000"/>
              </w:rPr>
              <w:t xml:space="preserve">OutdoorLads allows me to try new things. </w:t>
            </w:r>
          </w:p>
        </w:tc>
        <w:tc>
          <w:tcPr>
            <w:tcW w:w="697" w:type="pct"/>
          </w:tcPr>
          <w:p w14:paraId="199CE5C9" w14:textId="77777777" w:rsidR="00231F25" w:rsidRPr="00BE4025" w:rsidRDefault="005B0ACB" w:rsidP="00231F25">
            <w:pPr>
              <w:autoSpaceDE w:val="0"/>
              <w:autoSpaceDN w:val="0"/>
              <w:adjustRightInd w:val="0"/>
              <w:rPr>
                <w:color w:val="000000"/>
              </w:rPr>
            </w:pPr>
            <w:r w:rsidRPr="52CCB440">
              <w:rPr>
                <w:color w:val="000000" w:themeColor="text1"/>
              </w:rPr>
              <w:t>88%</w:t>
            </w:r>
          </w:p>
        </w:tc>
        <w:tc>
          <w:tcPr>
            <w:tcW w:w="680" w:type="pct"/>
          </w:tcPr>
          <w:p w14:paraId="33281901" w14:textId="77777777" w:rsidR="00231F25" w:rsidRPr="00BE4025" w:rsidRDefault="005B0ACB" w:rsidP="00231F25">
            <w:pPr>
              <w:autoSpaceDE w:val="0"/>
              <w:autoSpaceDN w:val="0"/>
              <w:adjustRightInd w:val="0"/>
              <w:rPr>
                <w:color w:val="000000"/>
              </w:rPr>
            </w:pPr>
            <w:r w:rsidRPr="00BE4025">
              <w:rPr>
                <w:color w:val="000000"/>
              </w:rPr>
              <w:t xml:space="preserve">86% </w:t>
            </w:r>
          </w:p>
        </w:tc>
      </w:tr>
      <w:tr w:rsidR="00532609" w14:paraId="5F620ACD" w14:textId="77777777" w:rsidTr="00231F25">
        <w:trPr>
          <w:trHeight w:val="100"/>
        </w:trPr>
        <w:tc>
          <w:tcPr>
            <w:tcW w:w="3623" w:type="pct"/>
          </w:tcPr>
          <w:p w14:paraId="443F015C" w14:textId="77777777" w:rsidR="00231F25" w:rsidRPr="00BE4025" w:rsidRDefault="005B0ACB" w:rsidP="00231F25">
            <w:pPr>
              <w:autoSpaceDE w:val="0"/>
              <w:autoSpaceDN w:val="0"/>
              <w:adjustRightInd w:val="0"/>
              <w:rPr>
                <w:color w:val="000000"/>
              </w:rPr>
            </w:pPr>
            <w:r w:rsidRPr="00BE4025">
              <w:rPr>
                <w:color w:val="000000"/>
              </w:rPr>
              <w:t xml:space="preserve">I have made new friends through OutdoorLads </w:t>
            </w:r>
          </w:p>
        </w:tc>
        <w:tc>
          <w:tcPr>
            <w:tcW w:w="697" w:type="pct"/>
          </w:tcPr>
          <w:p w14:paraId="4023ED7E" w14:textId="77777777" w:rsidR="00231F25" w:rsidRPr="00BE4025" w:rsidRDefault="005B0ACB" w:rsidP="00231F25">
            <w:pPr>
              <w:autoSpaceDE w:val="0"/>
              <w:autoSpaceDN w:val="0"/>
              <w:adjustRightInd w:val="0"/>
              <w:rPr>
                <w:color w:val="000000"/>
              </w:rPr>
            </w:pPr>
            <w:r w:rsidRPr="52CCB440">
              <w:rPr>
                <w:color w:val="000000" w:themeColor="text1"/>
              </w:rPr>
              <w:t>83%</w:t>
            </w:r>
          </w:p>
        </w:tc>
        <w:tc>
          <w:tcPr>
            <w:tcW w:w="680" w:type="pct"/>
          </w:tcPr>
          <w:p w14:paraId="3D5ACC72" w14:textId="77777777" w:rsidR="00231F25" w:rsidRPr="00BE4025" w:rsidRDefault="005B0ACB" w:rsidP="00231F25">
            <w:pPr>
              <w:autoSpaceDE w:val="0"/>
              <w:autoSpaceDN w:val="0"/>
              <w:adjustRightInd w:val="0"/>
              <w:rPr>
                <w:color w:val="000000"/>
              </w:rPr>
            </w:pPr>
            <w:r w:rsidRPr="00BE4025">
              <w:rPr>
                <w:color w:val="000000"/>
              </w:rPr>
              <w:t xml:space="preserve">80% </w:t>
            </w:r>
          </w:p>
        </w:tc>
      </w:tr>
      <w:tr w:rsidR="00532609" w14:paraId="6AC1998C" w14:textId="77777777" w:rsidTr="00231F25">
        <w:trPr>
          <w:trHeight w:val="100"/>
        </w:trPr>
        <w:tc>
          <w:tcPr>
            <w:tcW w:w="3623" w:type="pct"/>
          </w:tcPr>
          <w:p w14:paraId="4F454F0F" w14:textId="77777777" w:rsidR="00231F25" w:rsidRPr="00BE4025" w:rsidRDefault="005B0ACB" w:rsidP="00231F25">
            <w:pPr>
              <w:autoSpaceDE w:val="0"/>
              <w:autoSpaceDN w:val="0"/>
              <w:adjustRightInd w:val="0"/>
              <w:rPr>
                <w:color w:val="000000"/>
              </w:rPr>
            </w:pPr>
            <w:r w:rsidRPr="00BE4025">
              <w:rPr>
                <w:color w:val="000000"/>
              </w:rPr>
              <w:t xml:space="preserve">I feel more energised and positive after an OutdoorLads event. </w:t>
            </w:r>
          </w:p>
        </w:tc>
        <w:tc>
          <w:tcPr>
            <w:tcW w:w="697" w:type="pct"/>
          </w:tcPr>
          <w:p w14:paraId="30F6E491" w14:textId="77777777" w:rsidR="00231F25" w:rsidRPr="00BE4025" w:rsidRDefault="005B0ACB" w:rsidP="00231F25">
            <w:pPr>
              <w:autoSpaceDE w:val="0"/>
              <w:autoSpaceDN w:val="0"/>
              <w:adjustRightInd w:val="0"/>
              <w:rPr>
                <w:color w:val="000000"/>
              </w:rPr>
            </w:pPr>
            <w:r w:rsidRPr="52CCB440">
              <w:rPr>
                <w:color w:val="000000" w:themeColor="text1"/>
              </w:rPr>
              <w:t>88%</w:t>
            </w:r>
          </w:p>
        </w:tc>
        <w:tc>
          <w:tcPr>
            <w:tcW w:w="680" w:type="pct"/>
          </w:tcPr>
          <w:p w14:paraId="0AAB5AA8" w14:textId="77777777" w:rsidR="00231F25" w:rsidRPr="00BE4025" w:rsidRDefault="005B0ACB" w:rsidP="00231F25">
            <w:pPr>
              <w:autoSpaceDE w:val="0"/>
              <w:autoSpaceDN w:val="0"/>
              <w:adjustRightInd w:val="0"/>
              <w:rPr>
                <w:color w:val="000000"/>
              </w:rPr>
            </w:pPr>
            <w:r w:rsidRPr="00BE4025">
              <w:rPr>
                <w:color w:val="000000"/>
              </w:rPr>
              <w:t xml:space="preserve">78% </w:t>
            </w:r>
          </w:p>
        </w:tc>
      </w:tr>
      <w:tr w:rsidR="00532609" w14:paraId="5A9E4D84" w14:textId="77777777" w:rsidTr="00231F25">
        <w:trPr>
          <w:trHeight w:val="100"/>
        </w:trPr>
        <w:tc>
          <w:tcPr>
            <w:tcW w:w="3623" w:type="pct"/>
          </w:tcPr>
          <w:p w14:paraId="202C8ABE" w14:textId="77777777" w:rsidR="00231F25" w:rsidRPr="00BE4025" w:rsidRDefault="005B0ACB" w:rsidP="00231F25">
            <w:pPr>
              <w:autoSpaceDE w:val="0"/>
              <w:autoSpaceDN w:val="0"/>
              <w:adjustRightInd w:val="0"/>
              <w:rPr>
                <w:color w:val="000000"/>
              </w:rPr>
            </w:pPr>
            <w:r w:rsidRPr="00BE4025">
              <w:rPr>
                <w:color w:val="000000"/>
              </w:rPr>
              <w:t xml:space="preserve">OutdoorLads provides positive role models for gay men. </w:t>
            </w:r>
          </w:p>
        </w:tc>
        <w:tc>
          <w:tcPr>
            <w:tcW w:w="697" w:type="pct"/>
          </w:tcPr>
          <w:p w14:paraId="67D370AA" w14:textId="77777777" w:rsidR="00231F25" w:rsidRPr="00BE4025" w:rsidRDefault="005B0ACB" w:rsidP="00231F25">
            <w:pPr>
              <w:autoSpaceDE w:val="0"/>
              <w:autoSpaceDN w:val="0"/>
              <w:adjustRightInd w:val="0"/>
              <w:rPr>
                <w:color w:val="000000"/>
              </w:rPr>
            </w:pPr>
            <w:r w:rsidRPr="52CCB440">
              <w:rPr>
                <w:color w:val="000000" w:themeColor="text1"/>
              </w:rPr>
              <w:t>74%</w:t>
            </w:r>
          </w:p>
        </w:tc>
        <w:tc>
          <w:tcPr>
            <w:tcW w:w="680" w:type="pct"/>
          </w:tcPr>
          <w:p w14:paraId="35961B33" w14:textId="77777777" w:rsidR="00231F25" w:rsidRPr="00BE4025" w:rsidRDefault="005B0ACB" w:rsidP="00231F25">
            <w:pPr>
              <w:autoSpaceDE w:val="0"/>
              <w:autoSpaceDN w:val="0"/>
              <w:adjustRightInd w:val="0"/>
              <w:rPr>
                <w:color w:val="000000"/>
              </w:rPr>
            </w:pPr>
            <w:r w:rsidRPr="00BE4025">
              <w:rPr>
                <w:color w:val="000000"/>
              </w:rPr>
              <w:t xml:space="preserve">74% </w:t>
            </w:r>
          </w:p>
        </w:tc>
      </w:tr>
      <w:tr w:rsidR="00532609" w14:paraId="04B3F92F" w14:textId="77777777" w:rsidTr="00231F25">
        <w:trPr>
          <w:trHeight w:val="100"/>
        </w:trPr>
        <w:tc>
          <w:tcPr>
            <w:tcW w:w="3623" w:type="pct"/>
          </w:tcPr>
          <w:p w14:paraId="0610A091" w14:textId="77777777" w:rsidR="00231F25" w:rsidRPr="00BE4025" w:rsidRDefault="005B0ACB" w:rsidP="00231F25">
            <w:pPr>
              <w:autoSpaceDE w:val="0"/>
              <w:autoSpaceDN w:val="0"/>
              <w:adjustRightInd w:val="0"/>
              <w:rPr>
                <w:color w:val="000000"/>
              </w:rPr>
            </w:pPr>
            <w:r w:rsidRPr="00BE4025">
              <w:rPr>
                <w:color w:val="000000"/>
              </w:rPr>
              <w:t xml:space="preserve">I am proud to be a member of OutdoorLads. </w:t>
            </w:r>
          </w:p>
        </w:tc>
        <w:tc>
          <w:tcPr>
            <w:tcW w:w="697" w:type="pct"/>
          </w:tcPr>
          <w:p w14:paraId="46EC8576" w14:textId="77777777" w:rsidR="00231F25" w:rsidRPr="00BE4025" w:rsidRDefault="005B0ACB" w:rsidP="00231F25">
            <w:pPr>
              <w:autoSpaceDE w:val="0"/>
              <w:autoSpaceDN w:val="0"/>
              <w:adjustRightInd w:val="0"/>
              <w:rPr>
                <w:color w:val="000000"/>
              </w:rPr>
            </w:pPr>
            <w:r w:rsidRPr="52CCB440">
              <w:rPr>
                <w:color w:val="000000" w:themeColor="text1"/>
              </w:rPr>
              <w:t>79%</w:t>
            </w:r>
          </w:p>
        </w:tc>
        <w:tc>
          <w:tcPr>
            <w:tcW w:w="680" w:type="pct"/>
          </w:tcPr>
          <w:p w14:paraId="7AC8CED7" w14:textId="77777777" w:rsidR="00231F25" w:rsidRPr="00BE4025" w:rsidRDefault="005B0ACB" w:rsidP="00231F25">
            <w:pPr>
              <w:autoSpaceDE w:val="0"/>
              <w:autoSpaceDN w:val="0"/>
              <w:adjustRightInd w:val="0"/>
              <w:rPr>
                <w:color w:val="000000"/>
              </w:rPr>
            </w:pPr>
            <w:r w:rsidRPr="00BE4025">
              <w:rPr>
                <w:color w:val="000000"/>
              </w:rPr>
              <w:t xml:space="preserve">72% </w:t>
            </w:r>
          </w:p>
        </w:tc>
      </w:tr>
      <w:tr w:rsidR="00532609" w14:paraId="7894D856" w14:textId="77777777" w:rsidTr="00231F25">
        <w:trPr>
          <w:trHeight w:val="100"/>
        </w:trPr>
        <w:tc>
          <w:tcPr>
            <w:tcW w:w="3623" w:type="pct"/>
          </w:tcPr>
          <w:p w14:paraId="076B22EB" w14:textId="77777777" w:rsidR="00231F25" w:rsidRPr="00BE4025" w:rsidRDefault="005B0ACB" w:rsidP="00231F25">
            <w:pPr>
              <w:autoSpaceDE w:val="0"/>
              <w:autoSpaceDN w:val="0"/>
              <w:adjustRightInd w:val="0"/>
              <w:rPr>
                <w:color w:val="000000"/>
              </w:rPr>
            </w:pPr>
            <w:r w:rsidRPr="00BE4025">
              <w:rPr>
                <w:color w:val="000000"/>
              </w:rPr>
              <w:t xml:space="preserve">I feel more part of a community. </w:t>
            </w:r>
          </w:p>
        </w:tc>
        <w:tc>
          <w:tcPr>
            <w:tcW w:w="697" w:type="pct"/>
          </w:tcPr>
          <w:p w14:paraId="3427569B" w14:textId="77777777" w:rsidR="00231F25" w:rsidRPr="00BE4025" w:rsidRDefault="005B0ACB" w:rsidP="00231F25">
            <w:pPr>
              <w:autoSpaceDE w:val="0"/>
              <w:autoSpaceDN w:val="0"/>
              <w:adjustRightInd w:val="0"/>
              <w:rPr>
                <w:color w:val="000000"/>
              </w:rPr>
            </w:pPr>
            <w:r w:rsidRPr="52CCB440">
              <w:rPr>
                <w:color w:val="000000" w:themeColor="text1"/>
              </w:rPr>
              <w:t>73%</w:t>
            </w:r>
          </w:p>
        </w:tc>
        <w:tc>
          <w:tcPr>
            <w:tcW w:w="680" w:type="pct"/>
          </w:tcPr>
          <w:p w14:paraId="64324BDA" w14:textId="77777777" w:rsidR="00231F25" w:rsidRPr="00BE4025" w:rsidRDefault="005B0ACB" w:rsidP="00231F25">
            <w:pPr>
              <w:autoSpaceDE w:val="0"/>
              <w:autoSpaceDN w:val="0"/>
              <w:adjustRightInd w:val="0"/>
              <w:rPr>
                <w:color w:val="000000"/>
              </w:rPr>
            </w:pPr>
            <w:r w:rsidRPr="00BE4025">
              <w:rPr>
                <w:color w:val="000000"/>
              </w:rPr>
              <w:t xml:space="preserve">72% </w:t>
            </w:r>
          </w:p>
        </w:tc>
      </w:tr>
      <w:tr w:rsidR="00532609" w14:paraId="3CD26B6E" w14:textId="77777777" w:rsidTr="00231F25">
        <w:trPr>
          <w:trHeight w:val="100"/>
        </w:trPr>
        <w:tc>
          <w:tcPr>
            <w:tcW w:w="3623" w:type="pct"/>
          </w:tcPr>
          <w:p w14:paraId="013C5BE6" w14:textId="77777777" w:rsidR="00231F25" w:rsidRPr="00BE4025" w:rsidRDefault="005B0ACB" w:rsidP="00231F25">
            <w:pPr>
              <w:autoSpaceDE w:val="0"/>
              <w:autoSpaceDN w:val="0"/>
              <w:adjustRightInd w:val="0"/>
              <w:rPr>
                <w:color w:val="000000"/>
              </w:rPr>
            </w:pPr>
            <w:r w:rsidRPr="00BE4025">
              <w:rPr>
                <w:color w:val="000000"/>
              </w:rPr>
              <w:t xml:space="preserve">I feel less isolated. </w:t>
            </w:r>
          </w:p>
        </w:tc>
        <w:tc>
          <w:tcPr>
            <w:tcW w:w="697" w:type="pct"/>
          </w:tcPr>
          <w:p w14:paraId="039E3564" w14:textId="77777777" w:rsidR="00231F25" w:rsidRPr="00BE4025" w:rsidRDefault="005B0ACB" w:rsidP="00231F25">
            <w:pPr>
              <w:autoSpaceDE w:val="0"/>
              <w:autoSpaceDN w:val="0"/>
              <w:adjustRightInd w:val="0"/>
              <w:rPr>
                <w:color w:val="000000"/>
              </w:rPr>
            </w:pPr>
            <w:r w:rsidRPr="52CCB440">
              <w:rPr>
                <w:color w:val="000000" w:themeColor="text1"/>
              </w:rPr>
              <w:t>65%</w:t>
            </w:r>
          </w:p>
        </w:tc>
        <w:tc>
          <w:tcPr>
            <w:tcW w:w="680" w:type="pct"/>
          </w:tcPr>
          <w:p w14:paraId="6772DE98" w14:textId="77777777" w:rsidR="00231F25" w:rsidRPr="00BE4025" w:rsidRDefault="005B0ACB" w:rsidP="00231F25">
            <w:pPr>
              <w:autoSpaceDE w:val="0"/>
              <w:autoSpaceDN w:val="0"/>
              <w:adjustRightInd w:val="0"/>
              <w:rPr>
                <w:color w:val="000000"/>
              </w:rPr>
            </w:pPr>
            <w:r w:rsidRPr="00BE4025">
              <w:rPr>
                <w:color w:val="000000"/>
              </w:rPr>
              <w:t xml:space="preserve">66% </w:t>
            </w:r>
          </w:p>
        </w:tc>
      </w:tr>
      <w:tr w:rsidR="00532609" w14:paraId="1EA07811" w14:textId="77777777" w:rsidTr="00231F25">
        <w:trPr>
          <w:trHeight w:val="100"/>
        </w:trPr>
        <w:tc>
          <w:tcPr>
            <w:tcW w:w="3623" w:type="pct"/>
          </w:tcPr>
          <w:p w14:paraId="6F703F5D" w14:textId="77777777" w:rsidR="00231F25" w:rsidRPr="00BE4025" w:rsidRDefault="005B0ACB" w:rsidP="00231F25">
            <w:pPr>
              <w:autoSpaceDE w:val="0"/>
              <w:autoSpaceDN w:val="0"/>
              <w:adjustRightInd w:val="0"/>
              <w:rPr>
                <w:color w:val="000000"/>
              </w:rPr>
            </w:pPr>
            <w:r w:rsidRPr="00BE4025">
              <w:rPr>
                <w:color w:val="000000"/>
              </w:rPr>
              <w:t xml:space="preserve">I am fitter. </w:t>
            </w:r>
          </w:p>
        </w:tc>
        <w:tc>
          <w:tcPr>
            <w:tcW w:w="697" w:type="pct"/>
          </w:tcPr>
          <w:p w14:paraId="403BBBE9" w14:textId="77777777" w:rsidR="00231F25" w:rsidRPr="00BE4025" w:rsidRDefault="005B0ACB" w:rsidP="00231F25">
            <w:pPr>
              <w:autoSpaceDE w:val="0"/>
              <w:autoSpaceDN w:val="0"/>
              <w:adjustRightInd w:val="0"/>
              <w:rPr>
                <w:color w:val="000000"/>
              </w:rPr>
            </w:pPr>
            <w:r w:rsidRPr="52CCB440">
              <w:rPr>
                <w:color w:val="000000" w:themeColor="text1"/>
              </w:rPr>
              <w:t>58%</w:t>
            </w:r>
          </w:p>
        </w:tc>
        <w:tc>
          <w:tcPr>
            <w:tcW w:w="680" w:type="pct"/>
          </w:tcPr>
          <w:p w14:paraId="4EA4AD7D" w14:textId="77777777" w:rsidR="00231F25" w:rsidRPr="00BE4025" w:rsidRDefault="005B0ACB" w:rsidP="00231F25">
            <w:pPr>
              <w:autoSpaceDE w:val="0"/>
              <w:autoSpaceDN w:val="0"/>
              <w:adjustRightInd w:val="0"/>
              <w:rPr>
                <w:color w:val="000000"/>
              </w:rPr>
            </w:pPr>
            <w:r w:rsidRPr="00BE4025">
              <w:rPr>
                <w:color w:val="000000"/>
              </w:rPr>
              <w:t xml:space="preserve">59% </w:t>
            </w:r>
          </w:p>
        </w:tc>
      </w:tr>
      <w:tr w:rsidR="00532609" w14:paraId="79F84648" w14:textId="77777777" w:rsidTr="00231F25">
        <w:trPr>
          <w:trHeight w:val="100"/>
        </w:trPr>
        <w:tc>
          <w:tcPr>
            <w:tcW w:w="3623" w:type="pct"/>
          </w:tcPr>
          <w:p w14:paraId="0D2AEDFC" w14:textId="77777777" w:rsidR="00231F25" w:rsidRPr="00BE4025" w:rsidRDefault="005B0ACB" w:rsidP="00231F25">
            <w:pPr>
              <w:autoSpaceDE w:val="0"/>
              <w:autoSpaceDN w:val="0"/>
              <w:adjustRightInd w:val="0"/>
              <w:rPr>
                <w:color w:val="000000"/>
              </w:rPr>
            </w:pPr>
            <w:r w:rsidRPr="00BE4025">
              <w:rPr>
                <w:color w:val="000000"/>
              </w:rPr>
              <w:t xml:space="preserve">I feel more positive about the future. </w:t>
            </w:r>
          </w:p>
        </w:tc>
        <w:tc>
          <w:tcPr>
            <w:tcW w:w="697" w:type="pct"/>
          </w:tcPr>
          <w:p w14:paraId="42F88CCD" w14:textId="77777777" w:rsidR="00231F25" w:rsidRPr="00BE4025" w:rsidRDefault="005B0ACB" w:rsidP="00231F25">
            <w:pPr>
              <w:autoSpaceDE w:val="0"/>
              <w:autoSpaceDN w:val="0"/>
              <w:adjustRightInd w:val="0"/>
              <w:rPr>
                <w:color w:val="000000"/>
              </w:rPr>
            </w:pPr>
            <w:r w:rsidRPr="52CCB440">
              <w:rPr>
                <w:color w:val="000000" w:themeColor="text1"/>
              </w:rPr>
              <w:t>60%</w:t>
            </w:r>
          </w:p>
        </w:tc>
        <w:tc>
          <w:tcPr>
            <w:tcW w:w="680" w:type="pct"/>
          </w:tcPr>
          <w:p w14:paraId="543E6D69" w14:textId="77777777" w:rsidR="00231F25" w:rsidRPr="00BE4025" w:rsidRDefault="005B0ACB" w:rsidP="00231F25">
            <w:pPr>
              <w:autoSpaceDE w:val="0"/>
              <w:autoSpaceDN w:val="0"/>
              <w:adjustRightInd w:val="0"/>
              <w:rPr>
                <w:color w:val="000000"/>
              </w:rPr>
            </w:pPr>
            <w:r w:rsidRPr="00BE4025">
              <w:rPr>
                <w:color w:val="000000"/>
              </w:rPr>
              <w:t xml:space="preserve">59% </w:t>
            </w:r>
          </w:p>
        </w:tc>
      </w:tr>
      <w:tr w:rsidR="00532609" w14:paraId="08061C16" w14:textId="77777777" w:rsidTr="00231F25">
        <w:trPr>
          <w:trHeight w:val="100"/>
        </w:trPr>
        <w:tc>
          <w:tcPr>
            <w:tcW w:w="3623" w:type="pct"/>
          </w:tcPr>
          <w:p w14:paraId="44AD4300" w14:textId="77777777" w:rsidR="00231F25" w:rsidRPr="00BE4025" w:rsidRDefault="005B0ACB" w:rsidP="00231F25">
            <w:pPr>
              <w:autoSpaceDE w:val="0"/>
              <w:autoSpaceDN w:val="0"/>
              <w:adjustRightInd w:val="0"/>
              <w:rPr>
                <w:color w:val="000000"/>
              </w:rPr>
            </w:pPr>
            <w:r w:rsidRPr="00BE4025">
              <w:rPr>
                <w:color w:val="000000"/>
              </w:rPr>
              <w:t xml:space="preserve">I have enjoyed 'giving something back' to the group. </w:t>
            </w:r>
          </w:p>
        </w:tc>
        <w:tc>
          <w:tcPr>
            <w:tcW w:w="697" w:type="pct"/>
          </w:tcPr>
          <w:p w14:paraId="45F020CE" w14:textId="77777777" w:rsidR="00231F25" w:rsidRPr="00BE4025" w:rsidRDefault="005B0ACB" w:rsidP="00231F25">
            <w:pPr>
              <w:autoSpaceDE w:val="0"/>
              <w:autoSpaceDN w:val="0"/>
              <w:adjustRightInd w:val="0"/>
              <w:rPr>
                <w:color w:val="000000"/>
              </w:rPr>
            </w:pPr>
            <w:r w:rsidRPr="52CCB440">
              <w:rPr>
                <w:color w:val="000000" w:themeColor="text1"/>
              </w:rPr>
              <w:t>57%</w:t>
            </w:r>
          </w:p>
        </w:tc>
        <w:tc>
          <w:tcPr>
            <w:tcW w:w="680" w:type="pct"/>
          </w:tcPr>
          <w:p w14:paraId="28275574" w14:textId="77777777" w:rsidR="00231F25" w:rsidRPr="00BE4025" w:rsidRDefault="005B0ACB" w:rsidP="00231F25">
            <w:pPr>
              <w:autoSpaceDE w:val="0"/>
              <w:autoSpaceDN w:val="0"/>
              <w:adjustRightInd w:val="0"/>
              <w:rPr>
                <w:color w:val="000000"/>
              </w:rPr>
            </w:pPr>
            <w:r w:rsidRPr="00BE4025">
              <w:rPr>
                <w:color w:val="000000"/>
              </w:rPr>
              <w:t xml:space="preserve">53% </w:t>
            </w:r>
          </w:p>
        </w:tc>
      </w:tr>
    </w:tbl>
    <w:p w14:paraId="6D701C68" w14:textId="77777777" w:rsidR="00231F25" w:rsidRDefault="00231F25" w:rsidP="00231F25"/>
    <w:p w14:paraId="00FEA644" w14:textId="77777777" w:rsidR="00231F25" w:rsidRPr="00BE4025" w:rsidRDefault="005B0ACB" w:rsidP="00231F25">
      <w:pPr>
        <w:autoSpaceDE w:val="0"/>
        <w:autoSpaceDN w:val="0"/>
        <w:adjustRightInd w:val="0"/>
        <w:rPr>
          <w:color w:val="000000"/>
        </w:rPr>
      </w:pPr>
      <w:r>
        <w:rPr>
          <w:color w:val="000000"/>
        </w:rPr>
        <w:t xml:space="preserve">It is welcome to see that in several areas there have seen increases in our performance.  </w:t>
      </w:r>
      <w:r w:rsidRPr="00BE4025">
        <w:rPr>
          <w:color w:val="000000"/>
        </w:rPr>
        <w:t>Other responses remained statistically in line</w:t>
      </w:r>
      <w:r>
        <w:rPr>
          <w:color w:val="000000"/>
        </w:rPr>
        <w:t xml:space="preserve"> with previous years, and there has not been a significant fall in scores in any areas</w:t>
      </w:r>
      <w:r w:rsidRPr="00BE4025">
        <w:rPr>
          <w:color w:val="000000"/>
        </w:rPr>
        <w:t>.</w:t>
      </w:r>
    </w:p>
    <w:p w14:paraId="443D2225" w14:textId="77777777" w:rsidR="00231F25" w:rsidRDefault="00231F25" w:rsidP="00231F25">
      <w:pPr>
        <w:autoSpaceDE w:val="0"/>
        <w:autoSpaceDN w:val="0"/>
        <w:adjustRightInd w:val="0"/>
        <w:rPr>
          <w:rFonts w:ascii="Cambria" w:hAnsi="Cambria" w:cs="Cambria"/>
          <w:b/>
          <w:bCs/>
          <w:color w:val="000000"/>
        </w:rPr>
      </w:pPr>
    </w:p>
    <w:p w14:paraId="7853BC0E" w14:textId="77777777" w:rsidR="00231F25" w:rsidRPr="00BE4025" w:rsidRDefault="005B0ACB" w:rsidP="00231F25">
      <w:pPr>
        <w:autoSpaceDE w:val="0"/>
        <w:autoSpaceDN w:val="0"/>
        <w:adjustRightInd w:val="0"/>
        <w:rPr>
          <w:rFonts w:ascii="Cambria" w:hAnsi="Cambria" w:cs="Cambria"/>
          <w:color w:val="000000"/>
        </w:rPr>
      </w:pPr>
      <w:r w:rsidRPr="00BE4025">
        <w:rPr>
          <w:rFonts w:ascii="Cambria" w:hAnsi="Cambria" w:cs="Cambria"/>
          <w:b/>
          <w:bCs/>
          <w:color w:val="000000"/>
        </w:rPr>
        <w:t>ACTIVITIES IN THE YEAR 201</w:t>
      </w:r>
      <w:r>
        <w:rPr>
          <w:rFonts w:ascii="Cambria" w:hAnsi="Cambria" w:cs="Cambria"/>
          <w:b/>
          <w:bCs/>
          <w:color w:val="000000"/>
        </w:rPr>
        <w:t>9</w:t>
      </w:r>
      <w:r w:rsidRPr="00BE4025">
        <w:rPr>
          <w:rFonts w:ascii="Cambria" w:hAnsi="Cambria" w:cs="Cambria"/>
          <w:b/>
          <w:bCs/>
          <w:color w:val="000000"/>
        </w:rPr>
        <w:t>/20</w:t>
      </w:r>
      <w:r>
        <w:rPr>
          <w:rFonts w:ascii="Cambria" w:hAnsi="Cambria" w:cs="Cambria"/>
          <w:b/>
          <w:bCs/>
          <w:color w:val="000000"/>
        </w:rPr>
        <w:t>20</w:t>
      </w:r>
      <w:r w:rsidRPr="00BE4025">
        <w:rPr>
          <w:rFonts w:ascii="Cambria" w:hAnsi="Cambria" w:cs="Cambria"/>
          <w:b/>
          <w:bCs/>
          <w:color w:val="000000"/>
        </w:rPr>
        <w:t xml:space="preserve">: </w:t>
      </w:r>
    </w:p>
    <w:p w14:paraId="3F626FDA" w14:textId="77777777" w:rsidR="00231F25" w:rsidRDefault="005B0ACB" w:rsidP="00231F25">
      <w:pPr>
        <w:pStyle w:val="ListParagraph"/>
        <w:numPr>
          <w:ilvl w:val="0"/>
          <w:numId w:val="45"/>
        </w:numPr>
        <w:suppressAutoHyphens w:val="0"/>
        <w:spacing w:after="160" w:line="259" w:lineRule="auto"/>
        <w:contextualSpacing/>
        <w:jc w:val="left"/>
        <w:rPr>
          <w:color w:val="000000"/>
        </w:rPr>
      </w:pPr>
      <w:r w:rsidRPr="47B16A7B">
        <w:rPr>
          <w:color w:val="000000" w:themeColor="text1"/>
        </w:rPr>
        <w:t xml:space="preserve">The Trustees decided in the Spring of 2019 to increase the membership price for the first time in several years. Though this was a difficult decision to take, the charity had not kept up the membership price with inflation against rising costs to the organisation.  </w:t>
      </w:r>
    </w:p>
    <w:p w14:paraId="3E69E752" w14:textId="77777777" w:rsidR="00231F25" w:rsidRDefault="005B0ACB" w:rsidP="00231F25">
      <w:pPr>
        <w:pStyle w:val="ListParagraph"/>
        <w:numPr>
          <w:ilvl w:val="0"/>
          <w:numId w:val="45"/>
        </w:numPr>
        <w:suppressAutoHyphens w:val="0"/>
        <w:spacing w:after="160" w:line="259" w:lineRule="auto"/>
        <w:contextualSpacing/>
        <w:jc w:val="left"/>
        <w:rPr>
          <w:color w:val="000000"/>
        </w:rPr>
      </w:pPr>
      <w:r w:rsidRPr="47B16A7B">
        <w:rPr>
          <w:color w:val="000000" w:themeColor="text1"/>
        </w:rPr>
        <w:t>The board undertook a review of the charity's objectives, aims and mission to develop some key organisation priorities. Much of this work was paused due to the COVID-19 situation, however, will be reconsidered during 2020/21.</w:t>
      </w:r>
    </w:p>
    <w:p w14:paraId="7FDC088E" w14:textId="77777777" w:rsidR="00231F25" w:rsidRPr="00141378" w:rsidRDefault="005B0ACB" w:rsidP="00231F25">
      <w:pPr>
        <w:pStyle w:val="ListParagraph"/>
        <w:numPr>
          <w:ilvl w:val="0"/>
          <w:numId w:val="45"/>
        </w:numPr>
        <w:suppressAutoHyphens w:val="0"/>
        <w:spacing w:after="160" w:line="259" w:lineRule="auto"/>
        <w:contextualSpacing/>
        <w:jc w:val="left"/>
        <w:rPr>
          <w:color w:val="000000"/>
        </w:rPr>
      </w:pPr>
      <w:r w:rsidRPr="6D300644">
        <w:rPr>
          <w:color w:val="000000" w:themeColor="text1"/>
        </w:rPr>
        <w:t xml:space="preserve">We trialled a ‘Big New Year’ event to add to our Big Events Program, alongside </w:t>
      </w:r>
      <w:r>
        <w:rPr>
          <w:color w:val="000000" w:themeColor="text1"/>
        </w:rPr>
        <w:t xml:space="preserve">an </w:t>
      </w:r>
      <w:r w:rsidRPr="6D300644">
        <w:rPr>
          <w:color w:val="000000" w:themeColor="text1"/>
        </w:rPr>
        <w:t>increased overall number of hostel and camps that we ran during the year.</w:t>
      </w:r>
    </w:p>
    <w:p w14:paraId="374132A3" w14:textId="77777777" w:rsidR="00231F25" w:rsidRDefault="00231F25" w:rsidP="00231F25">
      <w:pPr>
        <w:rPr>
          <w:b/>
          <w:bCs/>
          <w:color w:val="000000"/>
        </w:rPr>
      </w:pPr>
    </w:p>
    <w:p w14:paraId="5B406537" w14:textId="77777777" w:rsidR="00231F25" w:rsidRDefault="005B0ACB">
      <w:pPr>
        <w:suppressAutoHyphens w:val="0"/>
        <w:jc w:val="left"/>
        <w:rPr>
          <w:b/>
          <w:szCs w:val="22"/>
        </w:rPr>
      </w:pPr>
      <w:r>
        <w:rPr>
          <w:szCs w:val="22"/>
        </w:rPr>
        <w:br w:type="page"/>
      </w:r>
    </w:p>
    <w:p w14:paraId="5077CC31" w14:textId="77777777" w:rsidR="00231F25" w:rsidRDefault="005B0ACB" w:rsidP="00231F25">
      <w:pPr>
        <w:pStyle w:val="heading0"/>
        <w:numPr>
          <w:ilvl w:val="0"/>
          <w:numId w:val="1"/>
        </w:numPr>
        <w:rPr>
          <w:sz w:val="22"/>
          <w:szCs w:val="22"/>
        </w:rPr>
      </w:pPr>
      <w:r w:rsidRPr="00CA3805">
        <w:rPr>
          <w:sz w:val="22"/>
          <w:szCs w:val="22"/>
        </w:rPr>
        <w:lastRenderedPageBreak/>
        <w:t xml:space="preserve">OutdoorLads Ltd </w:t>
      </w:r>
    </w:p>
    <w:p w14:paraId="1EE14C25" w14:textId="77777777" w:rsidR="00231F25" w:rsidRPr="001F5063" w:rsidRDefault="005B0ACB" w:rsidP="00231F25">
      <w:pPr>
        <w:pStyle w:val="heading0"/>
        <w:numPr>
          <w:ilvl w:val="0"/>
          <w:numId w:val="1"/>
        </w:numPr>
        <w:rPr>
          <w:sz w:val="22"/>
          <w:szCs w:val="22"/>
        </w:rPr>
      </w:pPr>
      <w:r w:rsidRPr="001F5063">
        <w:rPr>
          <w:sz w:val="22"/>
          <w:szCs w:val="22"/>
        </w:rPr>
        <w:t>Company Limited by Guarantee</w:t>
      </w:r>
    </w:p>
    <w:p w14:paraId="4432E0D6" w14:textId="77777777" w:rsidR="00231F25" w:rsidRPr="00DF6E4A" w:rsidRDefault="005B0ACB" w:rsidP="00231F25">
      <w:pPr>
        <w:jc w:val="left"/>
        <w:rPr>
          <w:b/>
          <w:szCs w:val="22"/>
        </w:rPr>
      </w:pPr>
      <w:r w:rsidRPr="00DF6E4A">
        <w:rPr>
          <w:b/>
          <w:szCs w:val="22"/>
        </w:rPr>
        <w:t xml:space="preserve">Trustees’ Annual Report (Incorporating the Directors’ Report) </w:t>
      </w:r>
    </w:p>
    <w:p w14:paraId="6EE850D3" w14:textId="77777777" w:rsidR="00231F25" w:rsidRPr="009A728D" w:rsidRDefault="005B0ACB" w:rsidP="00231F25">
      <w:pPr>
        <w:pStyle w:val="heading0"/>
        <w:numPr>
          <w:ilvl w:val="0"/>
          <w:numId w:val="1"/>
        </w:numPr>
        <w:rPr>
          <w:bCs/>
          <w:sz w:val="22"/>
          <w:szCs w:val="22"/>
        </w:rPr>
      </w:pPr>
      <w:r w:rsidRPr="009A728D">
        <w:rPr>
          <w:sz w:val="22"/>
          <w:szCs w:val="22"/>
        </w:rPr>
        <w:t xml:space="preserve">For the year ended 31 </w:t>
      </w:r>
      <w:r>
        <w:rPr>
          <w:sz w:val="22"/>
          <w:szCs w:val="22"/>
        </w:rPr>
        <w:t>March 2020</w:t>
      </w:r>
    </w:p>
    <w:p w14:paraId="61719BBF" w14:textId="77777777" w:rsidR="00231F25" w:rsidRPr="00231F25" w:rsidRDefault="00231F25" w:rsidP="00231F25">
      <w:pPr>
        <w:rPr>
          <w:bCs/>
          <w:color w:val="000000"/>
        </w:rPr>
      </w:pPr>
    </w:p>
    <w:p w14:paraId="5E70DA35" w14:textId="77777777" w:rsidR="00231F25" w:rsidRDefault="005B0ACB" w:rsidP="00231F25">
      <w:pPr>
        <w:rPr>
          <w:b/>
          <w:bCs/>
          <w:color w:val="000000"/>
        </w:rPr>
      </w:pPr>
      <w:r w:rsidRPr="006F7A36">
        <w:rPr>
          <w:b/>
          <w:bCs/>
          <w:color w:val="000000"/>
        </w:rPr>
        <w:t>COVID-19</w:t>
      </w:r>
    </w:p>
    <w:p w14:paraId="2A700BB5" w14:textId="77777777" w:rsidR="00231F25" w:rsidRDefault="00231F25" w:rsidP="00231F25">
      <w:pPr>
        <w:rPr>
          <w:color w:val="000000"/>
        </w:rPr>
      </w:pPr>
    </w:p>
    <w:p w14:paraId="277DDA2D" w14:textId="77777777" w:rsidR="00231F25" w:rsidRPr="006F7A36" w:rsidRDefault="005B0ACB" w:rsidP="00231F25">
      <w:pPr>
        <w:rPr>
          <w:color w:val="000000"/>
        </w:rPr>
      </w:pPr>
      <w:r>
        <w:rPr>
          <w:color w:val="000000"/>
        </w:rPr>
        <w:t xml:space="preserve">The Coronavirus pandemic has an unprecedented impact on OutdoorLads and our ability to run the charities events. In March, the Trustee’s took the difficult decision to cancel and postpone all OutdoorLads events on a rolling two-month basis and monitored the situation closely. </w:t>
      </w:r>
    </w:p>
    <w:p w14:paraId="2227A566" w14:textId="77777777" w:rsidR="00231F25" w:rsidRDefault="00231F25" w:rsidP="00231F25">
      <w:pPr>
        <w:rPr>
          <w:color w:val="000000"/>
        </w:rPr>
      </w:pPr>
    </w:p>
    <w:p w14:paraId="6601049B" w14:textId="77777777" w:rsidR="00231F25" w:rsidRDefault="005B0ACB" w:rsidP="00231F25">
      <w:pPr>
        <w:rPr>
          <w:color w:val="000000"/>
        </w:rPr>
      </w:pPr>
      <w:r>
        <w:rPr>
          <w:color w:val="000000"/>
        </w:rPr>
        <w:t>The Trustees also took the following action:</w:t>
      </w:r>
    </w:p>
    <w:p w14:paraId="501AA43F" w14:textId="77777777" w:rsidR="00231F25" w:rsidRDefault="005B0ACB" w:rsidP="00231F25">
      <w:pPr>
        <w:pStyle w:val="ListParagraph"/>
        <w:numPr>
          <w:ilvl w:val="0"/>
          <w:numId w:val="44"/>
        </w:numPr>
        <w:suppressAutoHyphens w:val="0"/>
        <w:spacing w:after="160" w:line="259" w:lineRule="auto"/>
        <w:contextualSpacing/>
        <w:jc w:val="left"/>
        <w:rPr>
          <w:color w:val="000000"/>
        </w:rPr>
      </w:pPr>
      <w:r>
        <w:rPr>
          <w:color w:val="000000"/>
        </w:rPr>
        <w:t xml:space="preserve">We were able to negotiate a reduction in rent for our office space. </w:t>
      </w:r>
    </w:p>
    <w:p w14:paraId="291BDAFB" w14:textId="77777777" w:rsidR="00231F25" w:rsidRDefault="005B0ACB" w:rsidP="00231F25">
      <w:pPr>
        <w:pStyle w:val="ListParagraph"/>
        <w:numPr>
          <w:ilvl w:val="0"/>
          <w:numId w:val="44"/>
        </w:numPr>
        <w:suppressAutoHyphens w:val="0"/>
        <w:spacing w:after="160" w:line="259" w:lineRule="auto"/>
        <w:contextualSpacing/>
        <w:jc w:val="left"/>
        <w:rPr>
          <w:color w:val="000000"/>
        </w:rPr>
      </w:pPr>
      <w:r w:rsidRPr="52CCB440">
        <w:rPr>
          <w:color w:val="000000" w:themeColor="text1"/>
        </w:rPr>
        <w:t>We were successful in applying for a Sport England grant of £7</w:t>
      </w:r>
      <w:r>
        <w:rPr>
          <w:color w:val="000000" w:themeColor="text1"/>
        </w:rPr>
        <w:t>,</w:t>
      </w:r>
      <w:r w:rsidRPr="52CCB440">
        <w:rPr>
          <w:color w:val="000000" w:themeColor="text1"/>
        </w:rPr>
        <w:t xml:space="preserve">483 towards covering core-costs. </w:t>
      </w:r>
    </w:p>
    <w:p w14:paraId="2CAC9DB6" w14:textId="77777777" w:rsidR="00231F25" w:rsidRDefault="005B0ACB" w:rsidP="00231F25">
      <w:pPr>
        <w:pStyle w:val="ListParagraph"/>
        <w:numPr>
          <w:ilvl w:val="0"/>
          <w:numId w:val="44"/>
        </w:numPr>
        <w:suppressAutoHyphens w:val="0"/>
        <w:spacing w:after="160" w:line="259" w:lineRule="auto"/>
        <w:contextualSpacing/>
        <w:jc w:val="left"/>
        <w:rPr>
          <w:color w:val="000000"/>
        </w:rPr>
      </w:pPr>
      <w:r>
        <w:rPr>
          <w:color w:val="000000"/>
        </w:rPr>
        <w:t xml:space="preserve">We moved two of our staff members onto the Coronavirus Job Retention Scheme. </w:t>
      </w:r>
    </w:p>
    <w:p w14:paraId="752B1060" w14:textId="77777777" w:rsidR="00231F25" w:rsidRPr="00E370E7" w:rsidRDefault="005B0ACB" w:rsidP="00231F25">
      <w:pPr>
        <w:pStyle w:val="ListParagraph"/>
        <w:numPr>
          <w:ilvl w:val="0"/>
          <w:numId w:val="44"/>
        </w:numPr>
        <w:suppressAutoHyphens w:val="0"/>
        <w:spacing w:after="160" w:line="259" w:lineRule="auto"/>
        <w:contextualSpacing/>
        <w:jc w:val="left"/>
        <w:rPr>
          <w:color w:val="000000"/>
        </w:rPr>
      </w:pPr>
      <w:r w:rsidRPr="52CCB440">
        <w:rPr>
          <w:color w:val="000000" w:themeColor="text1"/>
        </w:rPr>
        <w:t>We have been working closely with our event suppliers</w:t>
      </w:r>
      <w:r>
        <w:rPr>
          <w:color w:val="000000" w:themeColor="text1"/>
        </w:rPr>
        <w:t>, YHA,</w:t>
      </w:r>
      <w:r w:rsidRPr="52CCB440">
        <w:rPr>
          <w:color w:val="000000" w:themeColor="text1"/>
        </w:rPr>
        <w:t xml:space="preserve"> Big Spring Camp, to move bookings from 2020 into 2021. We have been almost entirely successful in re-arranging events into 2021 with no loss of deposit. </w:t>
      </w:r>
    </w:p>
    <w:p w14:paraId="10203B19" w14:textId="77777777" w:rsidR="00231F25" w:rsidRDefault="005B0ACB" w:rsidP="00231F25">
      <w:pPr>
        <w:rPr>
          <w:color w:val="000000"/>
        </w:rPr>
      </w:pPr>
      <w:r w:rsidRPr="52CCB440">
        <w:rPr>
          <w:color w:val="000000" w:themeColor="text1"/>
        </w:rPr>
        <w:t>The donations received by members since late March 2020 have totalled over £5</w:t>
      </w:r>
      <w:r>
        <w:rPr>
          <w:color w:val="000000" w:themeColor="text1"/>
        </w:rPr>
        <w:t>,</w:t>
      </w:r>
      <w:r w:rsidRPr="52CCB440">
        <w:rPr>
          <w:color w:val="000000" w:themeColor="text1"/>
        </w:rPr>
        <w:t>114. On behalf of the Board of Trustees, we give our thanks and gratitude to those who donated to OutdoorLads.</w:t>
      </w:r>
    </w:p>
    <w:p w14:paraId="3F87EA40" w14:textId="77777777" w:rsidR="00231F25" w:rsidRDefault="00231F25" w:rsidP="00231F25">
      <w:pPr>
        <w:rPr>
          <w:color w:val="000000"/>
        </w:rPr>
      </w:pPr>
    </w:p>
    <w:p w14:paraId="5C326D9E" w14:textId="77777777" w:rsidR="00231F25" w:rsidRDefault="005B0ACB" w:rsidP="00231F25">
      <w:pPr>
        <w:rPr>
          <w:color w:val="000000"/>
        </w:rPr>
      </w:pPr>
      <w:r>
        <w:rPr>
          <w:color w:val="000000"/>
        </w:rPr>
        <w:t xml:space="preserve">COVID-19 saw the introduction of #stayinmore events, such as weekly pub quizzes, talks, socials, how-to videos. We give our thanks to our volunteer leaders who took the time to plan and run these events.  </w:t>
      </w:r>
    </w:p>
    <w:p w14:paraId="15A43479" w14:textId="77777777" w:rsidR="00231F25" w:rsidRDefault="00231F25" w:rsidP="00231F25">
      <w:pPr>
        <w:rPr>
          <w:color w:val="000000" w:themeColor="text1"/>
        </w:rPr>
      </w:pPr>
    </w:p>
    <w:p w14:paraId="577DB2EA" w14:textId="77777777" w:rsidR="00231F25" w:rsidRDefault="005B0ACB" w:rsidP="00231F25">
      <w:pPr>
        <w:rPr>
          <w:color w:val="000000"/>
        </w:rPr>
      </w:pPr>
      <w:r w:rsidRPr="52CCB440">
        <w:rPr>
          <w:color w:val="000000" w:themeColor="text1"/>
        </w:rPr>
        <w:t>COVID-19 will continue to impact upon OutdoorLads and our ability to run events such as hostel weekends and our Big Events program. We predict continued disruptions for OutdoorLads into 2021.</w:t>
      </w:r>
    </w:p>
    <w:p w14:paraId="0C459440" w14:textId="77777777" w:rsidR="00231F25" w:rsidRPr="00231F25" w:rsidRDefault="00231F25" w:rsidP="00231F25">
      <w:pPr>
        <w:rPr>
          <w:bCs/>
          <w:color w:val="000000"/>
        </w:rPr>
      </w:pPr>
    </w:p>
    <w:p w14:paraId="64551B89" w14:textId="77777777" w:rsidR="00231F25" w:rsidRPr="006F7A36" w:rsidRDefault="005B0ACB" w:rsidP="00231F25">
      <w:pPr>
        <w:rPr>
          <w:b/>
          <w:bCs/>
          <w:color w:val="000000"/>
        </w:rPr>
      </w:pPr>
      <w:r>
        <w:rPr>
          <w:b/>
          <w:bCs/>
          <w:color w:val="000000"/>
        </w:rPr>
        <w:t>Activities to end</w:t>
      </w:r>
      <w:r w:rsidRPr="006F7A36">
        <w:rPr>
          <w:b/>
          <w:bCs/>
          <w:color w:val="000000"/>
        </w:rPr>
        <w:t xml:space="preserve"> March 2020 </w:t>
      </w:r>
    </w:p>
    <w:p w14:paraId="300E5121" w14:textId="77777777" w:rsidR="00231F25" w:rsidRDefault="005B0ACB" w:rsidP="00231F25">
      <w:pPr>
        <w:autoSpaceDE w:val="0"/>
        <w:autoSpaceDN w:val="0"/>
        <w:adjustRightInd w:val="0"/>
        <w:rPr>
          <w:color w:val="000000"/>
        </w:rPr>
      </w:pPr>
      <w:r>
        <w:rPr>
          <w:color w:val="000000"/>
        </w:rPr>
        <w:t>Prior to the postponement of our events program in March, t</w:t>
      </w:r>
      <w:r w:rsidRPr="00BE4025">
        <w:rPr>
          <w:color w:val="000000"/>
        </w:rPr>
        <w:t>he</w:t>
      </w:r>
      <w:r>
        <w:rPr>
          <w:color w:val="000000"/>
        </w:rPr>
        <w:t xml:space="preserve"> 2019-20</w:t>
      </w:r>
      <w:r w:rsidRPr="00BE4025">
        <w:rPr>
          <w:color w:val="000000"/>
        </w:rPr>
        <w:t xml:space="preserve"> year saw OutdoorLads deliver its widest ever range of free and paid-for events both in the UK and abroad. These events provide opportunities for members to try new activities, learn new skills, make new </w:t>
      </w:r>
      <w:proofErr w:type="gramStart"/>
      <w:r w:rsidRPr="00BE4025">
        <w:rPr>
          <w:color w:val="000000"/>
        </w:rPr>
        <w:t>friends</w:t>
      </w:r>
      <w:proofErr w:type="gramEnd"/>
      <w:r w:rsidRPr="00BE4025">
        <w:rPr>
          <w:color w:val="000000"/>
        </w:rPr>
        <w:t xml:space="preserve"> and improve their fitness and wellbeing. </w:t>
      </w:r>
    </w:p>
    <w:p w14:paraId="304B2A38" w14:textId="77777777" w:rsidR="00231F25" w:rsidRPr="00BE4025" w:rsidRDefault="00231F25" w:rsidP="00231F25">
      <w:pPr>
        <w:autoSpaceDE w:val="0"/>
        <w:autoSpaceDN w:val="0"/>
        <w:adjustRightInd w:val="0"/>
        <w:rPr>
          <w:color w:val="000000"/>
        </w:rPr>
      </w:pPr>
    </w:p>
    <w:p w14:paraId="149F8DEE" w14:textId="77777777" w:rsidR="00541ED1" w:rsidRDefault="005B0ACB" w:rsidP="00231F25">
      <w:pPr>
        <w:autoSpaceDE w:val="0"/>
        <w:autoSpaceDN w:val="0"/>
        <w:adjustRightInd w:val="0"/>
        <w:rPr>
          <w:color w:val="000000" w:themeColor="text1"/>
        </w:rPr>
      </w:pPr>
      <w:r w:rsidRPr="52CCB440">
        <w:rPr>
          <w:color w:val="000000" w:themeColor="text1"/>
        </w:rPr>
        <w:t>At the end of the year, the number of Full Members was 1,620</w:t>
      </w:r>
      <w:r w:rsidR="00541ED1">
        <w:rPr>
          <w:color w:val="000000" w:themeColor="text1"/>
        </w:rPr>
        <w:t>*</w:t>
      </w:r>
      <w:r w:rsidRPr="52CCB440">
        <w:rPr>
          <w:color w:val="000000" w:themeColor="text1"/>
        </w:rPr>
        <w:t xml:space="preserve"> with </w:t>
      </w:r>
      <w:proofErr w:type="gramStart"/>
      <w:r w:rsidRPr="52CCB440">
        <w:rPr>
          <w:color w:val="000000" w:themeColor="text1"/>
        </w:rPr>
        <w:t>9</w:t>
      </w:r>
      <w:r>
        <w:rPr>
          <w:color w:val="000000" w:themeColor="text1"/>
        </w:rPr>
        <w:t>,</w:t>
      </w:r>
      <w:r w:rsidRPr="52CCB440">
        <w:rPr>
          <w:color w:val="000000" w:themeColor="text1"/>
        </w:rPr>
        <w:t>618  Pay</w:t>
      </w:r>
      <w:proofErr w:type="gramEnd"/>
      <w:r w:rsidRPr="52CCB440">
        <w:rPr>
          <w:color w:val="000000" w:themeColor="text1"/>
        </w:rPr>
        <w:t xml:space="preserve"> As You Go</w:t>
      </w:r>
      <w:r w:rsidR="00541ED1">
        <w:rPr>
          <w:color w:val="000000" w:themeColor="text1"/>
        </w:rPr>
        <w:t>*</w:t>
      </w:r>
      <w:r w:rsidRPr="52CCB440">
        <w:rPr>
          <w:color w:val="000000" w:themeColor="text1"/>
        </w:rPr>
        <w:t xml:space="preserve"> members and 177 concession members</w:t>
      </w:r>
      <w:r w:rsidR="00541ED1">
        <w:rPr>
          <w:color w:val="000000" w:themeColor="text1"/>
        </w:rPr>
        <w:t>*</w:t>
      </w:r>
      <w:r w:rsidRPr="52CCB440">
        <w:rPr>
          <w:color w:val="000000" w:themeColor="text1"/>
        </w:rPr>
        <w:t>.</w:t>
      </w:r>
    </w:p>
    <w:p w14:paraId="5A17598A" w14:textId="77777777" w:rsidR="00541ED1" w:rsidRDefault="00541ED1" w:rsidP="00231F25">
      <w:pPr>
        <w:autoSpaceDE w:val="0"/>
        <w:autoSpaceDN w:val="0"/>
        <w:adjustRightInd w:val="0"/>
        <w:rPr>
          <w:color w:val="000000" w:themeColor="text1"/>
        </w:rPr>
      </w:pPr>
    </w:p>
    <w:p w14:paraId="4E9F67E8" w14:textId="1841CB97" w:rsidR="00231F25" w:rsidRDefault="00541ED1" w:rsidP="00231F25">
      <w:pPr>
        <w:autoSpaceDE w:val="0"/>
        <w:autoSpaceDN w:val="0"/>
        <w:adjustRightInd w:val="0"/>
        <w:rPr>
          <w:color w:val="000000" w:themeColor="text1"/>
        </w:rPr>
      </w:pPr>
      <w:r>
        <w:rPr>
          <w:b/>
          <w:color w:val="000000" w:themeColor="text1"/>
        </w:rPr>
        <w:t>*Amendment 21/09/2020: OutdoorLads has identified a reporting error in the number of Full Members for the 31</w:t>
      </w:r>
      <w:r w:rsidRPr="00541ED1">
        <w:rPr>
          <w:b/>
          <w:color w:val="000000" w:themeColor="text1"/>
          <w:vertAlign w:val="superscript"/>
        </w:rPr>
        <w:t>st</w:t>
      </w:r>
      <w:r>
        <w:rPr>
          <w:b/>
          <w:color w:val="000000" w:themeColor="text1"/>
        </w:rPr>
        <w:t xml:space="preserve"> March 2020 from when the accounts were published 15/09/2020. Full Members: 1434, Concession members: 127, Pay </w:t>
      </w:r>
      <w:proofErr w:type="gramStart"/>
      <w:r>
        <w:rPr>
          <w:b/>
          <w:color w:val="000000" w:themeColor="text1"/>
        </w:rPr>
        <w:t>As</w:t>
      </w:r>
      <w:proofErr w:type="gramEnd"/>
      <w:r>
        <w:rPr>
          <w:b/>
          <w:color w:val="000000" w:themeColor="text1"/>
        </w:rPr>
        <w:t xml:space="preserve"> You Go: 9618.</w:t>
      </w:r>
      <w:r w:rsidR="005B0ACB" w:rsidRPr="52CCB440">
        <w:rPr>
          <w:color w:val="000000" w:themeColor="text1"/>
        </w:rPr>
        <w:t xml:space="preserve"> </w:t>
      </w:r>
    </w:p>
    <w:p w14:paraId="546206A6" w14:textId="77777777" w:rsidR="00231F25" w:rsidRPr="00BE4025" w:rsidRDefault="00231F25" w:rsidP="00231F25">
      <w:pPr>
        <w:autoSpaceDE w:val="0"/>
        <w:autoSpaceDN w:val="0"/>
        <w:adjustRightInd w:val="0"/>
        <w:rPr>
          <w:color w:val="000000"/>
        </w:rPr>
      </w:pPr>
    </w:p>
    <w:tbl>
      <w:tblPr>
        <w:tblStyle w:val="TableGrid"/>
        <w:tblW w:w="5000" w:type="pct"/>
        <w:tblLook w:val="0000" w:firstRow="0" w:lastRow="0" w:firstColumn="0" w:lastColumn="0" w:noHBand="0" w:noVBand="0"/>
      </w:tblPr>
      <w:tblGrid>
        <w:gridCol w:w="6092"/>
        <w:gridCol w:w="2267"/>
        <w:gridCol w:w="1808"/>
      </w:tblGrid>
      <w:tr w:rsidR="00532609" w14:paraId="36AD76D5" w14:textId="77777777" w:rsidTr="00231F25">
        <w:trPr>
          <w:trHeight w:val="94"/>
        </w:trPr>
        <w:tc>
          <w:tcPr>
            <w:tcW w:w="2995" w:type="pct"/>
          </w:tcPr>
          <w:p w14:paraId="4FA5E033" w14:textId="77777777" w:rsidR="00231F25" w:rsidRPr="00BE4025" w:rsidRDefault="005B0ACB" w:rsidP="00231F25">
            <w:pPr>
              <w:autoSpaceDE w:val="0"/>
              <w:autoSpaceDN w:val="0"/>
              <w:adjustRightInd w:val="0"/>
              <w:rPr>
                <w:color w:val="000000"/>
                <w:sz w:val="20"/>
              </w:rPr>
            </w:pPr>
            <w:r w:rsidRPr="659697DD">
              <w:rPr>
                <w:color w:val="000000" w:themeColor="text1"/>
              </w:rPr>
              <w:t>The charity ran over 1,</w:t>
            </w:r>
            <w:r>
              <w:rPr>
                <w:color w:val="000000" w:themeColor="text1"/>
              </w:rPr>
              <w:t>339</w:t>
            </w:r>
            <w:r w:rsidRPr="659697DD">
              <w:rPr>
                <w:color w:val="000000" w:themeColor="text1"/>
              </w:rPr>
              <w:t xml:space="preserve"> events during the year (1</w:t>
            </w:r>
            <w:r>
              <w:rPr>
                <w:color w:val="000000" w:themeColor="text1"/>
              </w:rPr>
              <w:t>,491</w:t>
            </w:r>
            <w:r w:rsidRPr="659697DD">
              <w:rPr>
                <w:color w:val="000000" w:themeColor="text1"/>
              </w:rPr>
              <w:t xml:space="preserve"> in 201</w:t>
            </w:r>
            <w:r>
              <w:rPr>
                <w:color w:val="000000" w:themeColor="text1"/>
              </w:rPr>
              <w:t>9</w:t>
            </w:r>
            <w:r w:rsidRPr="659697DD">
              <w:rPr>
                <w:color w:val="000000" w:themeColor="text1"/>
              </w:rPr>
              <w:t xml:space="preserve">), of which the following number of primary activities took place: </w:t>
            </w:r>
            <w:r w:rsidRPr="659697DD">
              <w:rPr>
                <w:b/>
                <w:bCs/>
                <w:color w:val="000000" w:themeColor="text1"/>
                <w:sz w:val="20"/>
              </w:rPr>
              <w:t xml:space="preserve">Number of events </w:t>
            </w:r>
          </w:p>
        </w:tc>
        <w:tc>
          <w:tcPr>
            <w:tcW w:w="1115" w:type="pct"/>
          </w:tcPr>
          <w:p w14:paraId="2996F2D3" w14:textId="77777777" w:rsidR="00231F25" w:rsidRPr="00BE4025" w:rsidRDefault="005B0ACB" w:rsidP="00231F25">
            <w:pPr>
              <w:autoSpaceDE w:val="0"/>
              <w:autoSpaceDN w:val="0"/>
              <w:adjustRightInd w:val="0"/>
              <w:rPr>
                <w:b/>
                <w:bCs/>
                <w:color w:val="000000"/>
                <w:sz w:val="20"/>
              </w:rPr>
            </w:pPr>
            <w:r w:rsidRPr="52CCB440">
              <w:rPr>
                <w:b/>
                <w:bCs/>
                <w:color w:val="000000" w:themeColor="text1"/>
                <w:sz w:val="20"/>
              </w:rPr>
              <w:t>Year to March 2020*</w:t>
            </w:r>
          </w:p>
        </w:tc>
        <w:tc>
          <w:tcPr>
            <w:tcW w:w="889" w:type="pct"/>
          </w:tcPr>
          <w:p w14:paraId="1EEE4A84" w14:textId="77777777" w:rsidR="00231F25" w:rsidRPr="00BE4025" w:rsidRDefault="005B0ACB" w:rsidP="00231F25">
            <w:pPr>
              <w:autoSpaceDE w:val="0"/>
              <w:autoSpaceDN w:val="0"/>
              <w:adjustRightInd w:val="0"/>
              <w:rPr>
                <w:color w:val="000000"/>
                <w:sz w:val="20"/>
              </w:rPr>
            </w:pPr>
            <w:r w:rsidRPr="659697DD">
              <w:rPr>
                <w:b/>
                <w:bCs/>
                <w:color w:val="000000" w:themeColor="text1"/>
                <w:sz w:val="20"/>
              </w:rPr>
              <w:t xml:space="preserve">Year to April 2019 </w:t>
            </w:r>
          </w:p>
        </w:tc>
      </w:tr>
      <w:tr w:rsidR="00532609" w14:paraId="00320999" w14:textId="77777777" w:rsidTr="00231F25">
        <w:trPr>
          <w:trHeight w:val="97"/>
        </w:trPr>
        <w:tc>
          <w:tcPr>
            <w:tcW w:w="2995" w:type="pct"/>
          </w:tcPr>
          <w:p w14:paraId="37B48ACB" w14:textId="77777777" w:rsidR="00231F25" w:rsidRPr="00BE4025" w:rsidRDefault="005B0ACB" w:rsidP="00231F25">
            <w:pPr>
              <w:autoSpaceDE w:val="0"/>
              <w:autoSpaceDN w:val="0"/>
              <w:adjustRightInd w:val="0"/>
              <w:rPr>
                <w:color w:val="000000"/>
                <w:sz w:val="20"/>
              </w:rPr>
            </w:pPr>
            <w:r w:rsidRPr="00BE4025">
              <w:rPr>
                <w:color w:val="000000"/>
                <w:sz w:val="20"/>
              </w:rPr>
              <w:t xml:space="preserve">Day walks </w:t>
            </w:r>
          </w:p>
        </w:tc>
        <w:tc>
          <w:tcPr>
            <w:tcW w:w="1115" w:type="pct"/>
          </w:tcPr>
          <w:p w14:paraId="243D572E" w14:textId="77777777" w:rsidR="00231F25" w:rsidRPr="00BE4025" w:rsidRDefault="005B0ACB" w:rsidP="00231F25">
            <w:pPr>
              <w:autoSpaceDE w:val="0"/>
              <w:autoSpaceDN w:val="0"/>
              <w:adjustRightInd w:val="0"/>
              <w:rPr>
                <w:color w:val="000000"/>
                <w:sz w:val="20"/>
              </w:rPr>
            </w:pPr>
            <w:r w:rsidRPr="659697DD">
              <w:rPr>
                <w:color w:val="000000" w:themeColor="text1"/>
                <w:sz w:val="20"/>
              </w:rPr>
              <w:t>4</w:t>
            </w:r>
            <w:r>
              <w:rPr>
                <w:color w:val="000000" w:themeColor="text1"/>
                <w:sz w:val="20"/>
              </w:rPr>
              <w:t>45</w:t>
            </w:r>
          </w:p>
        </w:tc>
        <w:tc>
          <w:tcPr>
            <w:tcW w:w="889" w:type="pct"/>
          </w:tcPr>
          <w:p w14:paraId="6046337C" w14:textId="77777777" w:rsidR="00231F25" w:rsidRPr="00BE4025" w:rsidRDefault="005B0ACB" w:rsidP="00231F25">
            <w:pPr>
              <w:autoSpaceDE w:val="0"/>
              <w:autoSpaceDN w:val="0"/>
              <w:adjustRightInd w:val="0"/>
              <w:rPr>
                <w:color w:val="000000"/>
                <w:sz w:val="20"/>
              </w:rPr>
            </w:pPr>
            <w:r w:rsidRPr="00BE4025">
              <w:rPr>
                <w:color w:val="000000"/>
                <w:sz w:val="20"/>
              </w:rPr>
              <w:t xml:space="preserve">423 </w:t>
            </w:r>
          </w:p>
        </w:tc>
      </w:tr>
      <w:tr w:rsidR="00532609" w14:paraId="2A50D345" w14:textId="77777777" w:rsidTr="00231F25">
        <w:trPr>
          <w:trHeight w:val="96"/>
        </w:trPr>
        <w:tc>
          <w:tcPr>
            <w:tcW w:w="2995" w:type="pct"/>
          </w:tcPr>
          <w:p w14:paraId="1AA6D520" w14:textId="77777777" w:rsidR="00231F25" w:rsidRPr="00BE4025" w:rsidRDefault="005B0ACB" w:rsidP="00231F25">
            <w:pPr>
              <w:autoSpaceDE w:val="0"/>
              <w:autoSpaceDN w:val="0"/>
              <w:adjustRightInd w:val="0"/>
              <w:rPr>
                <w:color w:val="000000"/>
                <w:sz w:val="20"/>
              </w:rPr>
            </w:pPr>
            <w:r w:rsidRPr="00BE4025">
              <w:rPr>
                <w:color w:val="000000"/>
                <w:sz w:val="20"/>
              </w:rPr>
              <w:t xml:space="preserve">Hostel and camping weekends </w:t>
            </w:r>
          </w:p>
        </w:tc>
        <w:tc>
          <w:tcPr>
            <w:tcW w:w="1115" w:type="pct"/>
          </w:tcPr>
          <w:p w14:paraId="0D4AFC5B" w14:textId="77777777" w:rsidR="00231F25" w:rsidRPr="00BE4025" w:rsidRDefault="005B0ACB" w:rsidP="00231F25">
            <w:pPr>
              <w:autoSpaceDE w:val="0"/>
              <w:autoSpaceDN w:val="0"/>
              <w:adjustRightInd w:val="0"/>
              <w:rPr>
                <w:color w:val="000000"/>
                <w:sz w:val="20"/>
              </w:rPr>
            </w:pPr>
            <w:r w:rsidRPr="659697DD">
              <w:rPr>
                <w:color w:val="000000" w:themeColor="text1"/>
                <w:sz w:val="20"/>
              </w:rPr>
              <w:t>91</w:t>
            </w:r>
          </w:p>
        </w:tc>
        <w:tc>
          <w:tcPr>
            <w:tcW w:w="889" w:type="pct"/>
          </w:tcPr>
          <w:p w14:paraId="10BFD4BB" w14:textId="77777777" w:rsidR="00231F25" w:rsidRPr="00BE4025" w:rsidRDefault="005B0ACB" w:rsidP="00231F25">
            <w:pPr>
              <w:autoSpaceDE w:val="0"/>
              <w:autoSpaceDN w:val="0"/>
              <w:adjustRightInd w:val="0"/>
              <w:rPr>
                <w:color w:val="000000"/>
                <w:sz w:val="20"/>
              </w:rPr>
            </w:pPr>
            <w:r w:rsidRPr="00BE4025">
              <w:rPr>
                <w:color w:val="000000"/>
                <w:sz w:val="20"/>
              </w:rPr>
              <w:t xml:space="preserve">72 </w:t>
            </w:r>
          </w:p>
        </w:tc>
      </w:tr>
      <w:tr w:rsidR="00532609" w14:paraId="4B761CAB" w14:textId="77777777" w:rsidTr="00231F25">
        <w:trPr>
          <w:trHeight w:val="97"/>
        </w:trPr>
        <w:tc>
          <w:tcPr>
            <w:tcW w:w="2995" w:type="pct"/>
          </w:tcPr>
          <w:p w14:paraId="79C5D915" w14:textId="77777777" w:rsidR="00231F25" w:rsidRPr="00BE4025" w:rsidRDefault="005B0ACB" w:rsidP="00231F25">
            <w:pPr>
              <w:autoSpaceDE w:val="0"/>
              <w:autoSpaceDN w:val="0"/>
              <w:adjustRightInd w:val="0"/>
              <w:rPr>
                <w:color w:val="000000"/>
                <w:sz w:val="20"/>
              </w:rPr>
            </w:pPr>
            <w:r w:rsidRPr="00BE4025">
              <w:rPr>
                <w:color w:val="000000"/>
                <w:sz w:val="20"/>
              </w:rPr>
              <w:t xml:space="preserve">Climbing events </w:t>
            </w:r>
          </w:p>
        </w:tc>
        <w:tc>
          <w:tcPr>
            <w:tcW w:w="1115" w:type="pct"/>
          </w:tcPr>
          <w:p w14:paraId="3625F6F0" w14:textId="77777777" w:rsidR="00231F25" w:rsidRPr="00BE4025" w:rsidRDefault="005B0ACB" w:rsidP="00231F25">
            <w:pPr>
              <w:spacing w:line="259" w:lineRule="auto"/>
              <w:rPr>
                <w:color w:val="000000" w:themeColor="text1"/>
                <w:sz w:val="20"/>
              </w:rPr>
            </w:pPr>
            <w:r w:rsidRPr="659697DD">
              <w:rPr>
                <w:color w:val="000000" w:themeColor="text1"/>
                <w:sz w:val="20"/>
              </w:rPr>
              <w:t>4</w:t>
            </w:r>
            <w:r>
              <w:rPr>
                <w:color w:val="000000" w:themeColor="text1"/>
                <w:sz w:val="20"/>
              </w:rPr>
              <w:t>64</w:t>
            </w:r>
          </w:p>
        </w:tc>
        <w:tc>
          <w:tcPr>
            <w:tcW w:w="889" w:type="pct"/>
          </w:tcPr>
          <w:p w14:paraId="697F15D9" w14:textId="77777777" w:rsidR="00231F25" w:rsidRPr="00BE4025" w:rsidRDefault="005B0ACB" w:rsidP="00231F25">
            <w:pPr>
              <w:autoSpaceDE w:val="0"/>
              <w:autoSpaceDN w:val="0"/>
              <w:adjustRightInd w:val="0"/>
              <w:rPr>
                <w:color w:val="000000"/>
                <w:sz w:val="20"/>
              </w:rPr>
            </w:pPr>
            <w:r w:rsidRPr="00BE4025">
              <w:rPr>
                <w:color w:val="000000"/>
                <w:sz w:val="20"/>
              </w:rPr>
              <w:t xml:space="preserve">534 </w:t>
            </w:r>
          </w:p>
        </w:tc>
      </w:tr>
      <w:tr w:rsidR="00532609" w14:paraId="262DD1EC" w14:textId="77777777" w:rsidTr="00231F25">
        <w:trPr>
          <w:trHeight w:val="96"/>
        </w:trPr>
        <w:tc>
          <w:tcPr>
            <w:tcW w:w="2995" w:type="pct"/>
          </w:tcPr>
          <w:p w14:paraId="0D36A91C" w14:textId="77777777" w:rsidR="00231F25" w:rsidRPr="00BE4025" w:rsidRDefault="005B0ACB" w:rsidP="00231F25">
            <w:pPr>
              <w:autoSpaceDE w:val="0"/>
              <w:autoSpaceDN w:val="0"/>
              <w:adjustRightInd w:val="0"/>
              <w:rPr>
                <w:color w:val="000000"/>
                <w:sz w:val="20"/>
              </w:rPr>
            </w:pPr>
            <w:r w:rsidRPr="00BE4025">
              <w:rPr>
                <w:color w:val="000000"/>
                <w:sz w:val="20"/>
              </w:rPr>
              <w:t xml:space="preserve">Biking events </w:t>
            </w:r>
          </w:p>
        </w:tc>
        <w:tc>
          <w:tcPr>
            <w:tcW w:w="1115" w:type="pct"/>
          </w:tcPr>
          <w:p w14:paraId="05025A9C" w14:textId="77777777" w:rsidR="00231F25" w:rsidRPr="00BE4025" w:rsidRDefault="005B0ACB" w:rsidP="00231F25">
            <w:pPr>
              <w:autoSpaceDE w:val="0"/>
              <w:autoSpaceDN w:val="0"/>
              <w:adjustRightInd w:val="0"/>
              <w:rPr>
                <w:color w:val="000000"/>
                <w:sz w:val="20"/>
              </w:rPr>
            </w:pPr>
            <w:r w:rsidRPr="52CCB440">
              <w:rPr>
                <w:color w:val="000000" w:themeColor="text1"/>
                <w:sz w:val="20"/>
              </w:rPr>
              <w:t>105</w:t>
            </w:r>
          </w:p>
        </w:tc>
        <w:tc>
          <w:tcPr>
            <w:tcW w:w="889" w:type="pct"/>
          </w:tcPr>
          <w:p w14:paraId="465AD86E" w14:textId="77777777" w:rsidR="00231F25" w:rsidRPr="00BE4025" w:rsidRDefault="005B0ACB" w:rsidP="00231F25">
            <w:pPr>
              <w:autoSpaceDE w:val="0"/>
              <w:autoSpaceDN w:val="0"/>
              <w:adjustRightInd w:val="0"/>
              <w:rPr>
                <w:color w:val="000000"/>
                <w:sz w:val="20"/>
              </w:rPr>
            </w:pPr>
            <w:r w:rsidRPr="00BE4025">
              <w:rPr>
                <w:color w:val="000000"/>
                <w:sz w:val="20"/>
              </w:rPr>
              <w:t xml:space="preserve">132 </w:t>
            </w:r>
          </w:p>
        </w:tc>
      </w:tr>
      <w:tr w:rsidR="00532609" w14:paraId="7E35135A" w14:textId="77777777" w:rsidTr="00231F25">
        <w:trPr>
          <w:trHeight w:val="97"/>
        </w:trPr>
        <w:tc>
          <w:tcPr>
            <w:tcW w:w="2995" w:type="pct"/>
          </w:tcPr>
          <w:p w14:paraId="46DB1C08" w14:textId="77777777" w:rsidR="00231F25" w:rsidRPr="00BE4025" w:rsidRDefault="005B0ACB" w:rsidP="00231F25">
            <w:pPr>
              <w:autoSpaceDE w:val="0"/>
              <w:autoSpaceDN w:val="0"/>
              <w:adjustRightInd w:val="0"/>
              <w:rPr>
                <w:color w:val="000000"/>
                <w:sz w:val="20"/>
              </w:rPr>
            </w:pPr>
            <w:r w:rsidRPr="00BE4025">
              <w:rPr>
                <w:color w:val="000000"/>
                <w:sz w:val="20"/>
              </w:rPr>
              <w:t xml:space="preserve">Watersports </w:t>
            </w:r>
          </w:p>
        </w:tc>
        <w:tc>
          <w:tcPr>
            <w:tcW w:w="1115" w:type="pct"/>
          </w:tcPr>
          <w:p w14:paraId="5ECF3BD1" w14:textId="77777777" w:rsidR="00231F25" w:rsidRPr="00BE4025" w:rsidRDefault="005B0ACB" w:rsidP="00231F25">
            <w:pPr>
              <w:autoSpaceDE w:val="0"/>
              <w:autoSpaceDN w:val="0"/>
              <w:adjustRightInd w:val="0"/>
              <w:rPr>
                <w:color w:val="000000"/>
                <w:sz w:val="20"/>
              </w:rPr>
            </w:pPr>
            <w:r w:rsidRPr="52CCB440">
              <w:rPr>
                <w:color w:val="000000" w:themeColor="text1"/>
                <w:sz w:val="20"/>
              </w:rPr>
              <w:t>22</w:t>
            </w:r>
          </w:p>
        </w:tc>
        <w:tc>
          <w:tcPr>
            <w:tcW w:w="889" w:type="pct"/>
          </w:tcPr>
          <w:p w14:paraId="4F36A3C1" w14:textId="77777777" w:rsidR="00231F25" w:rsidRPr="00BE4025" w:rsidRDefault="005B0ACB" w:rsidP="00231F25">
            <w:pPr>
              <w:autoSpaceDE w:val="0"/>
              <w:autoSpaceDN w:val="0"/>
              <w:adjustRightInd w:val="0"/>
              <w:rPr>
                <w:color w:val="000000"/>
                <w:sz w:val="20"/>
              </w:rPr>
            </w:pPr>
            <w:r w:rsidRPr="00BE4025">
              <w:rPr>
                <w:color w:val="000000"/>
                <w:sz w:val="20"/>
              </w:rPr>
              <w:t xml:space="preserve">23 </w:t>
            </w:r>
          </w:p>
        </w:tc>
      </w:tr>
      <w:tr w:rsidR="00532609" w14:paraId="1FFEF320" w14:textId="77777777" w:rsidTr="00231F25">
        <w:trPr>
          <w:trHeight w:val="96"/>
        </w:trPr>
        <w:tc>
          <w:tcPr>
            <w:tcW w:w="2995" w:type="pct"/>
          </w:tcPr>
          <w:p w14:paraId="553467A5" w14:textId="77777777" w:rsidR="00231F25" w:rsidRPr="00BE4025" w:rsidRDefault="005B0ACB" w:rsidP="00231F25">
            <w:pPr>
              <w:autoSpaceDE w:val="0"/>
              <w:autoSpaceDN w:val="0"/>
              <w:adjustRightInd w:val="0"/>
              <w:rPr>
                <w:color w:val="000000"/>
                <w:sz w:val="20"/>
              </w:rPr>
            </w:pPr>
            <w:r w:rsidRPr="00BE4025">
              <w:rPr>
                <w:color w:val="000000"/>
                <w:sz w:val="20"/>
              </w:rPr>
              <w:t>Social evenin</w:t>
            </w:r>
            <w:r>
              <w:rPr>
                <w:color w:val="000000"/>
                <w:sz w:val="20"/>
              </w:rPr>
              <w:t>gs</w:t>
            </w:r>
          </w:p>
        </w:tc>
        <w:tc>
          <w:tcPr>
            <w:tcW w:w="1115" w:type="pct"/>
          </w:tcPr>
          <w:p w14:paraId="5678F9D6" w14:textId="77777777" w:rsidR="00231F25" w:rsidRPr="00BE4025" w:rsidRDefault="005B0ACB" w:rsidP="00231F25">
            <w:pPr>
              <w:autoSpaceDE w:val="0"/>
              <w:autoSpaceDN w:val="0"/>
              <w:adjustRightInd w:val="0"/>
              <w:rPr>
                <w:color w:val="000000"/>
                <w:sz w:val="20"/>
              </w:rPr>
            </w:pPr>
            <w:r w:rsidRPr="52CCB440">
              <w:rPr>
                <w:color w:val="000000" w:themeColor="text1"/>
                <w:sz w:val="20"/>
              </w:rPr>
              <w:t>202</w:t>
            </w:r>
          </w:p>
        </w:tc>
        <w:tc>
          <w:tcPr>
            <w:tcW w:w="889" w:type="pct"/>
          </w:tcPr>
          <w:p w14:paraId="7A1558DC" w14:textId="77777777" w:rsidR="00231F25" w:rsidRPr="00BE4025" w:rsidRDefault="005B0ACB" w:rsidP="00231F25">
            <w:pPr>
              <w:autoSpaceDE w:val="0"/>
              <w:autoSpaceDN w:val="0"/>
              <w:adjustRightInd w:val="0"/>
              <w:rPr>
                <w:color w:val="000000"/>
                <w:sz w:val="20"/>
              </w:rPr>
            </w:pPr>
            <w:r w:rsidRPr="00BE4025">
              <w:rPr>
                <w:color w:val="000000"/>
                <w:sz w:val="20"/>
              </w:rPr>
              <w:t xml:space="preserve">192 </w:t>
            </w:r>
          </w:p>
        </w:tc>
      </w:tr>
      <w:tr w:rsidR="00532609" w14:paraId="72812FC8" w14:textId="77777777" w:rsidTr="00231F25">
        <w:trPr>
          <w:trHeight w:val="97"/>
        </w:trPr>
        <w:tc>
          <w:tcPr>
            <w:tcW w:w="2995" w:type="pct"/>
          </w:tcPr>
          <w:p w14:paraId="12C1C834" w14:textId="77777777" w:rsidR="00231F25" w:rsidRPr="00BE4025" w:rsidRDefault="005B0ACB" w:rsidP="00231F25">
            <w:pPr>
              <w:autoSpaceDE w:val="0"/>
              <w:autoSpaceDN w:val="0"/>
              <w:adjustRightInd w:val="0"/>
              <w:rPr>
                <w:color w:val="000000"/>
                <w:sz w:val="20"/>
              </w:rPr>
            </w:pPr>
            <w:r w:rsidRPr="00BE4025">
              <w:rPr>
                <w:color w:val="000000"/>
                <w:sz w:val="20"/>
              </w:rPr>
              <w:t xml:space="preserve">Outside UK </w:t>
            </w:r>
          </w:p>
        </w:tc>
        <w:tc>
          <w:tcPr>
            <w:tcW w:w="1115" w:type="pct"/>
          </w:tcPr>
          <w:p w14:paraId="2F2A217F" w14:textId="77777777" w:rsidR="00231F25" w:rsidRPr="00BE4025" w:rsidRDefault="005B0ACB" w:rsidP="00231F25">
            <w:pPr>
              <w:autoSpaceDE w:val="0"/>
              <w:autoSpaceDN w:val="0"/>
              <w:adjustRightInd w:val="0"/>
              <w:rPr>
                <w:color w:val="000000"/>
                <w:sz w:val="20"/>
              </w:rPr>
            </w:pPr>
            <w:r w:rsidRPr="52CCB440">
              <w:rPr>
                <w:color w:val="000000" w:themeColor="text1"/>
                <w:sz w:val="20"/>
              </w:rPr>
              <w:t>5</w:t>
            </w:r>
          </w:p>
        </w:tc>
        <w:tc>
          <w:tcPr>
            <w:tcW w:w="889" w:type="pct"/>
          </w:tcPr>
          <w:p w14:paraId="7E53DE39" w14:textId="77777777" w:rsidR="00231F25" w:rsidRPr="00BE4025" w:rsidRDefault="005B0ACB" w:rsidP="00231F25">
            <w:pPr>
              <w:autoSpaceDE w:val="0"/>
              <w:autoSpaceDN w:val="0"/>
              <w:adjustRightInd w:val="0"/>
              <w:rPr>
                <w:color w:val="000000"/>
                <w:sz w:val="20"/>
              </w:rPr>
            </w:pPr>
            <w:r w:rsidRPr="659697DD">
              <w:rPr>
                <w:color w:val="000000" w:themeColor="text1"/>
                <w:sz w:val="20"/>
              </w:rPr>
              <w:t xml:space="preserve">8 </w:t>
            </w:r>
          </w:p>
        </w:tc>
      </w:tr>
      <w:tr w:rsidR="00532609" w14:paraId="0AF4C748" w14:textId="77777777" w:rsidTr="00231F25">
        <w:trPr>
          <w:trHeight w:val="97"/>
        </w:trPr>
        <w:tc>
          <w:tcPr>
            <w:tcW w:w="2995" w:type="pct"/>
          </w:tcPr>
          <w:p w14:paraId="61130E41" w14:textId="77777777" w:rsidR="00231F25" w:rsidRDefault="005B0ACB" w:rsidP="00231F25">
            <w:pPr>
              <w:rPr>
                <w:color w:val="000000" w:themeColor="text1"/>
                <w:sz w:val="20"/>
              </w:rPr>
            </w:pPr>
            <w:r w:rsidRPr="659697DD">
              <w:rPr>
                <w:color w:val="000000" w:themeColor="text1"/>
                <w:sz w:val="20"/>
              </w:rPr>
              <w:t>BIG Events</w:t>
            </w:r>
          </w:p>
        </w:tc>
        <w:tc>
          <w:tcPr>
            <w:tcW w:w="1115" w:type="pct"/>
          </w:tcPr>
          <w:p w14:paraId="3316C488" w14:textId="77777777" w:rsidR="00231F25" w:rsidRDefault="005B0ACB" w:rsidP="00231F25">
            <w:pPr>
              <w:rPr>
                <w:color w:val="000000" w:themeColor="text1"/>
                <w:sz w:val="20"/>
              </w:rPr>
            </w:pPr>
            <w:r w:rsidRPr="3CC78AE9">
              <w:rPr>
                <w:color w:val="000000" w:themeColor="text1"/>
                <w:sz w:val="20"/>
              </w:rPr>
              <w:t>5</w:t>
            </w:r>
          </w:p>
        </w:tc>
        <w:tc>
          <w:tcPr>
            <w:tcW w:w="889" w:type="pct"/>
          </w:tcPr>
          <w:p w14:paraId="0B7E64FC" w14:textId="77777777" w:rsidR="00231F25" w:rsidRDefault="005B0ACB" w:rsidP="00231F25">
            <w:pPr>
              <w:rPr>
                <w:color w:val="000000" w:themeColor="text1"/>
                <w:sz w:val="20"/>
              </w:rPr>
            </w:pPr>
            <w:r w:rsidRPr="659697DD">
              <w:rPr>
                <w:color w:val="000000" w:themeColor="text1"/>
                <w:sz w:val="20"/>
              </w:rPr>
              <w:t>6</w:t>
            </w:r>
          </w:p>
        </w:tc>
      </w:tr>
    </w:tbl>
    <w:p w14:paraId="6B8DBD51" w14:textId="77777777" w:rsidR="00231F25" w:rsidRDefault="00231F25" w:rsidP="00231F25"/>
    <w:tbl>
      <w:tblPr>
        <w:tblStyle w:val="TableGrid"/>
        <w:tblW w:w="5000" w:type="pct"/>
        <w:tblLook w:val="0000" w:firstRow="0" w:lastRow="0" w:firstColumn="0" w:lastColumn="0" w:noHBand="0" w:noVBand="0"/>
      </w:tblPr>
      <w:tblGrid>
        <w:gridCol w:w="6092"/>
        <w:gridCol w:w="2267"/>
        <w:gridCol w:w="1808"/>
      </w:tblGrid>
      <w:tr w:rsidR="00532609" w14:paraId="5E0C844F" w14:textId="77777777" w:rsidTr="00231F25">
        <w:trPr>
          <w:trHeight w:val="204"/>
        </w:trPr>
        <w:tc>
          <w:tcPr>
            <w:tcW w:w="2995" w:type="pct"/>
          </w:tcPr>
          <w:p w14:paraId="37A4B40D" w14:textId="77777777" w:rsidR="00231F25" w:rsidRDefault="005B0ACB" w:rsidP="00231F25">
            <w:pPr>
              <w:autoSpaceDE w:val="0"/>
              <w:autoSpaceDN w:val="0"/>
              <w:adjustRightInd w:val="0"/>
              <w:rPr>
                <w:color w:val="000000" w:themeColor="text1"/>
              </w:rPr>
            </w:pPr>
            <w:r w:rsidRPr="659697DD">
              <w:rPr>
                <w:color w:val="000000" w:themeColor="text1"/>
              </w:rPr>
              <w:t xml:space="preserve">Within this range of activities 16,866 event places were </w:t>
            </w:r>
            <w:r>
              <w:rPr>
                <w:color w:val="000000" w:themeColor="text1"/>
              </w:rPr>
              <w:t>attended</w:t>
            </w:r>
            <w:r w:rsidRPr="659697DD">
              <w:rPr>
                <w:color w:val="000000" w:themeColor="text1"/>
              </w:rPr>
              <w:t xml:space="preserve"> by our members (up from 14,822 in 201</w:t>
            </w:r>
            <w:r>
              <w:rPr>
                <w:color w:val="000000" w:themeColor="text1"/>
              </w:rPr>
              <w:t>9</w:t>
            </w:r>
            <w:r w:rsidRPr="659697DD">
              <w:rPr>
                <w:color w:val="000000" w:themeColor="text1"/>
              </w:rPr>
              <w:t>), including:</w:t>
            </w:r>
          </w:p>
          <w:p w14:paraId="449C38A7" w14:textId="77777777" w:rsidR="00231F25" w:rsidRPr="00BE4025" w:rsidRDefault="005B0ACB" w:rsidP="00231F25">
            <w:pPr>
              <w:autoSpaceDE w:val="0"/>
              <w:autoSpaceDN w:val="0"/>
              <w:adjustRightInd w:val="0"/>
              <w:rPr>
                <w:color w:val="000000"/>
                <w:sz w:val="20"/>
              </w:rPr>
            </w:pPr>
            <w:r w:rsidRPr="659697DD">
              <w:rPr>
                <w:b/>
                <w:bCs/>
                <w:color w:val="000000" w:themeColor="text1"/>
                <w:sz w:val="20"/>
              </w:rPr>
              <w:t xml:space="preserve">Number of event places attended </w:t>
            </w:r>
          </w:p>
        </w:tc>
        <w:tc>
          <w:tcPr>
            <w:tcW w:w="1115" w:type="pct"/>
          </w:tcPr>
          <w:p w14:paraId="38364805" w14:textId="77777777" w:rsidR="00231F25" w:rsidRPr="00BE4025" w:rsidRDefault="005B0ACB" w:rsidP="00231F25">
            <w:pPr>
              <w:autoSpaceDE w:val="0"/>
              <w:autoSpaceDN w:val="0"/>
              <w:adjustRightInd w:val="0"/>
              <w:rPr>
                <w:b/>
                <w:bCs/>
                <w:color w:val="000000"/>
                <w:sz w:val="20"/>
              </w:rPr>
            </w:pPr>
            <w:r w:rsidRPr="659697DD">
              <w:rPr>
                <w:b/>
                <w:bCs/>
                <w:color w:val="000000" w:themeColor="text1"/>
                <w:sz w:val="20"/>
              </w:rPr>
              <w:t>Year to March 2020</w:t>
            </w:r>
          </w:p>
        </w:tc>
        <w:tc>
          <w:tcPr>
            <w:tcW w:w="889" w:type="pct"/>
          </w:tcPr>
          <w:p w14:paraId="1575AA22" w14:textId="77777777" w:rsidR="00231F25" w:rsidRPr="00BE4025" w:rsidRDefault="005B0ACB" w:rsidP="00231F25">
            <w:pPr>
              <w:autoSpaceDE w:val="0"/>
              <w:autoSpaceDN w:val="0"/>
              <w:adjustRightInd w:val="0"/>
              <w:rPr>
                <w:color w:val="000000"/>
                <w:sz w:val="20"/>
              </w:rPr>
            </w:pPr>
            <w:r w:rsidRPr="52CCB440">
              <w:rPr>
                <w:b/>
                <w:bCs/>
                <w:color w:val="000000" w:themeColor="text1"/>
                <w:sz w:val="20"/>
              </w:rPr>
              <w:t xml:space="preserve">Year to April 2019 </w:t>
            </w:r>
          </w:p>
        </w:tc>
      </w:tr>
      <w:tr w:rsidR="00532609" w14:paraId="30598CEA" w14:textId="77777777" w:rsidTr="00231F25">
        <w:trPr>
          <w:trHeight w:val="97"/>
        </w:trPr>
        <w:tc>
          <w:tcPr>
            <w:tcW w:w="2995" w:type="pct"/>
          </w:tcPr>
          <w:p w14:paraId="213CC01D" w14:textId="77777777" w:rsidR="00231F25" w:rsidRPr="00BE4025" w:rsidRDefault="005B0ACB" w:rsidP="00231F25">
            <w:pPr>
              <w:autoSpaceDE w:val="0"/>
              <w:autoSpaceDN w:val="0"/>
              <w:adjustRightInd w:val="0"/>
              <w:rPr>
                <w:color w:val="000000"/>
                <w:sz w:val="20"/>
              </w:rPr>
            </w:pPr>
            <w:r w:rsidRPr="00BE4025">
              <w:rPr>
                <w:color w:val="000000"/>
                <w:sz w:val="20"/>
              </w:rPr>
              <w:t xml:space="preserve">Day walks </w:t>
            </w:r>
          </w:p>
        </w:tc>
        <w:tc>
          <w:tcPr>
            <w:tcW w:w="1115" w:type="pct"/>
          </w:tcPr>
          <w:p w14:paraId="32A2E437" w14:textId="77777777" w:rsidR="00231F25" w:rsidRPr="00BE4025" w:rsidRDefault="005B0ACB" w:rsidP="00231F25">
            <w:pPr>
              <w:autoSpaceDE w:val="0"/>
              <w:autoSpaceDN w:val="0"/>
              <w:adjustRightInd w:val="0"/>
              <w:rPr>
                <w:color w:val="000000"/>
                <w:sz w:val="20"/>
              </w:rPr>
            </w:pPr>
            <w:r w:rsidRPr="659697DD">
              <w:rPr>
                <w:color w:val="000000" w:themeColor="text1"/>
                <w:sz w:val="20"/>
              </w:rPr>
              <w:t>4</w:t>
            </w:r>
            <w:r>
              <w:rPr>
                <w:color w:val="000000" w:themeColor="text1"/>
                <w:sz w:val="20"/>
              </w:rPr>
              <w:t>,</w:t>
            </w:r>
            <w:r w:rsidRPr="659697DD">
              <w:rPr>
                <w:color w:val="000000" w:themeColor="text1"/>
                <w:sz w:val="20"/>
              </w:rPr>
              <w:t>859</w:t>
            </w:r>
          </w:p>
        </w:tc>
        <w:tc>
          <w:tcPr>
            <w:tcW w:w="889" w:type="pct"/>
          </w:tcPr>
          <w:p w14:paraId="2E19D6FE" w14:textId="77777777" w:rsidR="00231F25" w:rsidRPr="00BE4025" w:rsidRDefault="005B0ACB" w:rsidP="00231F25">
            <w:pPr>
              <w:autoSpaceDE w:val="0"/>
              <w:autoSpaceDN w:val="0"/>
              <w:adjustRightInd w:val="0"/>
              <w:rPr>
                <w:color w:val="000000"/>
                <w:sz w:val="20"/>
              </w:rPr>
            </w:pPr>
            <w:r w:rsidRPr="00BE4025">
              <w:rPr>
                <w:color w:val="000000"/>
                <w:sz w:val="20"/>
              </w:rPr>
              <w:t xml:space="preserve">5,344 </w:t>
            </w:r>
          </w:p>
        </w:tc>
      </w:tr>
      <w:tr w:rsidR="00532609" w14:paraId="103E962C" w14:textId="77777777" w:rsidTr="00231F25">
        <w:trPr>
          <w:trHeight w:val="96"/>
        </w:trPr>
        <w:tc>
          <w:tcPr>
            <w:tcW w:w="2995" w:type="pct"/>
          </w:tcPr>
          <w:p w14:paraId="767FC126" w14:textId="77777777" w:rsidR="00231F25" w:rsidRPr="00BE4025" w:rsidRDefault="005B0ACB" w:rsidP="00231F25">
            <w:pPr>
              <w:autoSpaceDE w:val="0"/>
              <w:autoSpaceDN w:val="0"/>
              <w:adjustRightInd w:val="0"/>
              <w:rPr>
                <w:color w:val="000000"/>
                <w:sz w:val="20"/>
              </w:rPr>
            </w:pPr>
            <w:r w:rsidRPr="00BE4025">
              <w:rPr>
                <w:color w:val="000000"/>
                <w:sz w:val="20"/>
              </w:rPr>
              <w:t xml:space="preserve">Hostel weekends and camping </w:t>
            </w:r>
          </w:p>
        </w:tc>
        <w:tc>
          <w:tcPr>
            <w:tcW w:w="1115" w:type="pct"/>
          </w:tcPr>
          <w:p w14:paraId="1E21CE56" w14:textId="77777777" w:rsidR="00231F25" w:rsidRPr="00BE4025" w:rsidRDefault="005B0ACB" w:rsidP="00231F25">
            <w:pPr>
              <w:autoSpaceDE w:val="0"/>
              <w:autoSpaceDN w:val="0"/>
              <w:adjustRightInd w:val="0"/>
              <w:rPr>
                <w:color w:val="000000"/>
                <w:sz w:val="20"/>
              </w:rPr>
            </w:pPr>
            <w:r w:rsidRPr="659697DD">
              <w:rPr>
                <w:color w:val="000000" w:themeColor="text1"/>
                <w:sz w:val="20"/>
              </w:rPr>
              <w:t>1</w:t>
            </w:r>
            <w:r>
              <w:rPr>
                <w:color w:val="000000" w:themeColor="text1"/>
                <w:sz w:val="20"/>
              </w:rPr>
              <w:t>,</w:t>
            </w:r>
            <w:r w:rsidRPr="659697DD">
              <w:rPr>
                <w:color w:val="000000" w:themeColor="text1"/>
                <w:sz w:val="20"/>
              </w:rPr>
              <w:t>605</w:t>
            </w:r>
          </w:p>
        </w:tc>
        <w:tc>
          <w:tcPr>
            <w:tcW w:w="889" w:type="pct"/>
          </w:tcPr>
          <w:p w14:paraId="11F572B7" w14:textId="77777777" w:rsidR="00231F25" w:rsidRPr="00BE4025" w:rsidRDefault="005B0ACB" w:rsidP="00231F25">
            <w:pPr>
              <w:autoSpaceDE w:val="0"/>
              <w:autoSpaceDN w:val="0"/>
              <w:adjustRightInd w:val="0"/>
              <w:rPr>
                <w:color w:val="000000"/>
                <w:sz w:val="20"/>
              </w:rPr>
            </w:pPr>
            <w:r w:rsidRPr="00BE4025">
              <w:rPr>
                <w:color w:val="000000"/>
                <w:sz w:val="20"/>
              </w:rPr>
              <w:t xml:space="preserve">1,403 </w:t>
            </w:r>
          </w:p>
        </w:tc>
      </w:tr>
      <w:tr w:rsidR="00532609" w14:paraId="766DA3DC" w14:textId="77777777" w:rsidTr="00231F25">
        <w:trPr>
          <w:trHeight w:val="97"/>
        </w:trPr>
        <w:tc>
          <w:tcPr>
            <w:tcW w:w="2995" w:type="pct"/>
          </w:tcPr>
          <w:p w14:paraId="4C13D898" w14:textId="77777777" w:rsidR="00231F25" w:rsidRPr="00BE4025" w:rsidRDefault="005B0ACB" w:rsidP="00231F25">
            <w:pPr>
              <w:autoSpaceDE w:val="0"/>
              <w:autoSpaceDN w:val="0"/>
              <w:adjustRightInd w:val="0"/>
              <w:rPr>
                <w:color w:val="000000"/>
                <w:sz w:val="20"/>
              </w:rPr>
            </w:pPr>
            <w:r w:rsidRPr="00BE4025">
              <w:rPr>
                <w:color w:val="000000"/>
                <w:sz w:val="20"/>
              </w:rPr>
              <w:t xml:space="preserve">Climbing events </w:t>
            </w:r>
          </w:p>
        </w:tc>
        <w:tc>
          <w:tcPr>
            <w:tcW w:w="1115" w:type="pct"/>
          </w:tcPr>
          <w:p w14:paraId="30692B6B" w14:textId="77777777" w:rsidR="00231F25" w:rsidRPr="00BE4025" w:rsidRDefault="005B0ACB" w:rsidP="00231F25">
            <w:pPr>
              <w:autoSpaceDE w:val="0"/>
              <w:autoSpaceDN w:val="0"/>
              <w:adjustRightInd w:val="0"/>
              <w:rPr>
                <w:color w:val="000000"/>
                <w:sz w:val="20"/>
              </w:rPr>
            </w:pPr>
            <w:r w:rsidRPr="659697DD">
              <w:rPr>
                <w:color w:val="000000" w:themeColor="text1"/>
                <w:sz w:val="20"/>
              </w:rPr>
              <w:t>3</w:t>
            </w:r>
            <w:r>
              <w:rPr>
                <w:color w:val="000000" w:themeColor="text1"/>
                <w:sz w:val="20"/>
              </w:rPr>
              <w:t>,</w:t>
            </w:r>
            <w:r w:rsidRPr="659697DD">
              <w:rPr>
                <w:color w:val="000000" w:themeColor="text1"/>
                <w:sz w:val="20"/>
              </w:rPr>
              <w:t>398</w:t>
            </w:r>
          </w:p>
        </w:tc>
        <w:tc>
          <w:tcPr>
            <w:tcW w:w="889" w:type="pct"/>
          </w:tcPr>
          <w:p w14:paraId="4DB36670" w14:textId="77777777" w:rsidR="00231F25" w:rsidRPr="00BE4025" w:rsidRDefault="005B0ACB" w:rsidP="00231F25">
            <w:pPr>
              <w:autoSpaceDE w:val="0"/>
              <w:autoSpaceDN w:val="0"/>
              <w:adjustRightInd w:val="0"/>
              <w:rPr>
                <w:color w:val="000000"/>
                <w:sz w:val="20"/>
              </w:rPr>
            </w:pPr>
            <w:r w:rsidRPr="00BE4025">
              <w:rPr>
                <w:color w:val="000000"/>
                <w:sz w:val="20"/>
              </w:rPr>
              <w:t xml:space="preserve">3,879 </w:t>
            </w:r>
          </w:p>
        </w:tc>
      </w:tr>
      <w:tr w:rsidR="00532609" w14:paraId="7C5FFA71" w14:textId="77777777" w:rsidTr="00231F25">
        <w:trPr>
          <w:trHeight w:val="96"/>
        </w:trPr>
        <w:tc>
          <w:tcPr>
            <w:tcW w:w="2995" w:type="pct"/>
          </w:tcPr>
          <w:p w14:paraId="67343292" w14:textId="77777777" w:rsidR="00231F25" w:rsidRPr="00BE4025" w:rsidRDefault="005B0ACB" w:rsidP="00231F25">
            <w:pPr>
              <w:autoSpaceDE w:val="0"/>
              <w:autoSpaceDN w:val="0"/>
              <w:adjustRightInd w:val="0"/>
              <w:rPr>
                <w:color w:val="000000"/>
                <w:sz w:val="20"/>
              </w:rPr>
            </w:pPr>
            <w:r w:rsidRPr="00BE4025">
              <w:rPr>
                <w:color w:val="000000"/>
                <w:sz w:val="20"/>
              </w:rPr>
              <w:t xml:space="preserve">Biking events </w:t>
            </w:r>
          </w:p>
        </w:tc>
        <w:tc>
          <w:tcPr>
            <w:tcW w:w="1115" w:type="pct"/>
          </w:tcPr>
          <w:p w14:paraId="5884EA6C" w14:textId="77777777" w:rsidR="00231F25" w:rsidRPr="00BE4025" w:rsidRDefault="005B0ACB" w:rsidP="00231F25">
            <w:pPr>
              <w:autoSpaceDE w:val="0"/>
              <w:autoSpaceDN w:val="0"/>
              <w:adjustRightInd w:val="0"/>
              <w:rPr>
                <w:color w:val="000000"/>
                <w:sz w:val="20"/>
              </w:rPr>
            </w:pPr>
            <w:r w:rsidRPr="659697DD">
              <w:rPr>
                <w:color w:val="000000" w:themeColor="text1"/>
                <w:sz w:val="20"/>
              </w:rPr>
              <w:t>659</w:t>
            </w:r>
          </w:p>
        </w:tc>
        <w:tc>
          <w:tcPr>
            <w:tcW w:w="889" w:type="pct"/>
          </w:tcPr>
          <w:p w14:paraId="7E2213D6" w14:textId="77777777" w:rsidR="00231F25" w:rsidRPr="00BE4025" w:rsidRDefault="005B0ACB" w:rsidP="00231F25">
            <w:pPr>
              <w:autoSpaceDE w:val="0"/>
              <w:autoSpaceDN w:val="0"/>
              <w:adjustRightInd w:val="0"/>
              <w:rPr>
                <w:color w:val="000000"/>
                <w:sz w:val="20"/>
              </w:rPr>
            </w:pPr>
            <w:r w:rsidRPr="00BE4025">
              <w:rPr>
                <w:color w:val="000000"/>
                <w:sz w:val="20"/>
              </w:rPr>
              <w:t xml:space="preserve">777 </w:t>
            </w:r>
          </w:p>
        </w:tc>
      </w:tr>
      <w:tr w:rsidR="00532609" w14:paraId="053B77E5" w14:textId="77777777" w:rsidTr="00231F25">
        <w:trPr>
          <w:trHeight w:val="97"/>
        </w:trPr>
        <w:tc>
          <w:tcPr>
            <w:tcW w:w="2995" w:type="pct"/>
          </w:tcPr>
          <w:p w14:paraId="0917AB14" w14:textId="77777777" w:rsidR="00231F25" w:rsidRPr="00BE4025" w:rsidRDefault="005B0ACB" w:rsidP="00231F25">
            <w:pPr>
              <w:autoSpaceDE w:val="0"/>
              <w:autoSpaceDN w:val="0"/>
              <w:adjustRightInd w:val="0"/>
              <w:rPr>
                <w:color w:val="000000"/>
                <w:sz w:val="20"/>
              </w:rPr>
            </w:pPr>
            <w:r w:rsidRPr="00BE4025">
              <w:rPr>
                <w:color w:val="000000"/>
                <w:sz w:val="20"/>
              </w:rPr>
              <w:lastRenderedPageBreak/>
              <w:t xml:space="preserve">Watersports </w:t>
            </w:r>
          </w:p>
        </w:tc>
        <w:tc>
          <w:tcPr>
            <w:tcW w:w="1115" w:type="pct"/>
          </w:tcPr>
          <w:p w14:paraId="6C0AD2A3" w14:textId="77777777" w:rsidR="00231F25" w:rsidRPr="00BE4025" w:rsidRDefault="005B0ACB" w:rsidP="00231F25">
            <w:pPr>
              <w:autoSpaceDE w:val="0"/>
              <w:autoSpaceDN w:val="0"/>
              <w:adjustRightInd w:val="0"/>
              <w:rPr>
                <w:color w:val="000000"/>
                <w:sz w:val="20"/>
              </w:rPr>
            </w:pPr>
            <w:r w:rsidRPr="659697DD">
              <w:rPr>
                <w:color w:val="000000" w:themeColor="text1"/>
                <w:sz w:val="20"/>
              </w:rPr>
              <w:t>180</w:t>
            </w:r>
          </w:p>
        </w:tc>
        <w:tc>
          <w:tcPr>
            <w:tcW w:w="889" w:type="pct"/>
          </w:tcPr>
          <w:p w14:paraId="763FB624" w14:textId="77777777" w:rsidR="00231F25" w:rsidRPr="00BE4025" w:rsidRDefault="005B0ACB" w:rsidP="00231F25">
            <w:pPr>
              <w:autoSpaceDE w:val="0"/>
              <w:autoSpaceDN w:val="0"/>
              <w:adjustRightInd w:val="0"/>
              <w:rPr>
                <w:color w:val="000000"/>
                <w:sz w:val="20"/>
              </w:rPr>
            </w:pPr>
            <w:r w:rsidRPr="00BE4025">
              <w:rPr>
                <w:color w:val="000000"/>
                <w:sz w:val="20"/>
              </w:rPr>
              <w:t xml:space="preserve">200 </w:t>
            </w:r>
          </w:p>
        </w:tc>
      </w:tr>
      <w:tr w:rsidR="00532609" w14:paraId="3888E498" w14:textId="77777777" w:rsidTr="00231F25">
        <w:trPr>
          <w:trHeight w:val="96"/>
        </w:trPr>
        <w:tc>
          <w:tcPr>
            <w:tcW w:w="2995" w:type="pct"/>
          </w:tcPr>
          <w:p w14:paraId="5573468F" w14:textId="77777777" w:rsidR="00231F25" w:rsidRPr="00BE4025" w:rsidRDefault="005B0ACB" w:rsidP="00231F25">
            <w:pPr>
              <w:autoSpaceDE w:val="0"/>
              <w:autoSpaceDN w:val="0"/>
              <w:adjustRightInd w:val="0"/>
              <w:rPr>
                <w:color w:val="000000"/>
                <w:sz w:val="20"/>
              </w:rPr>
            </w:pPr>
            <w:r w:rsidRPr="00BE4025">
              <w:rPr>
                <w:color w:val="000000"/>
                <w:sz w:val="20"/>
              </w:rPr>
              <w:t xml:space="preserve">Social evenings </w:t>
            </w:r>
          </w:p>
        </w:tc>
        <w:tc>
          <w:tcPr>
            <w:tcW w:w="1115" w:type="pct"/>
          </w:tcPr>
          <w:p w14:paraId="4266C8E5" w14:textId="77777777" w:rsidR="00231F25" w:rsidRPr="00BE4025" w:rsidRDefault="005B0ACB" w:rsidP="00231F25">
            <w:pPr>
              <w:autoSpaceDE w:val="0"/>
              <w:autoSpaceDN w:val="0"/>
              <w:adjustRightInd w:val="0"/>
              <w:rPr>
                <w:color w:val="000000"/>
                <w:sz w:val="20"/>
              </w:rPr>
            </w:pPr>
            <w:r w:rsidRPr="659697DD">
              <w:rPr>
                <w:color w:val="000000" w:themeColor="text1"/>
                <w:sz w:val="20"/>
              </w:rPr>
              <w:t>2</w:t>
            </w:r>
            <w:r>
              <w:rPr>
                <w:color w:val="000000" w:themeColor="text1"/>
                <w:sz w:val="20"/>
              </w:rPr>
              <w:t>,</w:t>
            </w:r>
            <w:r w:rsidRPr="659697DD">
              <w:rPr>
                <w:color w:val="000000" w:themeColor="text1"/>
                <w:sz w:val="20"/>
              </w:rPr>
              <w:t>748</w:t>
            </w:r>
          </w:p>
        </w:tc>
        <w:tc>
          <w:tcPr>
            <w:tcW w:w="889" w:type="pct"/>
          </w:tcPr>
          <w:p w14:paraId="7C35D713" w14:textId="77777777" w:rsidR="00231F25" w:rsidRPr="00BE4025" w:rsidRDefault="005B0ACB" w:rsidP="00231F25">
            <w:pPr>
              <w:autoSpaceDE w:val="0"/>
              <w:autoSpaceDN w:val="0"/>
              <w:adjustRightInd w:val="0"/>
              <w:rPr>
                <w:color w:val="000000"/>
                <w:sz w:val="20"/>
              </w:rPr>
            </w:pPr>
            <w:r w:rsidRPr="00BE4025">
              <w:rPr>
                <w:color w:val="000000"/>
                <w:sz w:val="20"/>
              </w:rPr>
              <w:t xml:space="preserve">2,629 </w:t>
            </w:r>
          </w:p>
        </w:tc>
      </w:tr>
      <w:tr w:rsidR="00532609" w14:paraId="1F32101A" w14:textId="77777777" w:rsidTr="00231F25">
        <w:trPr>
          <w:trHeight w:val="97"/>
        </w:trPr>
        <w:tc>
          <w:tcPr>
            <w:tcW w:w="2995" w:type="pct"/>
          </w:tcPr>
          <w:p w14:paraId="76B67C3F" w14:textId="77777777" w:rsidR="00231F25" w:rsidRPr="00BE4025" w:rsidRDefault="005B0ACB" w:rsidP="00231F25">
            <w:pPr>
              <w:autoSpaceDE w:val="0"/>
              <w:autoSpaceDN w:val="0"/>
              <w:adjustRightInd w:val="0"/>
              <w:rPr>
                <w:color w:val="000000"/>
                <w:sz w:val="20"/>
              </w:rPr>
            </w:pPr>
            <w:r w:rsidRPr="00BE4025">
              <w:rPr>
                <w:color w:val="000000"/>
                <w:sz w:val="20"/>
              </w:rPr>
              <w:t xml:space="preserve">Outside UK </w:t>
            </w:r>
          </w:p>
        </w:tc>
        <w:tc>
          <w:tcPr>
            <w:tcW w:w="1115" w:type="pct"/>
          </w:tcPr>
          <w:p w14:paraId="51C985B4" w14:textId="77777777" w:rsidR="00231F25" w:rsidRPr="00BE4025" w:rsidRDefault="005B0ACB" w:rsidP="00231F25">
            <w:pPr>
              <w:autoSpaceDE w:val="0"/>
              <w:autoSpaceDN w:val="0"/>
              <w:adjustRightInd w:val="0"/>
              <w:rPr>
                <w:color w:val="000000"/>
                <w:sz w:val="20"/>
              </w:rPr>
            </w:pPr>
            <w:r w:rsidRPr="659697DD">
              <w:rPr>
                <w:color w:val="000000" w:themeColor="text1"/>
                <w:sz w:val="20"/>
              </w:rPr>
              <w:t>115</w:t>
            </w:r>
          </w:p>
        </w:tc>
        <w:tc>
          <w:tcPr>
            <w:tcW w:w="889" w:type="pct"/>
          </w:tcPr>
          <w:p w14:paraId="3B1B3E4E" w14:textId="77777777" w:rsidR="00231F25" w:rsidRPr="00BE4025" w:rsidRDefault="005B0ACB" w:rsidP="00231F25">
            <w:pPr>
              <w:autoSpaceDE w:val="0"/>
              <w:autoSpaceDN w:val="0"/>
              <w:adjustRightInd w:val="0"/>
              <w:rPr>
                <w:color w:val="000000"/>
                <w:sz w:val="20"/>
              </w:rPr>
            </w:pPr>
            <w:r w:rsidRPr="00BE4025">
              <w:rPr>
                <w:color w:val="000000"/>
                <w:sz w:val="20"/>
              </w:rPr>
              <w:t xml:space="preserve">130 </w:t>
            </w:r>
          </w:p>
        </w:tc>
      </w:tr>
      <w:tr w:rsidR="00532609" w14:paraId="0A34C712" w14:textId="77777777" w:rsidTr="00231F25">
        <w:trPr>
          <w:trHeight w:val="97"/>
        </w:trPr>
        <w:tc>
          <w:tcPr>
            <w:tcW w:w="2995" w:type="pct"/>
          </w:tcPr>
          <w:p w14:paraId="5EA08026" w14:textId="77777777" w:rsidR="00231F25" w:rsidRDefault="005B0ACB" w:rsidP="00231F25">
            <w:pPr>
              <w:rPr>
                <w:color w:val="000000" w:themeColor="text1"/>
                <w:sz w:val="20"/>
              </w:rPr>
            </w:pPr>
            <w:r w:rsidRPr="659697DD">
              <w:rPr>
                <w:color w:val="000000" w:themeColor="text1"/>
                <w:sz w:val="20"/>
              </w:rPr>
              <w:t>BIG Events</w:t>
            </w:r>
          </w:p>
        </w:tc>
        <w:tc>
          <w:tcPr>
            <w:tcW w:w="1115" w:type="pct"/>
          </w:tcPr>
          <w:p w14:paraId="4E610F51" w14:textId="77777777" w:rsidR="00231F25" w:rsidRDefault="005B0ACB" w:rsidP="00231F25">
            <w:pPr>
              <w:rPr>
                <w:color w:val="000000" w:themeColor="text1"/>
                <w:sz w:val="20"/>
              </w:rPr>
            </w:pPr>
            <w:r w:rsidRPr="659697DD">
              <w:rPr>
                <w:color w:val="000000" w:themeColor="text1"/>
                <w:sz w:val="20"/>
              </w:rPr>
              <w:t>1</w:t>
            </w:r>
            <w:r>
              <w:rPr>
                <w:color w:val="000000" w:themeColor="text1"/>
                <w:sz w:val="20"/>
              </w:rPr>
              <w:t>,</w:t>
            </w:r>
            <w:r w:rsidRPr="659697DD">
              <w:rPr>
                <w:color w:val="000000" w:themeColor="text1"/>
                <w:sz w:val="20"/>
              </w:rPr>
              <w:t>098</w:t>
            </w:r>
          </w:p>
        </w:tc>
        <w:tc>
          <w:tcPr>
            <w:tcW w:w="889" w:type="pct"/>
          </w:tcPr>
          <w:p w14:paraId="7C956446" w14:textId="77777777" w:rsidR="00231F25" w:rsidRDefault="005B0ACB" w:rsidP="00231F25">
            <w:pPr>
              <w:rPr>
                <w:color w:val="000000" w:themeColor="text1"/>
                <w:sz w:val="20"/>
              </w:rPr>
            </w:pPr>
            <w:r w:rsidRPr="659697DD">
              <w:rPr>
                <w:color w:val="000000" w:themeColor="text1"/>
                <w:sz w:val="20"/>
              </w:rPr>
              <w:t>1</w:t>
            </w:r>
            <w:r>
              <w:rPr>
                <w:color w:val="000000" w:themeColor="text1"/>
                <w:sz w:val="20"/>
              </w:rPr>
              <w:t>,</w:t>
            </w:r>
            <w:r w:rsidRPr="659697DD">
              <w:rPr>
                <w:color w:val="000000" w:themeColor="text1"/>
                <w:sz w:val="20"/>
              </w:rPr>
              <w:t>084</w:t>
            </w:r>
          </w:p>
        </w:tc>
      </w:tr>
    </w:tbl>
    <w:p w14:paraId="25C5B7E9" w14:textId="77777777" w:rsidR="00231F25" w:rsidRDefault="00231F25" w:rsidP="00231F25"/>
    <w:p w14:paraId="2D2D2C3A" w14:textId="77777777" w:rsidR="00231F25" w:rsidRDefault="005B0ACB" w:rsidP="00231F25">
      <w:pPr>
        <w:pStyle w:val="heading0"/>
        <w:numPr>
          <w:ilvl w:val="0"/>
          <w:numId w:val="1"/>
        </w:numPr>
        <w:rPr>
          <w:sz w:val="22"/>
          <w:szCs w:val="22"/>
        </w:rPr>
      </w:pPr>
      <w:r w:rsidRPr="00CA3805">
        <w:rPr>
          <w:sz w:val="22"/>
          <w:szCs w:val="22"/>
        </w:rPr>
        <w:t xml:space="preserve">OutdoorLads Ltd </w:t>
      </w:r>
    </w:p>
    <w:p w14:paraId="39068AF5" w14:textId="77777777" w:rsidR="00231F25" w:rsidRPr="001F5063" w:rsidRDefault="005B0ACB" w:rsidP="00231F25">
      <w:pPr>
        <w:pStyle w:val="heading0"/>
        <w:numPr>
          <w:ilvl w:val="0"/>
          <w:numId w:val="1"/>
        </w:numPr>
        <w:rPr>
          <w:sz w:val="22"/>
          <w:szCs w:val="22"/>
        </w:rPr>
      </w:pPr>
      <w:r w:rsidRPr="001F5063">
        <w:rPr>
          <w:sz w:val="22"/>
          <w:szCs w:val="22"/>
        </w:rPr>
        <w:t>Company Limited by Guarantee</w:t>
      </w:r>
    </w:p>
    <w:p w14:paraId="4B0DA355" w14:textId="77777777" w:rsidR="00231F25" w:rsidRPr="00DF6E4A" w:rsidRDefault="005B0ACB" w:rsidP="00231F25">
      <w:pPr>
        <w:jc w:val="left"/>
        <w:rPr>
          <w:b/>
          <w:szCs w:val="22"/>
        </w:rPr>
      </w:pPr>
      <w:r w:rsidRPr="00DF6E4A">
        <w:rPr>
          <w:b/>
          <w:szCs w:val="22"/>
        </w:rPr>
        <w:t xml:space="preserve">Trustees’ Annual Report (Incorporating the Directors’ Report) </w:t>
      </w:r>
    </w:p>
    <w:p w14:paraId="653FD4E9" w14:textId="77777777" w:rsidR="00231F25" w:rsidRPr="009A728D" w:rsidRDefault="005B0ACB" w:rsidP="00231F25">
      <w:pPr>
        <w:pStyle w:val="heading0"/>
        <w:numPr>
          <w:ilvl w:val="0"/>
          <w:numId w:val="1"/>
        </w:numPr>
        <w:rPr>
          <w:bCs/>
          <w:sz w:val="22"/>
          <w:szCs w:val="22"/>
        </w:rPr>
      </w:pPr>
      <w:r w:rsidRPr="009A728D">
        <w:rPr>
          <w:sz w:val="22"/>
          <w:szCs w:val="22"/>
        </w:rPr>
        <w:t xml:space="preserve">For the year ended 31 </w:t>
      </w:r>
      <w:r>
        <w:rPr>
          <w:sz w:val="22"/>
          <w:szCs w:val="22"/>
        </w:rPr>
        <w:t>March 2020</w:t>
      </w:r>
    </w:p>
    <w:p w14:paraId="5CD7D119" w14:textId="77777777" w:rsidR="00231F25" w:rsidRPr="00231F25" w:rsidRDefault="00231F25" w:rsidP="00231F25">
      <w:pPr>
        <w:pStyle w:val="Default"/>
        <w:rPr>
          <w:bCs/>
          <w:sz w:val="22"/>
          <w:szCs w:val="22"/>
        </w:rPr>
      </w:pPr>
    </w:p>
    <w:p w14:paraId="5E7D9FD8" w14:textId="77777777" w:rsidR="00231F25" w:rsidRDefault="005B0ACB" w:rsidP="00231F25">
      <w:pPr>
        <w:pStyle w:val="Default"/>
        <w:rPr>
          <w:sz w:val="22"/>
          <w:szCs w:val="22"/>
        </w:rPr>
      </w:pPr>
      <w:r w:rsidRPr="52CCB440">
        <w:rPr>
          <w:b/>
          <w:bCs/>
          <w:sz w:val="22"/>
          <w:szCs w:val="22"/>
        </w:rPr>
        <w:t xml:space="preserve">Key activities planned for the year 2020/21 </w:t>
      </w:r>
    </w:p>
    <w:p w14:paraId="146A13AA" w14:textId="77777777" w:rsidR="00231F25" w:rsidRDefault="005B0ACB" w:rsidP="00231F25">
      <w:pPr>
        <w:pStyle w:val="Default"/>
        <w:numPr>
          <w:ilvl w:val="0"/>
          <w:numId w:val="43"/>
        </w:numPr>
        <w:spacing w:after="42"/>
        <w:rPr>
          <w:sz w:val="22"/>
          <w:szCs w:val="22"/>
        </w:rPr>
      </w:pPr>
      <w:r>
        <w:rPr>
          <w:sz w:val="22"/>
          <w:szCs w:val="22"/>
        </w:rPr>
        <w:t xml:space="preserve">We will continue to monitor the COVID-19 situation, running OutdoorLads activity where possible within the boundaries of government advice, but also cautiously to ensure the safety of our volunteer leaders and members.  </w:t>
      </w:r>
    </w:p>
    <w:p w14:paraId="44810D57" w14:textId="77777777" w:rsidR="00231F25" w:rsidRDefault="005B0ACB" w:rsidP="00231F25">
      <w:pPr>
        <w:pStyle w:val="Default"/>
        <w:numPr>
          <w:ilvl w:val="0"/>
          <w:numId w:val="43"/>
        </w:numPr>
        <w:spacing w:after="42"/>
        <w:rPr>
          <w:sz w:val="22"/>
          <w:szCs w:val="22"/>
        </w:rPr>
      </w:pPr>
      <w:r>
        <w:rPr>
          <w:sz w:val="22"/>
          <w:szCs w:val="22"/>
        </w:rPr>
        <w:t xml:space="preserve">We will continue to closely monitor the financial impact that COVID-19 has had on OutdoorLads and will take necessary action to mitigate any losses. </w:t>
      </w:r>
    </w:p>
    <w:p w14:paraId="25E99F5E" w14:textId="77777777" w:rsidR="00231F25" w:rsidRDefault="005B0ACB" w:rsidP="00231F25">
      <w:pPr>
        <w:pStyle w:val="Default"/>
        <w:numPr>
          <w:ilvl w:val="0"/>
          <w:numId w:val="43"/>
        </w:numPr>
        <w:spacing w:after="42"/>
        <w:rPr>
          <w:sz w:val="22"/>
          <w:szCs w:val="22"/>
        </w:rPr>
      </w:pPr>
      <w:r>
        <w:rPr>
          <w:sz w:val="22"/>
          <w:szCs w:val="22"/>
        </w:rPr>
        <w:t>OutdoorLads insurance renewal in September 2020 resulted in some challenges to how we run events. As a result, our Trustees and volunteer leaders will need to consider some minor structural changes to ensure our activities are aligned with our insurance cover.</w:t>
      </w:r>
    </w:p>
    <w:p w14:paraId="0E93AE0C" w14:textId="77777777" w:rsidR="00231F25" w:rsidRDefault="005B0ACB" w:rsidP="00231F25">
      <w:pPr>
        <w:pStyle w:val="Default"/>
        <w:numPr>
          <w:ilvl w:val="0"/>
          <w:numId w:val="43"/>
        </w:numPr>
        <w:spacing w:after="42"/>
        <w:rPr>
          <w:sz w:val="22"/>
          <w:szCs w:val="22"/>
        </w:rPr>
      </w:pPr>
      <w:r>
        <w:rPr>
          <w:sz w:val="22"/>
          <w:szCs w:val="22"/>
        </w:rPr>
        <w:t>We will be working towards our 15th-anniversary event program, which will celebrate 15 years of OutdoorLads alongside generating additional financial income for the charity to compensate for the COVID-19 impact.</w:t>
      </w:r>
    </w:p>
    <w:p w14:paraId="5288AE1E" w14:textId="77777777" w:rsidR="00231F25" w:rsidRDefault="005B0ACB" w:rsidP="00231F25">
      <w:pPr>
        <w:pStyle w:val="Default"/>
        <w:numPr>
          <w:ilvl w:val="0"/>
          <w:numId w:val="43"/>
        </w:numPr>
        <w:spacing w:after="42"/>
        <w:rPr>
          <w:sz w:val="22"/>
          <w:szCs w:val="22"/>
        </w:rPr>
      </w:pPr>
      <w:r>
        <w:rPr>
          <w:sz w:val="22"/>
          <w:szCs w:val="22"/>
        </w:rPr>
        <w:t>We will undertake a full review of OutdoorLads pricing model to ensure that the charities financial position continues to be viable in the upcoming year but also gives value-for-money for our members.</w:t>
      </w:r>
    </w:p>
    <w:p w14:paraId="608C91BC" w14:textId="77777777" w:rsidR="00231F25" w:rsidRDefault="00231F25" w:rsidP="00231F25"/>
    <w:p w14:paraId="0BBFB52A" w14:textId="77777777" w:rsidR="00231F25" w:rsidRDefault="005B0ACB" w:rsidP="00231F25">
      <w:pPr>
        <w:pStyle w:val="Default"/>
        <w:rPr>
          <w:b/>
          <w:bCs/>
          <w:sz w:val="22"/>
          <w:szCs w:val="22"/>
        </w:rPr>
      </w:pPr>
      <w:r>
        <w:rPr>
          <w:b/>
          <w:bCs/>
          <w:sz w:val="22"/>
          <w:szCs w:val="22"/>
        </w:rPr>
        <w:t xml:space="preserve">FINANCIAL REVIEW </w:t>
      </w:r>
    </w:p>
    <w:p w14:paraId="5495B3E5" w14:textId="77777777" w:rsidR="00231F25" w:rsidRDefault="00231F25" w:rsidP="00231F25">
      <w:pPr>
        <w:pStyle w:val="Default"/>
        <w:rPr>
          <w:sz w:val="22"/>
          <w:szCs w:val="22"/>
        </w:rPr>
      </w:pPr>
    </w:p>
    <w:p w14:paraId="0E233568" w14:textId="77777777" w:rsidR="00231F25" w:rsidRDefault="005B0ACB" w:rsidP="00231F25">
      <w:r w:rsidRPr="3CC78AE9">
        <w:rPr>
          <w:rFonts w:ascii="Cambria" w:eastAsia="Cambria" w:hAnsi="Cambria" w:cs="Cambria"/>
          <w:b/>
          <w:bCs/>
        </w:rPr>
        <w:t xml:space="preserve">Overview </w:t>
      </w:r>
      <w:r w:rsidRPr="3CC78AE9">
        <w:rPr>
          <w:rFonts w:ascii="Cambria" w:eastAsia="Cambria" w:hAnsi="Cambria" w:cs="Cambria"/>
        </w:rPr>
        <w:t xml:space="preserve"> </w:t>
      </w:r>
    </w:p>
    <w:p w14:paraId="77C488C1" w14:textId="77777777" w:rsidR="00231F25" w:rsidRPr="007D45F1" w:rsidRDefault="005B0ACB" w:rsidP="00231F25">
      <w:pPr>
        <w:pStyle w:val="Default"/>
        <w:rPr>
          <w:sz w:val="22"/>
          <w:szCs w:val="22"/>
        </w:rPr>
      </w:pPr>
      <w:r w:rsidRPr="007D45F1">
        <w:rPr>
          <w:sz w:val="22"/>
          <w:szCs w:val="22"/>
        </w:rPr>
        <w:t>The charity had net expenditure of £32,120 (2019: net expenditure of £38,209</w:t>
      </w:r>
      <w:r w:rsidR="00C20862">
        <w:rPr>
          <w:sz w:val="22"/>
          <w:szCs w:val="22"/>
        </w:rPr>
        <w:t>)</w:t>
      </w:r>
      <w:r w:rsidRPr="007D45F1">
        <w:rPr>
          <w:sz w:val="22"/>
          <w:szCs w:val="22"/>
        </w:rPr>
        <w:t xml:space="preserve"> after a prior period error was identified </w:t>
      </w:r>
      <w:r w:rsidRPr="00231F25">
        <w:rPr>
          <w:sz w:val="22"/>
          <w:szCs w:val="22"/>
        </w:rPr>
        <w:t>(see note 22).</w:t>
      </w:r>
      <w:r w:rsidRPr="007D45F1">
        <w:rPr>
          <w:sz w:val="22"/>
          <w:szCs w:val="22"/>
        </w:rPr>
        <w:t xml:space="preserve"> </w:t>
      </w:r>
    </w:p>
    <w:p w14:paraId="49BF5A3C" w14:textId="77777777" w:rsidR="00231F25" w:rsidRPr="007D45F1" w:rsidRDefault="00231F25" w:rsidP="00231F25">
      <w:pPr>
        <w:pStyle w:val="Default"/>
        <w:rPr>
          <w:sz w:val="22"/>
          <w:szCs w:val="22"/>
        </w:rPr>
      </w:pPr>
    </w:p>
    <w:p w14:paraId="4CF58F08" w14:textId="77777777" w:rsidR="00231F25" w:rsidRPr="007D45F1" w:rsidRDefault="005B0ACB" w:rsidP="00231F25">
      <w:pPr>
        <w:pStyle w:val="Default"/>
        <w:rPr>
          <w:sz w:val="22"/>
          <w:szCs w:val="22"/>
        </w:rPr>
      </w:pPr>
      <w:r w:rsidRPr="007D45F1">
        <w:rPr>
          <w:sz w:val="22"/>
          <w:szCs w:val="22"/>
        </w:rPr>
        <w:t xml:space="preserve">At the end of the financial year net current assets were £23,536 (2019: £50,622).  </w:t>
      </w:r>
    </w:p>
    <w:p w14:paraId="037CFA94" w14:textId="77777777" w:rsidR="00231F25" w:rsidRDefault="00231F25" w:rsidP="00231F25">
      <w:pPr>
        <w:pStyle w:val="Default"/>
        <w:rPr>
          <w:rFonts w:eastAsia="Times New Roman"/>
          <w:sz w:val="22"/>
          <w:szCs w:val="22"/>
        </w:rPr>
      </w:pPr>
    </w:p>
    <w:p w14:paraId="6CA5BCFB" w14:textId="77777777" w:rsidR="00231F25" w:rsidRDefault="005B0ACB" w:rsidP="00231F25">
      <w:pPr>
        <w:pStyle w:val="Default"/>
        <w:rPr>
          <w:rFonts w:eastAsia="Times New Roman"/>
        </w:rPr>
      </w:pPr>
      <w:r w:rsidRPr="3CC78AE9">
        <w:rPr>
          <w:rFonts w:eastAsia="Times New Roman"/>
          <w:sz w:val="22"/>
          <w:szCs w:val="22"/>
        </w:rPr>
        <w:t>Membership income was slightly below the previous year at £59,979 (2019: £60,229)</w:t>
      </w:r>
      <w:r w:rsidR="00C20862">
        <w:rPr>
          <w:rFonts w:eastAsia="Times New Roman"/>
          <w:sz w:val="22"/>
          <w:szCs w:val="22"/>
        </w:rPr>
        <w:t xml:space="preserve">. </w:t>
      </w:r>
      <w:r w:rsidRPr="3CC78AE9">
        <w:rPr>
          <w:rFonts w:eastAsia="Times New Roman"/>
          <w:sz w:val="22"/>
          <w:szCs w:val="22"/>
        </w:rPr>
        <w:t>Income from events fell whilst direct costs increased resulting in a net event income of £50,023 (2019: £88,140)</w:t>
      </w:r>
      <w:r w:rsidR="00C20862">
        <w:rPr>
          <w:rFonts w:eastAsia="Times New Roman"/>
          <w:sz w:val="22"/>
          <w:szCs w:val="22"/>
        </w:rPr>
        <w:t xml:space="preserve">. </w:t>
      </w:r>
      <w:r w:rsidRPr="00100334">
        <w:rPr>
          <w:rFonts w:eastAsia="Times New Roman"/>
          <w:sz w:val="22"/>
          <w:szCs w:val="22"/>
        </w:rPr>
        <w:t>The number of paid events had increased but there was a fall in overall occupancy rates from 91% to 80%.</w:t>
      </w:r>
      <w:r w:rsidRPr="3CC78AE9">
        <w:rPr>
          <w:rFonts w:eastAsia="Times New Roman"/>
          <w:sz w:val="22"/>
          <w:szCs w:val="22"/>
        </w:rPr>
        <w:t xml:space="preserve"> </w:t>
      </w:r>
    </w:p>
    <w:p w14:paraId="2D4FD262" w14:textId="77777777" w:rsidR="00231F25" w:rsidRDefault="005B0ACB" w:rsidP="00231F25">
      <w:pPr>
        <w:pStyle w:val="Default"/>
        <w:rPr>
          <w:rFonts w:eastAsia="Times New Roman"/>
          <w:sz w:val="22"/>
          <w:szCs w:val="22"/>
        </w:rPr>
      </w:pPr>
      <w:r w:rsidRPr="3CC78AE9">
        <w:rPr>
          <w:rFonts w:eastAsia="Times New Roman"/>
          <w:sz w:val="22"/>
          <w:szCs w:val="22"/>
        </w:rPr>
        <w:t xml:space="preserve"> </w:t>
      </w:r>
    </w:p>
    <w:p w14:paraId="6A46D456" w14:textId="77777777" w:rsidR="00231F25" w:rsidRDefault="005B0ACB" w:rsidP="00231F25">
      <w:pPr>
        <w:pStyle w:val="Default"/>
        <w:rPr>
          <w:rFonts w:eastAsia="Times New Roman"/>
        </w:rPr>
      </w:pPr>
      <w:r>
        <w:rPr>
          <w:rFonts w:eastAsia="Times New Roman"/>
          <w:sz w:val="22"/>
          <w:szCs w:val="22"/>
        </w:rPr>
        <w:t>Non-</w:t>
      </w:r>
      <w:r w:rsidRPr="3CC78AE9">
        <w:rPr>
          <w:rFonts w:eastAsia="Times New Roman"/>
          <w:sz w:val="22"/>
          <w:szCs w:val="22"/>
        </w:rPr>
        <w:t>event costs or overheads continue to be managed carefully and fell to £147,373 (2019</w:t>
      </w:r>
      <w:r>
        <w:rPr>
          <w:rFonts w:eastAsia="Times New Roman"/>
          <w:sz w:val="22"/>
          <w:szCs w:val="22"/>
        </w:rPr>
        <w:t>:</w:t>
      </w:r>
      <w:r w:rsidRPr="3CC78AE9">
        <w:rPr>
          <w:rFonts w:eastAsia="Times New Roman"/>
          <w:sz w:val="22"/>
          <w:szCs w:val="22"/>
        </w:rPr>
        <w:t xml:space="preserve"> £191,106)</w:t>
      </w:r>
      <w:r>
        <w:rPr>
          <w:rFonts w:eastAsia="Times New Roman"/>
          <w:sz w:val="22"/>
          <w:szCs w:val="22"/>
        </w:rPr>
        <w:t>.</w:t>
      </w:r>
      <w:r>
        <w:br/>
      </w:r>
      <w:r w:rsidRPr="3CC78AE9">
        <w:rPr>
          <w:rFonts w:eastAsia="Times New Roman"/>
          <w:sz w:val="22"/>
          <w:szCs w:val="22"/>
        </w:rPr>
        <w:t xml:space="preserve"> </w:t>
      </w:r>
    </w:p>
    <w:p w14:paraId="3A4CE62C" w14:textId="77777777" w:rsidR="00231F25" w:rsidRDefault="005B0ACB" w:rsidP="00231F25">
      <w:pPr>
        <w:rPr>
          <w:rFonts w:ascii="Cambria" w:eastAsia="Cambria" w:hAnsi="Cambria" w:cs="Cambria"/>
        </w:rPr>
      </w:pPr>
      <w:r w:rsidRPr="007D45F1">
        <w:rPr>
          <w:color w:val="000000"/>
        </w:rPr>
        <w:t>The charity continues to offer value for money to its members with 88% of paid members surveyed thinking events provided fair/reasonable, good, or very good value for money. These figures are statistically in line with the previous year</w:t>
      </w:r>
      <w:r w:rsidRPr="3CC78AE9">
        <w:rPr>
          <w:rFonts w:ascii="Calibri" w:eastAsia="Calibri" w:hAnsi="Calibri" w:cs="Calibri"/>
        </w:rPr>
        <w:t xml:space="preserve">. </w:t>
      </w:r>
      <w:r w:rsidRPr="3CC78AE9">
        <w:t xml:space="preserve"> </w:t>
      </w:r>
    </w:p>
    <w:p w14:paraId="3326F449" w14:textId="77777777" w:rsidR="00C20862" w:rsidRDefault="00C20862" w:rsidP="00231F25">
      <w:pPr>
        <w:rPr>
          <w:rFonts w:ascii="Cambria" w:eastAsia="Cambria" w:hAnsi="Cambria" w:cs="Cambria"/>
          <w:b/>
          <w:bCs/>
        </w:rPr>
      </w:pPr>
    </w:p>
    <w:p w14:paraId="7876673D" w14:textId="77777777" w:rsidR="00231F25" w:rsidRDefault="005B0ACB" w:rsidP="00231F25">
      <w:pPr>
        <w:rPr>
          <w:rFonts w:ascii="Cambria" w:eastAsia="Cambria" w:hAnsi="Cambria" w:cs="Cambria"/>
        </w:rPr>
      </w:pPr>
      <w:r w:rsidRPr="3CC78AE9">
        <w:rPr>
          <w:rFonts w:ascii="Cambria" w:eastAsia="Cambria" w:hAnsi="Cambria" w:cs="Cambria"/>
          <w:b/>
          <w:bCs/>
        </w:rPr>
        <w:t xml:space="preserve">Reserves Policy </w:t>
      </w:r>
      <w:r w:rsidRPr="3CC78AE9">
        <w:rPr>
          <w:rFonts w:ascii="Cambria" w:eastAsia="Cambria" w:hAnsi="Cambria" w:cs="Cambria"/>
        </w:rPr>
        <w:t xml:space="preserve"> </w:t>
      </w:r>
    </w:p>
    <w:p w14:paraId="71637D61" w14:textId="77777777" w:rsidR="00231F25" w:rsidRDefault="005B0ACB" w:rsidP="00231F25">
      <w:pPr>
        <w:pStyle w:val="Default"/>
        <w:rPr>
          <w:rFonts w:eastAsia="Times New Roman"/>
        </w:rPr>
      </w:pPr>
      <w:r w:rsidRPr="3CC78AE9">
        <w:rPr>
          <w:rFonts w:eastAsia="Times New Roman"/>
          <w:sz w:val="22"/>
          <w:szCs w:val="22"/>
        </w:rPr>
        <w:t xml:space="preserve">The charity needs reserves to manage its cash flow, to invest in future equipment purchases, respond to unforeseen circumstances and to provide stability to the charity’s operations.  </w:t>
      </w:r>
    </w:p>
    <w:p w14:paraId="10CDD393" w14:textId="77777777" w:rsidR="00C20862" w:rsidRDefault="00C20862" w:rsidP="00231F25"/>
    <w:p w14:paraId="433A6014" w14:textId="77777777" w:rsidR="00231F25" w:rsidRDefault="005B0ACB" w:rsidP="00231F25">
      <w:r w:rsidRPr="3CC78AE9">
        <w:t>At the year-end, the Charity had cash at bank and in hand of £94,389 (2019: £135,510) with net current assets of £23,536 (2019: £50,622). The Trustees estimate reserves of £70,000 are needed, and that these may be further eroded as the C</w:t>
      </w:r>
      <w:r w:rsidR="00C20862">
        <w:t>OVID</w:t>
      </w:r>
      <w:r w:rsidRPr="3CC78AE9">
        <w:t>-19 pandemic continues.</w:t>
      </w:r>
    </w:p>
    <w:p w14:paraId="3184C984" w14:textId="77777777" w:rsidR="00C20862" w:rsidRDefault="005B0ACB">
      <w:pPr>
        <w:suppressAutoHyphens w:val="0"/>
        <w:jc w:val="left"/>
        <w:rPr>
          <w:b/>
          <w:szCs w:val="22"/>
        </w:rPr>
      </w:pPr>
      <w:r>
        <w:rPr>
          <w:szCs w:val="22"/>
        </w:rPr>
        <w:br w:type="page"/>
      </w:r>
    </w:p>
    <w:p w14:paraId="4E339628" w14:textId="77777777" w:rsidR="00CA3805" w:rsidRDefault="005B0ACB" w:rsidP="001F5063">
      <w:pPr>
        <w:pStyle w:val="heading0"/>
        <w:numPr>
          <w:ilvl w:val="0"/>
          <w:numId w:val="1"/>
        </w:numPr>
        <w:rPr>
          <w:sz w:val="22"/>
          <w:szCs w:val="22"/>
        </w:rPr>
      </w:pPr>
      <w:r w:rsidRPr="00CA3805">
        <w:rPr>
          <w:sz w:val="22"/>
          <w:szCs w:val="22"/>
        </w:rPr>
        <w:lastRenderedPageBreak/>
        <w:t>OutdoorLads Ltd</w:t>
      </w:r>
    </w:p>
    <w:p w14:paraId="2C146821" w14:textId="77777777" w:rsidR="001F5063" w:rsidRPr="001F5063" w:rsidRDefault="005B0ACB" w:rsidP="001F5063">
      <w:pPr>
        <w:pStyle w:val="heading0"/>
        <w:numPr>
          <w:ilvl w:val="0"/>
          <w:numId w:val="1"/>
        </w:numPr>
        <w:rPr>
          <w:sz w:val="22"/>
          <w:szCs w:val="22"/>
        </w:rPr>
      </w:pPr>
      <w:r w:rsidRPr="001F5063">
        <w:rPr>
          <w:sz w:val="22"/>
          <w:szCs w:val="22"/>
        </w:rPr>
        <w:t>Company Limited by Guarantee</w:t>
      </w:r>
    </w:p>
    <w:p w14:paraId="25EB8D89" w14:textId="77777777" w:rsidR="001F5063" w:rsidRPr="009A728D" w:rsidRDefault="005B0ACB" w:rsidP="001F5063">
      <w:pPr>
        <w:jc w:val="left"/>
        <w:rPr>
          <w:b/>
          <w:szCs w:val="22"/>
        </w:rPr>
      </w:pPr>
      <w:r w:rsidRPr="009A728D">
        <w:rPr>
          <w:b/>
          <w:szCs w:val="22"/>
        </w:rPr>
        <w:t xml:space="preserve">Trustees’ </w:t>
      </w:r>
      <w:r>
        <w:rPr>
          <w:b/>
          <w:szCs w:val="22"/>
        </w:rPr>
        <w:t>Annual Report (Incorporating the Directo</w:t>
      </w:r>
      <w:r w:rsidRPr="009A728D">
        <w:rPr>
          <w:b/>
          <w:szCs w:val="22"/>
        </w:rPr>
        <w:t>rs</w:t>
      </w:r>
      <w:r>
        <w:rPr>
          <w:b/>
          <w:szCs w:val="22"/>
        </w:rPr>
        <w:t>’</w:t>
      </w:r>
      <w:r w:rsidRPr="009A728D">
        <w:rPr>
          <w:b/>
          <w:szCs w:val="22"/>
        </w:rPr>
        <w:t xml:space="preserve"> Report</w:t>
      </w:r>
      <w:r w:rsidR="00CA3805">
        <w:rPr>
          <w:b/>
          <w:szCs w:val="22"/>
        </w:rPr>
        <w:t>)</w:t>
      </w:r>
      <w:r w:rsidRPr="009A728D">
        <w:rPr>
          <w:b/>
          <w:szCs w:val="22"/>
        </w:rPr>
        <w:t xml:space="preserve"> </w:t>
      </w:r>
    </w:p>
    <w:p w14:paraId="58A1888D" w14:textId="77777777" w:rsidR="00462ECF" w:rsidRPr="009A728D" w:rsidRDefault="005B0ACB" w:rsidP="00462ECF">
      <w:pPr>
        <w:pStyle w:val="heading0"/>
        <w:numPr>
          <w:ilvl w:val="0"/>
          <w:numId w:val="1"/>
        </w:numPr>
        <w:rPr>
          <w:bCs/>
          <w:sz w:val="22"/>
          <w:szCs w:val="22"/>
        </w:rPr>
      </w:pPr>
      <w:r w:rsidRPr="009A728D">
        <w:rPr>
          <w:sz w:val="22"/>
          <w:szCs w:val="22"/>
        </w:rPr>
        <w:t xml:space="preserve">For the year ended 31 </w:t>
      </w:r>
      <w:r w:rsidR="00EB4159">
        <w:rPr>
          <w:sz w:val="22"/>
          <w:szCs w:val="22"/>
        </w:rPr>
        <w:t>March 20</w:t>
      </w:r>
      <w:r w:rsidR="00004BFB">
        <w:rPr>
          <w:sz w:val="22"/>
          <w:szCs w:val="22"/>
        </w:rPr>
        <w:t>20</w:t>
      </w:r>
    </w:p>
    <w:p w14:paraId="48006383" w14:textId="77777777" w:rsidR="00094659" w:rsidRPr="00CE119D" w:rsidRDefault="00094659" w:rsidP="00094659">
      <w:pPr>
        <w:suppressAutoHyphens w:val="0"/>
        <w:autoSpaceDE w:val="0"/>
        <w:autoSpaceDN w:val="0"/>
        <w:adjustRightInd w:val="0"/>
        <w:ind w:right="-29"/>
        <w:rPr>
          <w:rFonts w:eastAsia="Calibri"/>
          <w:b/>
          <w:bCs/>
          <w:color w:val="000000"/>
          <w:szCs w:val="22"/>
          <w:highlight w:val="yellow"/>
          <w:lang w:val="en-US" w:eastAsia="en-US"/>
        </w:rPr>
      </w:pPr>
    </w:p>
    <w:p w14:paraId="51F66DB5" w14:textId="77777777" w:rsidR="009A728D" w:rsidRDefault="005B0ACB" w:rsidP="009A728D">
      <w:pPr>
        <w:pStyle w:val="NormalWeb"/>
        <w:spacing w:before="2" w:after="2"/>
        <w:rPr>
          <w:rFonts w:ascii="TimesNewRomanPS" w:hAnsi="TimesNewRomanPS"/>
          <w:b/>
          <w:bCs/>
          <w:sz w:val="22"/>
          <w:szCs w:val="22"/>
        </w:rPr>
      </w:pPr>
      <w:r>
        <w:rPr>
          <w:rFonts w:ascii="TimesNewRomanPS" w:hAnsi="TimesNewRomanPS"/>
          <w:b/>
          <w:bCs/>
          <w:sz w:val="22"/>
          <w:szCs w:val="22"/>
        </w:rPr>
        <w:t xml:space="preserve">PUBLIC BENEFIT </w:t>
      </w:r>
    </w:p>
    <w:p w14:paraId="75DB9FC7" w14:textId="77777777" w:rsidR="009A728D" w:rsidRDefault="009A728D" w:rsidP="009A728D">
      <w:pPr>
        <w:pStyle w:val="NormalWeb"/>
        <w:spacing w:before="2" w:after="2"/>
      </w:pPr>
    </w:p>
    <w:p w14:paraId="058D8C22" w14:textId="77777777" w:rsidR="001C7939" w:rsidRDefault="005B0ACB" w:rsidP="001C7939">
      <w:pPr>
        <w:pStyle w:val="NormalWeb"/>
        <w:spacing w:before="2" w:after="2"/>
        <w:rPr>
          <w:rFonts w:ascii="Times New Roman" w:hAnsi="Times New Roman"/>
          <w:sz w:val="22"/>
          <w:szCs w:val="22"/>
        </w:rPr>
      </w:pPr>
      <w:r>
        <w:rPr>
          <w:rFonts w:ascii="Times New Roman" w:hAnsi="Times New Roman"/>
          <w:sz w:val="22"/>
          <w:szCs w:val="22"/>
        </w:rPr>
        <w:t xml:space="preserve">In setting our objectives, carrying out our activities for the year and looking further ahead, the Board have considered the Charity Commission’s guidance on public benefit, including guidance on public benefit and </w:t>
      </w:r>
      <w:r w:rsidRPr="001D7C46">
        <w:rPr>
          <w:rFonts w:ascii="Times New Roman" w:hAnsi="Times New Roman"/>
          <w:noProof/>
          <w:sz w:val="22"/>
          <w:szCs w:val="22"/>
        </w:rPr>
        <w:t>fee</w:t>
      </w:r>
      <w:r>
        <w:rPr>
          <w:rFonts w:ascii="Times New Roman" w:hAnsi="Times New Roman"/>
          <w:noProof/>
          <w:sz w:val="22"/>
          <w:szCs w:val="22"/>
        </w:rPr>
        <w:t>-</w:t>
      </w:r>
      <w:r w:rsidRPr="001D7C46">
        <w:rPr>
          <w:rFonts w:ascii="Times New Roman" w:hAnsi="Times New Roman"/>
          <w:noProof/>
          <w:sz w:val="22"/>
          <w:szCs w:val="22"/>
        </w:rPr>
        <w:t>charging</w:t>
      </w:r>
      <w:r>
        <w:rPr>
          <w:rFonts w:ascii="Times New Roman" w:hAnsi="Times New Roman"/>
          <w:sz w:val="22"/>
          <w:szCs w:val="22"/>
        </w:rPr>
        <w:t xml:space="preserve">. The Charity relies on income from fees and charges to cover its operating costs. In setting the level of fees, charges, and concessions, the Board </w:t>
      </w:r>
      <w:proofErr w:type="gramStart"/>
      <w:r>
        <w:rPr>
          <w:rFonts w:ascii="Times New Roman" w:hAnsi="Times New Roman"/>
          <w:sz w:val="22"/>
          <w:szCs w:val="22"/>
        </w:rPr>
        <w:t>give careful consideration to</w:t>
      </w:r>
      <w:proofErr w:type="gramEnd"/>
      <w:r>
        <w:rPr>
          <w:rFonts w:ascii="Times New Roman" w:hAnsi="Times New Roman"/>
          <w:sz w:val="22"/>
          <w:szCs w:val="22"/>
        </w:rPr>
        <w:t xml:space="preserve"> the accessibility of those on low incomes. </w:t>
      </w:r>
    </w:p>
    <w:p w14:paraId="2245AB20" w14:textId="77777777" w:rsidR="001C7939" w:rsidRDefault="001C7939" w:rsidP="001C7939">
      <w:pPr>
        <w:pStyle w:val="NormalWeb"/>
        <w:spacing w:before="2" w:after="2"/>
        <w:rPr>
          <w:rFonts w:ascii="Times New Roman" w:hAnsi="Times New Roman"/>
          <w:sz w:val="22"/>
          <w:szCs w:val="22"/>
        </w:rPr>
      </w:pPr>
    </w:p>
    <w:p w14:paraId="65C2BBFF" w14:textId="77777777" w:rsidR="001C7939" w:rsidRDefault="005B0ACB" w:rsidP="001C7939">
      <w:pPr>
        <w:pStyle w:val="NormalWeb"/>
        <w:spacing w:before="2" w:after="2"/>
        <w:rPr>
          <w:rFonts w:ascii="Times New Roman" w:hAnsi="Times New Roman"/>
          <w:sz w:val="22"/>
          <w:szCs w:val="22"/>
        </w:rPr>
      </w:pPr>
      <w:r>
        <w:rPr>
          <w:rFonts w:ascii="Times New Roman" w:hAnsi="Times New Roman"/>
          <w:sz w:val="22"/>
          <w:szCs w:val="22"/>
        </w:rPr>
        <w:t>On top of the health and wellbeing benefit of the charity’s events our pricing structure, including Concession Membership, is designed to make the events affordable to as wide a range of participants as possible. In addition, t</w:t>
      </w:r>
      <w:r w:rsidRPr="001F47C4">
        <w:rPr>
          <w:rFonts w:ascii="Times New Roman" w:hAnsi="Times New Roman"/>
          <w:sz w:val="22"/>
          <w:szCs w:val="22"/>
        </w:rPr>
        <w:t>he OutdoorLads Foundation provides financial support to those who may</w:t>
      </w:r>
      <w:r>
        <w:rPr>
          <w:rFonts w:ascii="Times New Roman" w:hAnsi="Times New Roman"/>
          <w:sz w:val="22"/>
          <w:szCs w:val="22"/>
        </w:rPr>
        <w:t xml:space="preserve"> still</w:t>
      </w:r>
      <w:r w:rsidRPr="001F47C4">
        <w:rPr>
          <w:rFonts w:ascii="Times New Roman" w:hAnsi="Times New Roman"/>
          <w:sz w:val="22"/>
          <w:szCs w:val="22"/>
        </w:rPr>
        <w:t xml:space="preserve"> be unable to afford membership or </w:t>
      </w:r>
      <w:r>
        <w:rPr>
          <w:rFonts w:ascii="Times New Roman" w:hAnsi="Times New Roman"/>
          <w:sz w:val="22"/>
          <w:szCs w:val="22"/>
        </w:rPr>
        <w:t xml:space="preserve">participation in </w:t>
      </w:r>
      <w:r w:rsidRPr="001F47C4">
        <w:rPr>
          <w:rFonts w:ascii="Times New Roman" w:hAnsi="Times New Roman"/>
          <w:sz w:val="22"/>
          <w:szCs w:val="22"/>
        </w:rPr>
        <w:t>our paid events. A total of £</w:t>
      </w:r>
      <w:r>
        <w:rPr>
          <w:rFonts w:ascii="Times New Roman" w:hAnsi="Times New Roman"/>
          <w:sz w:val="22"/>
          <w:szCs w:val="22"/>
        </w:rPr>
        <w:t>3,267</w:t>
      </w:r>
      <w:r w:rsidRPr="001F47C4">
        <w:rPr>
          <w:rFonts w:ascii="Times New Roman" w:hAnsi="Times New Roman"/>
          <w:sz w:val="22"/>
          <w:szCs w:val="22"/>
        </w:rPr>
        <w:t xml:space="preserve"> was used to support </w:t>
      </w:r>
      <w:r>
        <w:rPr>
          <w:rFonts w:ascii="Times New Roman" w:hAnsi="Times New Roman"/>
          <w:sz w:val="22"/>
          <w:szCs w:val="22"/>
        </w:rPr>
        <w:t>23</w:t>
      </w:r>
      <w:r w:rsidRPr="001F47C4">
        <w:rPr>
          <w:rFonts w:ascii="Times New Roman" w:hAnsi="Times New Roman"/>
          <w:sz w:val="22"/>
          <w:szCs w:val="22"/>
        </w:rPr>
        <w:t xml:space="preserve"> individuals with direct fina</w:t>
      </w:r>
      <w:r>
        <w:rPr>
          <w:rFonts w:ascii="Times New Roman" w:hAnsi="Times New Roman"/>
          <w:sz w:val="22"/>
          <w:szCs w:val="22"/>
        </w:rPr>
        <w:t xml:space="preserve">ncial support to attend events.  During the </w:t>
      </w:r>
      <w:proofErr w:type="gramStart"/>
      <w:r>
        <w:rPr>
          <w:rFonts w:ascii="Times New Roman" w:hAnsi="Times New Roman"/>
          <w:sz w:val="22"/>
          <w:szCs w:val="22"/>
        </w:rPr>
        <w:t>year</w:t>
      </w:r>
      <w:proofErr w:type="gramEnd"/>
      <w:r>
        <w:rPr>
          <w:rFonts w:ascii="Times New Roman" w:hAnsi="Times New Roman"/>
          <w:sz w:val="22"/>
          <w:szCs w:val="22"/>
        </w:rPr>
        <w:t xml:space="preserve"> a number of measures were taken to encourage more people to benefit from Foundation funding. </w:t>
      </w:r>
    </w:p>
    <w:p w14:paraId="7AB30983" w14:textId="77777777" w:rsidR="001C7939" w:rsidRDefault="001C7939" w:rsidP="001C7939">
      <w:pPr>
        <w:pStyle w:val="NormalWeb"/>
        <w:spacing w:before="2" w:after="2"/>
        <w:rPr>
          <w:rFonts w:ascii="Times New Roman" w:hAnsi="Times New Roman"/>
          <w:sz w:val="22"/>
          <w:szCs w:val="22"/>
        </w:rPr>
      </w:pPr>
    </w:p>
    <w:p w14:paraId="4180EBAA" w14:textId="77777777" w:rsidR="001C7939" w:rsidRPr="00EC0D6B" w:rsidRDefault="005B0ACB" w:rsidP="001C7939">
      <w:pPr>
        <w:pStyle w:val="NormalWeb"/>
        <w:spacing w:before="2" w:after="2"/>
        <w:rPr>
          <w:rFonts w:ascii="Times New Roman" w:hAnsi="Times New Roman"/>
          <w:sz w:val="22"/>
          <w:szCs w:val="22"/>
        </w:rPr>
      </w:pPr>
      <w:r w:rsidRPr="00FB52CB">
        <w:rPr>
          <w:rFonts w:ascii="Times New Roman" w:hAnsi="Times New Roman"/>
          <w:sz w:val="22"/>
          <w:szCs w:val="22"/>
        </w:rPr>
        <w:t xml:space="preserve">During the year </w:t>
      </w:r>
      <w:r>
        <w:rPr>
          <w:rFonts w:ascii="Times New Roman" w:hAnsi="Times New Roman"/>
          <w:sz w:val="22"/>
          <w:szCs w:val="22"/>
        </w:rPr>
        <w:t xml:space="preserve">funding from the Ocean Youth Trust charity enabled the Foundation to offer a number of places on a week-long trip on a tall ship, and a </w:t>
      </w:r>
      <w:r w:rsidRPr="00FB52CB">
        <w:rPr>
          <w:rFonts w:ascii="Times New Roman" w:hAnsi="Times New Roman"/>
          <w:sz w:val="22"/>
          <w:szCs w:val="22"/>
        </w:rPr>
        <w:t xml:space="preserve">contribution of £1,500 made by the </w:t>
      </w:r>
      <w:r>
        <w:rPr>
          <w:sz w:val="22"/>
          <w:szCs w:val="22"/>
        </w:rPr>
        <w:t xml:space="preserve">Geoff Herrington Foundation </w:t>
      </w:r>
      <w:r w:rsidRPr="00FB52CB">
        <w:rPr>
          <w:sz w:val="22"/>
          <w:szCs w:val="22"/>
        </w:rPr>
        <w:t>will be spent to encourage people u</w:t>
      </w:r>
      <w:r>
        <w:rPr>
          <w:sz w:val="22"/>
          <w:szCs w:val="22"/>
        </w:rPr>
        <w:t>nder 25 to take up training and/</w:t>
      </w:r>
      <w:r w:rsidRPr="00FB52CB">
        <w:rPr>
          <w:sz w:val="22"/>
          <w:szCs w:val="22"/>
        </w:rPr>
        <w:t>or join our events.</w:t>
      </w:r>
    </w:p>
    <w:p w14:paraId="09DDA304" w14:textId="77777777" w:rsidR="001C7939" w:rsidRDefault="001C7939" w:rsidP="009A728D">
      <w:pPr>
        <w:pStyle w:val="NormalWeb"/>
        <w:spacing w:before="2" w:after="2"/>
        <w:rPr>
          <w:rFonts w:ascii="TimesNewRomanPS" w:hAnsi="TimesNewRomanPS"/>
          <w:b/>
          <w:bCs/>
          <w:sz w:val="22"/>
          <w:szCs w:val="22"/>
        </w:rPr>
      </w:pPr>
    </w:p>
    <w:p w14:paraId="16C38428" w14:textId="77777777" w:rsidR="009A728D" w:rsidRDefault="005B0ACB" w:rsidP="009A728D">
      <w:pPr>
        <w:pStyle w:val="NormalWeb"/>
        <w:spacing w:before="2" w:after="2"/>
        <w:rPr>
          <w:rFonts w:ascii="Arial" w:hAnsi="Arial"/>
          <w:sz w:val="22"/>
          <w:szCs w:val="22"/>
        </w:rPr>
      </w:pPr>
      <w:r>
        <w:rPr>
          <w:rFonts w:ascii="TimesNewRomanPS" w:hAnsi="TimesNewRomanPS"/>
          <w:b/>
          <w:bCs/>
          <w:sz w:val="22"/>
          <w:szCs w:val="22"/>
        </w:rPr>
        <w:t xml:space="preserve">SMALL COMPANY PROVISIONS </w:t>
      </w:r>
    </w:p>
    <w:p w14:paraId="65B1B2BE" w14:textId="77777777" w:rsidR="009A728D" w:rsidRDefault="005B0ACB" w:rsidP="009A728D">
      <w:pPr>
        <w:pStyle w:val="NormalWeb"/>
        <w:spacing w:before="2" w:after="2"/>
        <w:rPr>
          <w:rFonts w:ascii="Times New Roman" w:hAnsi="Times New Roman"/>
          <w:sz w:val="22"/>
          <w:szCs w:val="22"/>
        </w:rPr>
      </w:pPr>
      <w:r>
        <w:rPr>
          <w:rFonts w:ascii="Times New Roman" w:hAnsi="Times New Roman"/>
          <w:sz w:val="22"/>
          <w:szCs w:val="22"/>
        </w:rPr>
        <w:t xml:space="preserve">This report has been prepared in accordance with the provisions </w:t>
      </w:r>
      <w:r w:rsidR="00835C97">
        <w:rPr>
          <w:rFonts w:ascii="Times New Roman" w:hAnsi="Times New Roman"/>
          <w:sz w:val="22"/>
          <w:szCs w:val="22"/>
        </w:rPr>
        <w:t>applicable to</w:t>
      </w:r>
      <w:r>
        <w:rPr>
          <w:rFonts w:ascii="Times New Roman" w:hAnsi="Times New Roman"/>
          <w:sz w:val="22"/>
          <w:szCs w:val="22"/>
        </w:rPr>
        <w:t xml:space="preserve"> companies </w:t>
      </w:r>
      <w:r w:rsidR="00835C97">
        <w:rPr>
          <w:rFonts w:ascii="Times New Roman" w:hAnsi="Times New Roman"/>
          <w:sz w:val="22"/>
          <w:szCs w:val="22"/>
        </w:rPr>
        <w:t xml:space="preserve">entitled to the small </w:t>
      </w:r>
      <w:proofErr w:type="gramStart"/>
      <w:r w:rsidR="00835C97">
        <w:rPr>
          <w:rFonts w:ascii="Times New Roman" w:hAnsi="Times New Roman"/>
          <w:sz w:val="22"/>
          <w:szCs w:val="22"/>
        </w:rPr>
        <w:t>companies</w:t>
      </w:r>
      <w:proofErr w:type="gramEnd"/>
      <w:r w:rsidR="00835C97">
        <w:rPr>
          <w:rFonts w:ascii="Times New Roman" w:hAnsi="Times New Roman"/>
          <w:sz w:val="22"/>
          <w:szCs w:val="22"/>
        </w:rPr>
        <w:t xml:space="preserve"> exemption</w:t>
      </w:r>
      <w:r>
        <w:rPr>
          <w:rFonts w:ascii="Times New Roman" w:hAnsi="Times New Roman"/>
          <w:sz w:val="22"/>
          <w:szCs w:val="22"/>
        </w:rPr>
        <w:t xml:space="preserve">. </w:t>
      </w:r>
    </w:p>
    <w:p w14:paraId="6D231669" w14:textId="77777777" w:rsidR="009A728D" w:rsidRDefault="009A728D" w:rsidP="009A728D">
      <w:pPr>
        <w:pStyle w:val="NormalWeb"/>
        <w:spacing w:before="2" w:after="2"/>
        <w:rPr>
          <w:rFonts w:ascii="Arial" w:hAnsi="Arial"/>
          <w:sz w:val="22"/>
          <w:szCs w:val="22"/>
        </w:rPr>
      </w:pPr>
    </w:p>
    <w:p w14:paraId="761FAFDB" w14:textId="77777777" w:rsidR="009A728D" w:rsidRDefault="005B0ACB" w:rsidP="009A728D">
      <w:pPr>
        <w:pStyle w:val="NormalWeb"/>
        <w:spacing w:before="2" w:after="2"/>
        <w:rPr>
          <w:rFonts w:ascii="Arial" w:hAnsi="Arial"/>
          <w:sz w:val="22"/>
          <w:szCs w:val="22"/>
        </w:rPr>
      </w:pPr>
      <w:r>
        <w:rPr>
          <w:rFonts w:ascii="TimesNewRomanPS" w:hAnsi="TimesNewRomanPS"/>
          <w:b/>
          <w:bCs/>
          <w:sz w:val="22"/>
          <w:szCs w:val="22"/>
        </w:rPr>
        <w:t xml:space="preserve">INDEPENDENT EXAMINER </w:t>
      </w:r>
    </w:p>
    <w:p w14:paraId="38AA4C2F" w14:textId="77777777" w:rsidR="009A728D" w:rsidRDefault="005B0ACB" w:rsidP="009A728D">
      <w:pPr>
        <w:pStyle w:val="NormalWeb"/>
        <w:spacing w:before="2" w:after="2"/>
        <w:rPr>
          <w:rFonts w:ascii="Times New Roman" w:hAnsi="Times New Roman"/>
          <w:sz w:val="22"/>
          <w:szCs w:val="22"/>
        </w:rPr>
      </w:pPr>
      <w:r>
        <w:rPr>
          <w:rFonts w:ascii="Times New Roman" w:hAnsi="Times New Roman"/>
          <w:sz w:val="22"/>
          <w:szCs w:val="22"/>
        </w:rPr>
        <w:t xml:space="preserve">Sue Hutchinson has been re-appointed as </w:t>
      </w:r>
      <w:r w:rsidRPr="005D58AA">
        <w:rPr>
          <w:rFonts w:ascii="Times New Roman" w:hAnsi="Times New Roman"/>
          <w:noProof/>
          <w:sz w:val="22"/>
          <w:szCs w:val="22"/>
        </w:rPr>
        <w:t>independent</w:t>
      </w:r>
      <w:r>
        <w:rPr>
          <w:rFonts w:ascii="Times New Roman" w:hAnsi="Times New Roman"/>
          <w:sz w:val="22"/>
          <w:szCs w:val="22"/>
        </w:rPr>
        <w:t xml:space="preserve"> examiner for the ensuing year. </w:t>
      </w:r>
    </w:p>
    <w:p w14:paraId="78398901" w14:textId="77777777" w:rsidR="009A728D" w:rsidRDefault="009A728D" w:rsidP="009A728D">
      <w:pPr>
        <w:pStyle w:val="NormalWeb"/>
        <w:spacing w:before="2" w:after="2"/>
        <w:rPr>
          <w:rFonts w:ascii="Times New Roman" w:hAnsi="Times New Roman"/>
          <w:sz w:val="22"/>
          <w:szCs w:val="22"/>
        </w:rPr>
      </w:pPr>
    </w:p>
    <w:p w14:paraId="5249D4B6" w14:textId="77777777" w:rsidR="009A728D" w:rsidRDefault="005B0ACB" w:rsidP="009A728D">
      <w:pPr>
        <w:pStyle w:val="NormalWeb"/>
        <w:spacing w:before="2" w:after="2"/>
        <w:rPr>
          <w:rFonts w:ascii="Times New Roman" w:hAnsi="Times New Roman"/>
          <w:sz w:val="22"/>
          <w:szCs w:val="22"/>
        </w:rPr>
      </w:pPr>
      <w:r>
        <w:rPr>
          <w:rFonts w:ascii="Times New Roman" w:hAnsi="Times New Roman"/>
          <w:sz w:val="22"/>
          <w:szCs w:val="22"/>
        </w:rPr>
        <w:t xml:space="preserve">Approved by the Board and signed on its behalf by: </w:t>
      </w:r>
    </w:p>
    <w:p w14:paraId="757232F0" w14:textId="77777777" w:rsidR="009A728D" w:rsidRDefault="009A728D" w:rsidP="009A728D">
      <w:pPr>
        <w:pStyle w:val="NormalWeb"/>
        <w:spacing w:before="2" w:after="2"/>
        <w:rPr>
          <w:rFonts w:ascii="Arial" w:hAnsi="Arial"/>
          <w:sz w:val="22"/>
          <w:szCs w:val="22"/>
        </w:rPr>
      </w:pPr>
    </w:p>
    <w:p w14:paraId="391925D0" w14:textId="77777777" w:rsidR="009A728D" w:rsidRDefault="005B0ACB" w:rsidP="009A728D">
      <w:pPr>
        <w:pStyle w:val="NormalWeb"/>
        <w:spacing w:before="2" w:after="2"/>
        <w:rPr>
          <w:rFonts w:ascii="TimesNewRomanPS" w:hAnsi="TimesNewRomanPS"/>
          <w:b/>
          <w:bCs/>
          <w:sz w:val="22"/>
          <w:szCs w:val="22"/>
        </w:rPr>
      </w:pPr>
      <w:r>
        <w:rPr>
          <w:rFonts w:ascii="TimesNewRomanPS" w:hAnsi="TimesNewRomanPS"/>
          <w:b/>
          <w:bCs/>
          <w:sz w:val="22"/>
          <w:szCs w:val="22"/>
        </w:rPr>
        <w:t>Chair of the Board of Trustees:</w:t>
      </w:r>
    </w:p>
    <w:p w14:paraId="14CC6386" w14:textId="77777777" w:rsidR="009A728D" w:rsidRDefault="005B0ACB" w:rsidP="009A728D">
      <w:pPr>
        <w:pStyle w:val="NormalWeb"/>
        <w:spacing w:before="2" w:after="2"/>
        <w:rPr>
          <w:rFonts w:ascii="Arial" w:hAnsi="Arial"/>
          <w:sz w:val="22"/>
          <w:szCs w:val="22"/>
        </w:rPr>
      </w:pPr>
      <w:r>
        <w:rPr>
          <w:rFonts w:ascii="TimesNewRomanPS" w:hAnsi="TimesNewRomanPS"/>
          <w:b/>
          <w:bCs/>
          <w:sz w:val="22"/>
          <w:szCs w:val="22"/>
        </w:rPr>
        <w:t xml:space="preserve">Date: </w:t>
      </w:r>
    </w:p>
    <w:p w14:paraId="0012BFAF" w14:textId="77777777" w:rsidR="009A728D" w:rsidRDefault="009A728D" w:rsidP="009A728D"/>
    <w:p w14:paraId="6A50524C" w14:textId="77777777" w:rsidR="0010737C" w:rsidRPr="00CE119D" w:rsidRDefault="0010737C" w:rsidP="0010737C">
      <w:pPr>
        <w:rPr>
          <w:bCs/>
          <w:szCs w:val="22"/>
          <w:highlight w:val="yellow"/>
          <w:lang w:eastAsia="en-GB"/>
        </w:rPr>
      </w:pPr>
    </w:p>
    <w:p w14:paraId="26721085" w14:textId="77777777" w:rsidR="00B95684" w:rsidRPr="00CE119D" w:rsidRDefault="00B95684" w:rsidP="0010737C">
      <w:pPr>
        <w:rPr>
          <w:bCs/>
          <w:szCs w:val="22"/>
          <w:highlight w:val="yellow"/>
          <w:lang w:eastAsia="en-GB"/>
        </w:rPr>
      </w:pPr>
    </w:p>
    <w:p w14:paraId="00F07671" w14:textId="77777777" w:rsidR="001F5063" w:rsidRDefault="005B0ACB">
      <w:pPr>
        <w:suppressAutoHyphens w:val="0"/>
        <w:jc w:val="left"/>
        <w:rPr>
          <w:b/>
          <w:szCs w:val="22"/>
        </w:rPr>
      </w:pPr>
      <w:r>
        <w:rPr>
          <w:szCs w:val="22"/>
        </w:rPr>
        <w:br w:type="page"/>
      </w:r>
    </w:p>
    <w:p w14:paraId="23FC8267" w14:textId="77777777" w:rsidR="00CA3805" w:rsidRDefault="005B0ACB" w:rsidP="0010737C">
      <w:pPr>
        <w:pStyle w:val="heading0"/>
        <w:numPr>
          <w:ilvl w:val="0"/>
          <w:numId w:val="1"/>
        </w:numPr>
        <w:rPr>
          <w:sz w:val="22"/>
          <w:szCs w:val="22"/>
        </w:rPr>
      </w:pPr>
      <w:r w:rsidRPr="00CA3805">
        <w:rPr>
          <w:sz w:val="22"/>
          <w:szCs w:val="22"/>
        </w:rPr>
        <w:lastRenderedPageBreak/>
        <w:t>OutdoorLads Ltd</w:t>
      </w:r>
    </w:p>
    <w:p w14:paraId="2923697C" w14:textId="77777777" w:rsidR="001F5063" w:rsidRDefault="005B0ACB" w:rsidP="0010737C">
      <w:pPr>
        <w:pStyle w:val="heading0"/>
        <w:numPr>
          <w:ilvl w:val="0"/>
          <w:numId w:val="1"/>
        </w:numPr>
        <w:rPr>
          <w:sz w:val="22"/>
          <w:szCs w:val="22"/>
        </w:rPr>
      </w:pPr>
      <w:r>
        <w:rPr>
          <w:sz w:val="22"/>
          <w:szCs w:val="22"/>
        </w:rPr>
        <w:t>Company Limited by Guarantee</w:t>
      </w:r>
    </w:p>
    <w:p w14:paraId="4E9284A3" w14:textId="77777777" w:rsidR="001F5063" w:rsidRPr="001F5063" w:rsidRDefault="005B0ACB" w:rsidP="001F5063">
      <w:pPr>
        <w:tabs>
          <w:tab w:val="left" w:pos="720"/>
          <w:tab w:val="left" w:pos="1260"/>
          <w:tab w:val="left" w:pos="7200"/>
          <w:tab w:val="right" w:pos="9180"/>
        </w:tabs>
        <w:rPr>
          <w:szCs w:val="22"/>
        </w:rPr>
      </w:pPr>
      <w:r w:rsidRPr="001F5063">
        <w:rPr>
          <w:b/>
          <w:szCs w:val="22"/>
        </w:rPr>
        <w:t>Independent Examiner's Report to the Trustees of OutdoorLads Ltd</w:t>
      </w:r>
    </w:p>
    <w:p w14:paraId="65F74774" w14:textId="77777777" w:rsidR="0010737C" w:rsidRPr="00064357" w:rsidRDefault="005B0ACB" w:rsidP="0010737C">
      <w:pPr>
        <w:pStyle w:val="heading0"/>
        <w:numPr>
          <w:ilvl w:val="0"/>
          <w:numId w:val="1"/>
        </w:numPr>
        <w:rPr>
          <w:bCs/>
          <w:sz w:val="22"/>
          <w:szCs w:val="22"/>
        </w:rPr>
      </w:pPr>
      <w:r>
        <w:rPr>
          <w:sz w:val="22"/>
          <w:szCs w:val="22"/>
        </w:rPr>
        <w:t>Y</w:t>
      </w:r>
      <w:r w:rsidRPr="00064357">
        <w:rPr>
          <w:sz w:val="22"/>
          <w:szCs w:val="22"/>
        </w:rPr>
        <w:t xml:space="preserve">ear ended 31 </w:t>
      </w:r>
      <w:r w:rsidR="00EB4159">
        <w:rPr>
          <w:sz w:val="22"/>
          <w:szCs w:val="22"/>
        </w:rPr>
        <w:t>March 20</w:t>
      </w:r>
      <w:r w:rsidR="00004BFB">
        <w:rPr>
          <w:sz w:val="22"/>
          <w:szCs w:val="22"/>
        </w:rPr>
        <w:t>20</w:t>
      </w:r>
    </w:p>
    <w:p w14:paraId="5A7D1464" w14:textId="77777777" w:rsidR="0010737C" w:rsidRPr="00064357" w:rsidRDefault="0010737C" w:rsidP="00094659">
      <w:pPr>
        <w:tabs>
          <w:tab w:val="left" w:pos="720"/>
          <w:tab w:val="left" w:pos="1260"/>
          <w:tab w:val="left" w:pos="7200"/>
          <w:tab w:val="right" w:pos="9180"/>
        </w:tabs>
        <w:rPr>
          <w:b/>
          <w:szCs w:val="22"/>
        </w:rPr>
      </w:pPr>
    </w:p>
    <w:p w14:paraId="0B8425B6" w14:textId="77777777" w:rsidR="00094659" w:rsidRPr="00064357" w:rsidRDefault="005B0ACB" w:rsidP="00094659">
      <w:r w:rsidRPr="00064357">
        <w:t xml:space="preserve">I report </w:t>
      </w:r>
      <w:r w:rsidR="00B5668B">
        <w:t xml:space="preserve">to the trustees on my examination of the financial statements </w:t>
      </w:r>
      <w:r w:rsidRPr="00064357">
        <w:t xml:space="preserve">of </w:t>
      </w:r>
      <w:r w:rsidR="00B5668B">
        <w:t>OutdoorLads Limited</w:t>
      </w:r>
      <w:r w:rsidRPr="00064357">
        <w:t xml:space="preserve"> </w:t>
      </w:r>
      <w:r w:rsidR="00B5668B">
        <w:t xml:space="preserve">(“the charity”) </w:t>
      </w:r>
      <w:r w:rsidRPr="00064357">
        <w:t xml:space="preserve">for the year ended 31 </w:t>
      </w:r>
      <w:r w:rsidR="00C76559" w:rsidRPr="00064357">
        <w:t>March</w:t>
      </w:r>
      <w:r w:rsidRPr="00064357">
        <w:t xml:space="preserve"> 20</w:t>
      </w:r>
      <w:r w:rsidR="00004BFB">
        <w:t>20</w:t>
      </w:r>
      <w:r w:rsidR="00731F2C" w:rsidRPr="00064357">
        <w:t>.</w:t>
      </w:r>
    </w:p>
    <w:p w14:paraId="67A76160" w14:textId="77777777" w:rsidR="00094659" w:rsidRPr="00064357" w:rsidRDefault="00094659" w:rsidP="00094659"/>
    <w:p w14:paraId="1B4F8ACD" w14:textId="77777777" w:rsidR="00094659" w:rsidRPr="00064357" w:rsidRDefault="005B0ACB" w:rsidP="00094659">
      <w:pPr>
        <w:pStyle w:val="Heading3"/>
        <w:numPr>
          <w:ilvl w:val="0"/>
          <w:numId w:val="0"/>
        </w:numPr>
        <w:tabs>
          <w:tab w:val="left" w:pos="720"/>
        </w:tabs>
      </w:pPr>
      <w:r>
        <w:t>R</w:t>
      </w:r>
      <w:r w:rsidRPr="00064357">
        <w:t xml:space="preserve">esponsibilities </w:t>
      </w:r>
      <w:r>
        <w:t xml:space="preserve">and basis of </w:t>
      </w:r>
      <w:r w:rsidRPr="005D58AA">
        <w:rPr>
          <w:noProof/>
        </w:rPr>
        <w:t>report</w:t>
      </w:r>
    </w:p>
    <w:p w14:paraId="558C95AA" w14:textId="77777777" w:rsidR="00094659" w:rsidRPr="00064357" w:rsidRDefault="00094659" w:rsidP="00094659"/>
    <w:p w14:paraId="0D5687A2" w14:textId="77777777" w:rsidR="00094659" w:rsidRPr="00064357" w:rsidRDefault="005B0ACB" w:rsidP="00094659">
      <w:r>
        <w:t>As t</w:t>
      </w:r>
      <w:r w:rsidR="004D23A1" w:rsidRPr="00064357">
        <w:t xml:space="preserve">he </w:t>
      </w:r>
      <w:r w:rsidR="00930827" w:rsidRPr="00064357">
        <w:t>t</w:t>
      </w:r>
      <w:r w:rsidR="004D23A1" w:rsidRPr="00064357">
        <w:t xml:space="preserve">rustees </w:t>
      </w:r>
      <w:r>
        <w:t xml:space="preserve">of the company </w:t>
      </w:r>
      <w:r w:rsidR="00930827" w:rsidRPr="00064357">
        <w:t>(</w:t>
      </w:r>
      <w:r>
        <w:t>and</w:t>
      </w:r>
      <w:r w:rsidR="004D23A1" w:rsidRPr="00064357">
        <w:t xml:space="preserve"> also </w:t>
      </w:r>
      <w:r>
        <w:t xml:space="preserve">its </w:t>
      </w:r>
      <w:r w:rsidR="00930827" w:rsidRPr="00064357">
        <w:t>d</w:t>
      </w:r>
      <w:r w:rsidRPr="00064357">
        <w:t xml:space="preserve">irectors for the purposes of company </w:t>
      </w:r>
      <w:r w:rsidRPr="005D58AA">
        <w:rPr>
          <w:noProof/>
        </w:rPr>
        <w:t>law</w:t>
      </w:r>
      <w:r w:rsidR="00930827" w:rsidRPr="005D58AA">
        <w:rPr>
          <w:noProof/>
        </w:rPr>
        <w:t>)</w:t>
      </w:r>
      <w:r w:rsidRPr="00064357">
        <w:t xml:space="preserve"> </w:t>
      </w:r>
      <w:r>
        <w:t xml:space="preserve">you </w:t>
      </w:r>
      <w:r w:rsidRPr="00064357">
        <w:t xml:space="preserve">are responsible for the preparation of the </w:t>
      </w:r>
      <w:r>
        <w:t>financial statements in accordance with the requirements of the Companies Act 2006 (“the 2006 Act”)</w:t>
      </w:r>
      <w:r w:rsidRPr="00064357">
        <w:t xml:space="preserve">.  </w:t>
      </w:r>
    </w:p>
    <w:p w14:paraId="4B9E0268" w14:textId="77777777" w:rsidR="00094659" w:rsidRPr="00064357" w:rsidRDefault="00094659" w:rsidP="00094659"/>
    <w:p w14:paraId="07CF1E3C" w14:textId="77777777" w:rsidR="00094659" w:rsidRPr="00064357" w:rsidRDefault="005B0ACB" w:rsidP="00094659">
      <w:r w:rsidRPr="00064357">
        <w:t>Having s</w:t>
      </w:r>
      <w:r w:rsidR="004D23A1" w:rsidRPr="00064357">
        <w:t xml:space="preserve">atisfied myself that the </w:t>
      </w:r>
      <w:r w:rsidR="00B5668B">
        <w:t xml:space="preserve">accounts of the company are not required to be audited under Part 16 of the 2006 Act and are eligible for independent examination, I report in respect of my examination of the charity’s accounts as carried out under section 145 of the </w:t>
      </w:r>
      <w:r w:rsidR="00B858D5">
        <w:t>Charities</w:t>
      </w:r>
      <w:r w:rsidR="00B5668B">
        <w:t xml:space="preserve"> Act 2011 (“the 2011 Act”). In carrying out my examination I have followed the Directions given by the Charity Commission under section 145(5)(b) of the 2011 Act</w:t>
      </w:r>
      <w:r w:rsidR="00B858D5">
        <w:t>.</w:t>
      </w:r>
    </w:p>
    <w:p w14:paraId="2FC79E18" w14:textId="77777777" w:rsidR="00094659" w:rsidRPr="00064357" w:rsidRDefault="00094659" w:rsidP="00094659"/>
    <w:p w14:paraId="1808BE56" w14:textId="77777777" w:rsidR="00094659" w:rsidRPr="00064357" w:rsidRDefault="005B0ACB" w:rsidP="00094659">
      <w:pPr>
        <w:pStyle w:val="Heading1"/>
        <w:tabs>
          <w:tab w:val="clear" w:pos="330"/>
          <w:tab w:val="left" w:pos="0"/>
        </w:tabs>
      </w:pPr>
      <w:r w:rsidRPr="00064357">
        <w:t>Independent examiner’s statement</w:t>
      </w:r>
    </w:p>
    <w:p w14:paraId="227AA4E3" w14:textId="77777777" w:rsidR="00094659" w:rsidRPr="00064357" w:rsidRDefault="00094659" w:rsidP="00094659"/>
    <w:p w14:paraId="5614626B" w14:textId="77777777" w:rsidR="00094659" w:rsidRPr="00064357" w:rsidRDefault="005B0ACB" w:rsidP="00094659">
      <w:r>
        <w:t>I have completed m</w:t>
      </w:r>
      <w:r w:rsidRPr="00064357">
        <w:t>y examination</w:t>
      </w:r>
      <w:r>
        <w:t xml:space="preserve">. I confirm that no </w:t>
      </w:r>
      <w:r w:rsidRPr="00064357">
        <w:t>matter</w:t>
      </w:r>
      <w:r>
        <w:t>s</w:t>
      </w:r>
      <w:r w:rsidRPr="00064357">
        <w:t xml:space="preserve"> ha</w:t>
      </w:r>
      <w:r>
        <w:t>ve</w:t>
      </w:r>
      <w:r w:rsidRPr="00064357">
        <w:t xml:space="preserve"> come to my attention</w:t>
      </w:r>
      <w:r>
        <w:t xml:space="preserve"> in connection with the examination giving me cause to believe</w:t>
      </w:r>
      <w:r w:rsidR="00C847E4" w:rsidRPr="00064357">
        <w:t>:</w:t>
      </w:r>
    </w:p>
    <w:p w14:paraId="6710876C" w14:textId="77777777" w:rsidR="00094659" w:rsidRPr="00064357" w:rsidRDefault="00094659" w:rsidP="00094659"/>
    <w:p w14:paraId="0028314D" w14:textId="77777777" w:rsidR="00094659" w:rsidRDefault="005B0ACB" w:rsidP="00B858D5">
      <w:pPr>
        <w:pStyle w:val="ListParagraph"/>
        <w:numPr>
          <w:ilvl w:val="0"/>
          <w:numId w:val="38"/>
        </w:numPr>
      </w:pPr>
      <w:r>
        <w:t xml:space="preserve">accounting records were not kept in respect of the charity as required by section 386 of the 2006 </w:t>
      </w:r>
      <w:proofErr w:type="gramStart"/>
      <w:r>
        <w:t>Act;</w:t>
      </w:r>
      <w:proofErr w:type="gramEnd"/>
      <w:r>
        <w:t xml:space="preserve"> or</w:t>
      </w:r>
    </w:p>
    <w:p w14:paraId="20F7FC24" w14:textId="77777777" w:rsidR="00B858D5" w:rsidRDefault="00B858D5" w:rsidP="00B858D5">
      <w:pPr>
        <w:pStyle w:val="ListParagraph"/>
      </w:pPr>
    </w:p>
    <w:p w14:paraId="6490A826" w14:textId="77777777" w:rsidR="00B858D5" w:rsidRDefault="005B0ACB" w:rsidP="00B858D5">
      <w:pPr>
        <w:pStyle w:val="ListParagraph"/>
        <w:numPr>
          <w:ilvl w:val="0"/>
          <w:numId w:val="38"/>
        </w:numPr>
      </w:pPr>
      <w:r>
        <w:t>the financial statements do not accord with those records; or</w:t>
      </w:r>
    </w:p>
    <w:p w14:paraId="1C8FB570" w14:textId="77777777" w:rsidR="00B858D5" w:rsidRDefault="00B858D5" w:rsidP="00B858D5"/>
    <w:p w14:paraId="50305849" w14:textId="77777777" w:rsidR="00B858D5" w:rsidRDefault="005B0ACB" w:rsidP="00B858D5">
      <w:pPr>
        <w:pStyle w:val="ListParagraph"/>
        <w:numPr>
          <w:ilvl w:val="0"/>
          <w:numId w:val="38"/>
        </w:numPr>
      </w:pPr>
      <w:r>
        <w:t>the financial statements do not comply with the accounting requirements of section 396 of the 2006 Act other than any requirement that the accounts give a “true and fair” view which is not a matter considered as part of an independent examination; or</w:t>
      </w:r>
    </w:p>
    <w:p w14:paraId="69B7D71D" w14:textId="77777777" w:rsidR="00B858D5" w:rsidRDefault="00B858D5" w:rsidP="00B858D5"/>
    <w:p w14:paraId="4CC45145" w14:textId="77777777" w:rsidR="00B858D5" w:rsidRDefault="005B0ACB" w:rsidP="00B858D5">
      <w:pPr>
        <w:pStyle w:val="ListParagraph"/>
        <w:numPr>
          <w:ilvl w:val="0"/>
          <w:numId w:val="38"/>
        </w:numPr>
      </w:pPr>
      <w:r>
        <w:t>the financial statements have not been prepared in accordance with the methods and principles of the Statement of Recommended Practice for accounting and reporting by charities applicable to charities preparing their accounts in accordance with the Financial Reporting Standard applicable in the UK and Republic of Ireland (FRS 102).</w:t>
      </w:r>
    </w:p>
    <w:p w14:paraId="226EA6D3" w14:textId="77777777" w:rsidR="00B858D5" w:rsidRDefault="00B858D5" w:rsidP="00B858D5"/>
    <w:p w14:paraId="0A02AF91" w14:textId="77777777" w:rsidR="00B858D5" w:rsidRDefault="005B0ACB" w:rsidP="00B858D5">
      <w:r w:rsidRPr="00B858D5">
        <w:t xml:space="preserve">I have no concerns and have come across no other matters in connection with the examination to which attention should be drawn in this report </w:t>
      </w:r>
      <w:proofErr w:type="gramStart"/>
      <w:r w:rsidRPr="00B858D5">
        <w:t>in order to</w:t>
      </w:r>
      <w:proofErr w:type="gramEnd"/>
      <w:r w:rsidRPr="00B858D5">
        <w:t xml:space="preserve"> enable a proper understanding of the accounts to be reached.</w:t>
      </w:r>
    </w:p>
    <w:p w14:paraId="24160905" w14:textId="77777777" w:rsidR="00B858D5" w:rsidRDefault="00B858D5" w:rsidP="00B858D5"/>
    <w:p w14:paraId="7C64D942" w14:textId="77777777" w:rsidR="00B858D5" w:rsidRDefault="00B858D5" w:rsidP="00B858D5"/>
    <w:p w14:paraId="43EFAE04" w14:textId="77777777" w:rsidR="00B858D5" w:rsidRDefault="00B858D5" w:rsidP="00B858D5"/>
    <w:p w14:paraId="5CF39ECD" w14:textId="77777777" w:rsidR="00B858D5" w:rsidRDefault="00B858D5" w:rsidP="00B858D5"/>
    <w:p w14:paraId="09200607" w14:textId="77777777" w:rsidR="00094659" w:rsidRPr="00064357" w:rsidRDefault="005B0ACB" w:rsidP="00094659">
      <w:pPr>
        <w:rPr>
          <w:b/>
          <w:bCs/>
        </w:rPr>
      </w:pPr>
      <w:r w:rsidRPr="00064357">
        <w:rPr>
          <w:b/>
          <w:bCs/>
        </w:rPr>
        <w:t xml:space="preserve">Name:     </w:t>
      </w:r>
      <w:r w:rsidR="00C847E4" w:rsidRPr="00064357">
        <w:rPr>
          <w:b/>
          <w:bCs/>
        </w:rPr>
        <w:t>Sue Hutchinson</w:t>
      </w:r>
      <w:r w:rsidRPr="00064357">
        <w:rPr>
          <w:b/>
          <w:bCs/>
        </w:rPr>
        <w:t xml:space="preserve"> </w:t>
      </w:r>
    </w:p>
    <w:p w14:paraId="2C93EF12" w14:textId="77777777" w:rsidR="00094659" w:rsidRPr="00064357" w:rsidRDefault="00094659" w:rsidP="00094659">
      <w:pPr>
        <w:ind w:left="720" w:hanging="720"/>
        <w:rPr>
          <w:b/>
          <w:bCs/>
        </w:rPr>
      </w:pPr>
    </w:p>
    <w:p w14:paraId="424745AE" w14:textId="77777777" w:rsidR="00094659" w:rsidRPr="00064357" w:rsidRDefault="005B0ACB" w:rsidP="00094659">
      <w:pPr>
        <w:ind w:left="720" w:hanging="720"/>
        <w:rPr>
          <w:b/>
          <w:bCs/>
        </w:rPr>
      </w:pPr>
      <w:r w:rsidRPr="00064357">
        <w:rPr>
          <w:b/>
          <w:bCs/>
        </w:rPr>
        <w:t>Relevant profession</w:t>
      </w:r>
      <w:r w:rsidR="00885D06" w:rsidRPr="00064357">
        <w:rPr>
          <w:b/>
          <w:bCs/>
        </w:rPr>
        <w:t>al qualification or body: AC</w:t>
      </w:r>
      <w:r w:rsidR="00C847E4" w:rsidRPr="00064357">
        <w:rPr>
          <w:b/>
          <w:bCs/>
        </w:rPr>
        <w:t>CA</w:t>
      </w:r>
    </w:p>
    <w:p w14:paraId="4348EA45" w14:textId="77777777" w:rsidR="00094659" w:rsidRPr="00064357" w:rsidRDefault="00094659" w:rsidP="00094659">
      <w:pPr>
        <w:tabs>
          <w:tab w:val="left" w:pos="2160"/>
        </w:tabs>
        <w:ind w:left="2200" w:hanging="2200"/>
        <w:rPr>
          <w:b/>
          <w:bCs/>
        </w:rPr>
      </w:pPr>
    </w:p>
    <w:p w14:paraId="5F502C89" w14:textId="77777777" w:rsidR="0069729F" w:rsidRPr="00064357" w:rsidRDefault="005B0ACB" w:rsidP="00094659">
      <w:pPr>
        <w:tabs>
          <w:tab w:val="left" w:pos="2160"/>
        </w:tabs>
        <w:ind w:left="2200" w:hanging="2200"/>
        <w:rPr>
          <w:szCs w:val="22"/>
        </w:rPr>
      </w:pPr>
      <w:r w:rsidRPr="00064357">
        <w:rPr>
          <w:b/>
          <w:bCs/>
        </w:rPr>
        <w:t>Address:</w:t>
      </w:r>
      <w:r w:rsidRPr="00064357">
        <w:rPr>
          <w:szCs w:val="22"/>
        </w:rPr>
        <w:t xml:space="preserve"> </w:t>
      </w:r>
      <w:r w:rsidR="00371447" w:rsidRPr="00064357">
        <w:rPr>
          <w:szCs w:val="22"/>
        </w:rPr>
        <w:t xml:space="preserve"> </w:t>
      </w:r>
      <w:r w:rsidR="00371447" w:rsidRPr="00064357">
        <w:rPr>
          <w:b/>
          <w:szCs w:val="22"/>
        </w:rPr>
        <w:t>Beever &amp; Struthers</w:t>
      </w:r>
      <w:r w:rsidR="00371447" w:rsidRPr="00064357">
        <w:rPr>
          <w:szCs w:val="22"/>
        </w:rPr>
        <w:t xml:space="preserve">  </w:t>
      </w:r>
    </w:p>
    <w:p w14:paraId="21C96AF3" w14:textId="77777777" w:rsidR="00094659" w:rsidRPr="00064357" w:rsidRDefault="005B0ACB" w:rsidP="00094659">
      <w:pPr>
        <w:tabs>
          <w:tab w:val="left" w:pos="2160"/>
        </w:tabs>
        <w:ind w:left="2200" w:hanging="2200"/>
        <w:rPr>
          <w:b/>
          <w:szCs w:val="22"/>
        </w:rPr>
      </w:pPr>
      <w:r w:rsidRPr="00064357">
        <w:rPr>
          <w:b/>
          <w:bCs/>
        </w:rPr>
        <w:t xml:space="preserve">                 </w:t>
      </w:r>
      <w:r w:rsidRPr="00064357">
        <w:rPr>
          <w:b/>
          <w:szCs w:val="22"/>
        </w:rPr>
        <w:t xml:space="preserve">St George’s House </w:t>
      </w:r>
    </w:p>
    <w:p w14:paraId="4718A453" w14:textId="77777777" w:rsidR="0069729F" w:rsidRPr="00064357" w:rsidRDefault="005B0ACB" w:rsidP="00094659">
      <w:pPr>
        <w:tabs>
          <w:tab w:val="left" w:pos="2160"/>
        </w:tabs>
        <w:ind w:left="2200" w:hanging="2200"/>
        <w:rPr>
          <w:b/>
          <w:szCs w:val="22"/>
        </w:rPr>
      </w:pPr>
      <w:r w:rsidRPr="00064357">
        <w:rPr>
          <w:b/>
          <w:szCs w:val="22"/>
        </w:rPr>
        <w:t xml:space="preserve">                 215/219 Chester Road</w:t>
      </w:r>
    </w:p>
    <w:p w14:paraId="1764D8E6" w14:textId="77777777" w:rsidR="00094659" w:rsidRPr="00064357" w:rsidRDefault="005B0ACB" w:rsidP="00C847E4">
      <w:pPr>
        <w:tabs>
          <w:tab w:val="left" w:pos="2160"/>
        </w:tabs>
        <w:ind w:left="2200" w:hanging="2200"/>
        <w:rPr>
          <w:b/>
          <w:szCs w:val="22"/>
        </w:rPr>
      </w:pPr>
      <w:r w:rsidRPr="00064357">
        <w:rPr>
          <w:b/>
          <w:szCs w:val="22"/>
        </w:rPr>
        <w:t xml:space="preserve">                </w:t>
      </w:r>
      <w:r w:rsidR="00C847E4" w:rsidRPr="00064357">
        <w:rPr>
          <w:b/>
          <w:szCs w:val="22"/>
        </w:rPr>
        <w:t xml:space="preserve"> Manchester </w:t>
      </w:r>
      <w:r w:rsidRPr="00064357">
        <w:rPr>
          <w:b/>
          <w:szCs w:val="22"/>
        </w:rPr>
        <w:t>M15 4JE</w:t>
      </w:r>
    </w:p>
    <w:p w14:paraId="12E1B3BE" w14:textId="77777777" w:rsidR="00094659" w:rsidRPr="00064357" w:rsidRDefault="00094659" w:rsidP="00094659">
      <w:pPr>
        <w:rPr>
          <w:b/>
        </w:rPr>
      </w:pPr>
    </w:p>
    <w:p w14:paraId="77B93EBC" w14:textId="77777777" w:rsidR="00E70CEC" w:rsidRPr="00064357" w:rsidRDefault="005B0ACB" w:rsidP="00E70CEC">
      <w:pPr>
        <w:rPr>
          <w:b/>
        </w:rPr>
      </w:pPr>
      <w:r w:rsidRPr="00064357">
        <w:rPr>
          <w:b/>
        </w:rPr>
        <w:t>Date:</w:t>
      </w:r>
    </w:p>
    <w:p w14:paraId="18A8B3C7" w14:textId="77777777" w:rsidR="00E70CEC" w:rsidRPr="00064357" w:rsidRDefault="00E70CEC" w:rsidP="00094659">
      <w:pPr>
        <w:rPr>
          <w:b/>
        </w:rPr>
      </w:pPr>
    </w:p>
    <w:p w14:paraId="1B0587FA" w14:textId="77777777" w:rsidR="00F222A1" w:rsidRPr="00CE119D" w:rsidRDefault="00F222A1" w:rsidP="00094659">
      <w:pPr>
        <w:rPr>
          <w:b/>
          <w:highlight w:val="yellow"/>
        </w:rPr>
      </w:pPr>
    </w:p>
    <w:p w14:paraId="3E3E3B84" w14:textId="77777777" w:rsidR="00F222A1" w:rsidRPr="00CE119D" w:rsidRDefault="00F222A1" w:rsidP="00094659">
      <w:pPr>
        <w:rPr>
          <w:b/>
          <w:highlight w:val="yellow"/>
        </w:rPr>
      </w:pPr>
    </w:p>
    <w:p w14:paraId="747E0B8B" w14:textId="77777777" w:rsidR="00B858D5" w:rsidRDefault="005B0ACB">
      <w:pPr>
        <w:suppressAutoHyphens w:val="0"/>
        <w:jc w:val="left"/>
        <w:rPr>
          <w:b/>
        </w:rPr>
      </w:pPr>
      <w:r>
        <w:rPr>
          <w:b/>
        </w:rPr>
        <w:br w:type="page"/>
      </w:r>
    </w:p>
    <w:p w14:paraId="228DD679" w14:textId="77777777" w:rsidR="00CA3805" w:rsidRPr="00CA3805" w:rsidRDefault="005B0ACB" w:rsidP="00CA3805">
      <w:pPr>
        <w:numPr>
          <w:ilvl w:val="0"/>
          <w:numId w:val="1"/>
        </w:numPr>
        <w:rPr>
          <w:b/>
        </w:rPr>
      </w:pPr>
      <w:r w:rsidRPr="00CA3805">
        <w:rPr>
          <w:b/>
        </w:rPr>
        <w:lastRenderedPageBreak/>
        <w:t>OutdoorLads Ltd</w:t>
      </w:r>
    </w:p>
    <w:p w14:paraId="3669A6EA" w14:textId="77777777" w:rsidR="00B858D5" w:rsidRDefault="005B0ACB" w:rsidP="00094659">
      <w:pPr>
        <w:rPr>
          <w:b/>
        </w:rPr>
      </w:pPr>
      <w:r>
        <w:rPr>
          <w:b/>
        </w:rPr>
        <w:t>Company Limited by Guarantee</w:t>
      </w:r>
    </w:p>
    <w:p w14:paraId="0E353960" w14:textId="77777777" w:rsidR="00094659" w:rsidRPr="00CB4EA8" w:rsidRDefault="005B0ACB" w:rsidP="00094659">
      <w:pPr>
        <w:rPr>
          <w:b/>
        </w:rPr>
      </w:pPr>
      <w:r w:rsidRPr="00CB4EA8">
        <w:rPr>
          <w:b/>
        </w:rPr>
        <w:t>Statement of Financial Activities</w:t>
      </w:r>
      <w:r w:rsidR="001F5063">
        <w:rPr>
          <w:b/>
        </w:rPr>
        <w:t xml:space="preserve"> (including Income and Expenditure Account)</w:t>
      </w:r>
    </w:p>
    <w:p w14:paraId="2AE6CD9A" w14:textId="77777777" w:rsidR="00094659" w:rsidRPr="00CB4EA8" w:rsidRDefault="005B0ACB" w:rsidP="00094659">
      <w:pPr>
        <w:rPr>
          <w:b/>
        </w:rPr>
      </w:pPr>
      <w:r w:rsidRPr="00CB4EA8">
        <w:rPr>
          <w:b/>
        </w:rPr>
        <w:t xml:space="preserve">For the year ended 31 </w:t>
      </w:r>
      <w:r w:rsidR="00C76559" w:rsidRPr="00CB4EA8">
        <w:rPr>
          <w:b/>
        </w:rPr>
        <w:t xml:space="preserve">March </w:t>
      </w:r>
      <w:r w:rsidRPr="00CB4EA8">
        <w:rPr>
          <w:b/>
        </w:rPr>
        <w:t>20</w:t>
      </w:r>
      <w:r w:rsidR="00D66D99">
        <w:rPr>
          <w:b/>
        </w:rPr>
        <w:t>20</w:t>
      </w:r>
    </w:p>
    <w:p w14:paraId="736A497C" w14:textId="77777777" w:rsidR="00094659" w:rsidRPr="00CE119D" w:rsidRDefault="00094659" w:rsidP="00094659">
      <w:pPr>
        <w:rPr>
          <w:b/>
          <w:highlight w:val="yellow"/>
        </w:rPr>
      </w:pPr>
    </w:p>
    <w:tbl>
      <w:tblPr>
        <w:tblW w:w="5000" w:type="pct"/>
        <w:tblLayout w:type="fixed"/>
        <w:tblLook w:val="0000" w:firstRow="0" w:lastRow="0" w:firstColumn="0" w:lastColumn="0" w:noHBand="0" w:noVBand="0"/>
      </w:tblPr>
      <w:tblGrid>
        <w:gridCol w:w="3402"/>
        <w:gridCol w:w="855"/>
        <w:gridCol w:w="1480"/>
        <w:gridCol w:w="1480"/>
        <w:gridCol w:w="1480"/>
        <w:gridCol w:w="1480"/>
      </w:tblGrid>
      <w:tr w:rsidR="00532609" w14:paraId="271403EE" w14:textId="77777777">
        <w:tc>
          <w:tcPr>
            <w:tcW w:w="1671" w:type="pct"/>
          </w:tcPr>
          <w:p w14:paraId="4F921142" w14:textId="77777777" w:rsidR="00094659" w:rsidRPr="00CB4EA8" w:rsidRDefault="00094659" w:rsidP="00162AED">
            <w:pPr>
              <w:tabs>
                <w:tab w:val="left" w:pos="360"/>
                <w:tab w:val="left" w:pos="690"/>
              </w:tabs>
              <w:snapToGrid w:val="0"/>
              <w:jc w:val="center"/>
              <w:rPr>
                <w:b/>
              </w:rPr>
            </w:pPr>
          </w:p>
        </w:tc>
        <w:tc>
          <w:tcPr>
            <w:tcW w:w="420" w:type="pct"/>
          </w:tcPr>
          <w:p w14:paraId="31ACEA84" w14:textId="77777777" w:rsidR="00094659" w:rsidRPr="00CB4EA8" w:rsidRDefault="00094659" w:rsidP="00162AED">
            <w:pPr>
              <w:snapToGrid w:val="0"/>
              <w:jc w:val="center"/>
              <w:rPr>
                <w:b/>
              </w:rPr>
            </w:pPr>
          </w:p>
          <w:p w14:paraId="51ADA61D" w14:textId="77777777" w:rsidR="00094659" w:rsidRPr="00CB4EA8" w:rsidRDefault="00094659" w:rsidP="00162AED">
            <w:pPr>
              <w:jc w:val="center"/>
              <w:rPr>
                <w:b/>
              </w:rPr>
            </w:pPr>
          </w:p>
          <w:p w14:paraId="0DCA906A" w14:textId="77777777" w:rsidR="00094659" w:rsidRPr="00CB4EA8" w:rsidRDefault="005B0ACB" w:rsidP="00162AED">
            <w:pPr>
              <w:jc w:val="center"/>
              <w:rPr>
                <w:b/>
              </w:rPr>
            </w:pPr>
            <w:r w:rsidRPr="00CB4EA8">
              <w:rPr>
                <w:b/>
              </w:rPr>
              <w:t>Notes</w:t>
            </w:r>
          </w:p>
        </w:tc>
        <w:tc>
          <w:tcPr>
            <w:tcW w:w="727" w:type="pct"/>
          </w:tcPr>
          <w:p w14:paraId="2F12D8DF" w14:textId="77777777" w:rsidR="00094659" w:rsidRPr="00CB4EA8" w:rsidRDefault="005B0ACB" w:rsidP="00162AED">
            <w:pPr>
              <w:snapToGrid w:val="0"/>
              <w:jc w:val="center"/>
              <w:rPr>
                <w:b/>
              </w:rPr>
            </w:pPr>
            <w:r w:rsidRPr="00CB4EA8">
              <w:rPr>
                <w:b/>
              </w:rPr>
              <w:t>Unrestricted</w:t>
            </w:r>
          </w:p>
          <w:p w14:paraId="0116BCDB" w14:textId="77777777" w:rsidR="00094659" w:rsidRPr="00CB4EA8" w:rsidRDefault="005B0ACB" w:rsidP="00162AED">
            <w:pPr>
              <w:jc w:val="center"/>
              <w:rPr>
                <w:b/>
              </w:rPr>
            </w:pPr>
            <w:r w:rsidRPr="00CB4EA8">
              <w:rPr>
                <w:b/>
              </w:rPr>
              <w:t>Funds</w:t>
            </w:r>
          </w:p>
          <w:p w14:paraId="6057C8DE" w14:textId="77777777" w:rsidR="00094659" w:rsidRPr="00CB4EA8" w:rsidRDefault="005B0ACB" w:rsidP="00162AED">
            <w:pPr>
              <w:jc w:val="center"/>
              <w:rPr>
                <w:b/>
              </w:rPr>
            </w:pPr>
            <w:r w:rsidRPr="00CB4EA8">
              <w:rPr>
                <w:b/>
              </w:rPr>
              <w:t>£</w:t>
            </w:r>
          </w:p>
        </w:tc>
        <w:tc>
          <w:tcPr>
            <w:tcW w:w="727" w:type="pct"/>
          </w:tcPr>
          <w:p w14:paraId="22C1C60B" w14:textId="77777777" w:rsidR="00094659" w:rsidRPr="00CB4EA8" w:rsidRDefault="005B0ACB" w:rsidP="00162AED">
            <w:pPr>
              <w:snapToGrid w:val="0"/>
              <w:jc w:val="center"/>
              <w:rPr>
                <w:b/>
              </w:rPr>
            </w:pPr>
            <w:r w:rsidRPr="00CB4EA8">
              <w:rPr>
                <w:b/>
              </w:rPr>
              <w:t>Restricted</w:t>
            </w:r>
          </w:p>
          <w:p w14:paraId="7ED74752" w14:textId="77777777" w:rsidR="00094659" w:rsidRPr="00CB4EA8" w:rsidRDefault="005B0ACB" w:rsidP="00162AED">
            <w:pPr>
              <w:jc w:val="center"/>
              <w:rPr>
                <w:b/>
              </w:rPr>
            </w:pPr>
            <w:r w:rsidRPr="00CB4EA8">
              <w:rPr>
                <w:b/>
              </w:rPr>
              <w:t>Funds</w:t>
            </w:r>
          </w:p>
          <w:p w14:paraId="23D7FEE4" w14:textId="77777777" w:rsidR="00094659" w:rsidRPr="00CB4EA8" w:rsidRDefault="005B0ACB" w:rsidP="00162AED">
            <w:pPr>
              <w:jc w:val="center"/>
              <w:rPr>
                <w:b/>
              </w:rPr>
            </w:pPr>
            <w:r w:rsidRPr="00CB4EA8">
              <w:rPr>
                <w:b/>
              </w:rPr>
              <w:t>£</w:t>
            </w:r>
          </w:p>
        </w:tc>
        <w:tc>
          <w:tcPr>
            <w:tcW w:w="727" w:type="pct"/>
          </w:tcPr>
          <w:p w14:paraId="305A2C19" w14:textId="77777777" w:rsidR="00094659" w:rsidRPr="00CB4EA8" w:rsidRDefault="005B0ACB" w:rsidP="00162AED">
            <w:pPr>
              <w:snapToGrid w:val="0"/>
              <w:jc w:val="center"/>
              <w:rPr>
                <w:b/>
              </w:rPr>
            </w:pPr>
            <w:r w:rsidRPr="00CB4EA8">
              <w:rPr>
                <w:b/>
              </w:rPr>
              <w:t>20</w:t>
            </w:r>
            <w:r w:rsidR="00D66D99">
              <w:rPr>
                <w:b/>
              </w:rPr>
              <w:t>20</w:t>
            </w:r>
          </w:p>
          <w:p w14:paraId="0E5A8890" w14:textId="77777777" w:rsidR="00094659" w:rsidRPr="00CB4EA8" w:rsidRDefault="005B0ACB" w:rsidP="00162AED">
            <w:pPr>
              <w:jc w:val="center"/>
              <w:rPr>
                <w:b/>
              </w:rPr>
            </w:pPr>
            <w:r w:rsidRPr="00CB4EA8">
              <w:rPr>
                <w:b/>
              </w:rPr>
              <w:t>Total Funds</w:t>
            </w:r>
          </w:p>
          <w:p w14:paraId="4235A8BF" w14:textId="77777777" w:rsidR="00094659" w:rsidRPr="00CB4EA8" w:rsidRDefault="005B0ACB" w:rsidP="00162AED">
            <w:pPr>
              <w:jc w:val="center"/>
            </w:pPr>
            <w:r w:rsidRPr="00CB4EA8">
              <w:rPr>
                <w:b/>
              </w:rPr>
              <w:t>£</w:t>
            </w:r>
          </w:p>
        </w:tc>
        <w:tc>
          <w:tcPr>
            <w:tcW w:w="727" w:type="pct"/>
          </w:tcPr>
          <w:p w14:paraId="1F977637" w14:textId="77777777" w:rsidR="00094659" w:rsidRPr="007F3C5E" w:rsidRDefault="005B0ACB" w:rsidP="00162AED">
            <w:pPr>
              <w:snapToGrid w:val="0"/>
              <w:jc w:val="center"/>
            </w:pPr>
            <w:r w:rsidRPr="007F3C5E">
              <w:t>20</w:t>
            </w:r>
            <w:r w:rsidR="00D66D99">
              <w:t>19</w:t>
            </w:r>
          </w:p>
          <w:p w14:paraId="109ED2C2" w14:textId="77777777" w:rsidR="00094659" w:rsidRPr="007F3C5E" w:rsidRDefault="005B0ACB" w:rsidP="00162AED">
            <w:pPr>
              <w:jc w:val="center"/>
            </w:pPr>
            <w:r w:rsidRPr="007F3C5E">
              <w:t>Total Funds</w:t>
            </w:r>
          </w:p>
          <w:p w14:paraId="3808077C" w14:textId="77777777" w:rsidR="00094659" w:rsidRPr="007F3C5E" w:rsidRDefault="005B0ACB" w:rsidP="00162AED">
            <w:pPr>
              <w:jc w:val="center"/>
            </w:pPr>
            <w:r w:rsidRPr="007F3C5E">
              <w:t>£</w:t>
            </w:r>
          </w:p>
        </w:tc>
      </w:tr>
      <w:tr w:rsidR="00532609" w14:paraId="4F653DB9" w14:textId="77777777">
        <w:tc>
          <w:tcPr>
            <w:tcW w:w="1671" w:type="pct"/>
          </w:tcPr>
          <w:p w14:paraId="45E779CF" w14:textId="77777777" w:rsidR="00E7304F" w:rsidRPr="00E73582" w:rsidRDefault="005B0ACB" w:rsidP="00E7304F">
            <w:pPr>
              <w:pStyle w:val="Heading1"/>
              <w:tabs>
                <w:tab w:val="clear" w:pos="330"/>
                <w:tab w:val="left" w:pos="0"/>
                <w:tab w:val="left" w:pos="360"/>
                <w:tab w:val="left" w:pos="690"/>
              </w:tabs>
              <w:snapToGrid w:val="0"/>
            </w:pPr>
            <w:r w:rsidRPr="00CB4EA8">
              <w:t>Income</w:t>
            </w:r>
            <w:r w:rsidR="00884399" w:rsidRPr="00CB4EA8">
              <w:t xml:space="preserve"> from</w:t>
            </w:r>
            <w:r w:rsidR="00E73582">
              <w:t>:</w:t>
            </w:r>
          </w:p>
        </w:tc>
        <w:tc>
          <w:tcPr>
            <w:tcW w:w="420" w:type="pct"/>
          </w:tcPr>
          <w:p w14:paraId="5C38C474" w14:textId="77777777" w:rsidR="00BA5964" w:rsidRPr="00CB4EA8" w:rsidRDefault="00BA5964" w:rsidP="00BA5964">
            <w:pPr>
              <w:snapToGrid w:val="0"/>
              <w:jc w:val="center"/>
            </w:pPr>
          </w:p>
        </w:tc>
        <w:tc>
          <w:tcPr>
            <w:tcW w:w="727" w:type="pct"/>
            <w:vAlign w:val="bottom"/>
          </w:tcPr>
          <w:p w14:paraId="08D57035" w14:textId="77777777" w:rsidR="00BA5964" w:rsidRPr="00CB4EA8" w:rsidRDefault="00BA5964" w:rsidP="00C5765E">
            <w:pPr>
              <w:tabs>
                <w:tab w:val="decimal" w:pos="1102"/>
              </w:tabs>
              <w:snapToGrid w:val="0"/>
              <w:jc w:val="right"/>
            </w:pPr>
          </w:p>
        </w:tc>
        <w:tc>
          <w:tcPr>
            <w:tcW w:w="727" w:type="pct"/>
            <w:vAlign w:val="bottom"/>
          </w:tcPr>
          <w:p w14:paraId="7F3E6177" w14:textId="77777777" w:rsidR="00BA5964" w:rsidRPr="00CB4EA8" w:rsidRDefault="00BA5964" w:rsidP="00C5765E">
            <w:pPr>
              <w:tabs>
                <w:tab w:val="decimal" w:pos="1212"/>
              </w:tabs>
              <w:snapToGrid w:val="0"/>
              <w:jc w:val="right"/>
            </w:pPr>
          </w:p>
        </w:tc>
        <w:tc>
          <w:tcPr>
            <w:tcW w:w="727" w:type="pct"/>
            <w:vAlign w:val="bottom"/>
          </w:tcPr>
          <w:p w14:paraId="172E059F" w14:textId="77777777" w:rsidR="00BA5964" w:rsidRPr="00CB4EA8" w:rsidRDefault="00BA5964" w:rsidP="00C5765E">
            <w:pPr>
              <w:tabs>
                <w:tab w:val="decimal" w:pos="1102"/>
              </w:tabs>
              <w:snapToGrid w:val="0"/>
              <w:jc w:val="right"/>
              <w:rPr>
                <w:b/>
              </w:rPr>
            </w:pPr>
          </w:p>
        </w:tc>
        <w:tc>
          <w:tcPr>
            <w:tcW w:w="727" w:type="pct"/>
            <w:vAlign w:val="bottom"/>
          </w:tcPr>
          <w:p w14:paraId="5B9A741C" w14:textId="77777777" w:rsidR="00BA5964" w:rsidRPr="00E73582" w:rsidRDefault="00BA5964" w:rsidP="00C5765E">
            <w:pPr>
              <w:tabs>
                <w:tab w:val="decimal" w:pos="1033"/>
              </w:tabs>
              <w:snapToGrid w:val="0"/>
              <w:jc w:val="right"/>
            </w:pPr>
          </w:p>
        </w:tc>
      </w:tr>
      <w:tr w:rsidR="00532609" w14:paraId="3F351FE1" w14:textId="77777777">
        <w:tc>
          <w:tcPr>
            <w:tcW w:w="1671" w:type="pct"/>
          </w:tcPr>
          <w:p w14:paraId="79FDBD18" w14:textId="77777777" w:rsidR="007F3C5E" w:rsidRPr="00CB4EA8" w:rsidRDefault="005B0ACB" w:rsidP="00BA5964">
            <w:pPr>
              <w:tabs>
                <w:tab w:val="left" w:pos="360"/>
                <w:tab w:val="left" w:pos="690"/>
              </w:tabs>
              <w:snapToGrid w:val="0"/>
            </w:pPr>
            <w:r w:rsidRPr="00CB4EA8">
              <w:t>Donations</w:t>
            </w:r>
          </w:p>
        </w:tc>
        <w:tc>
          <w:tcPr>
            <w:tcW w:w="420" w:type="pct"/>
          </w:tcPr>
          <w:p w14:paraId="164C2839" w14:textId="77777777" w:rsidR="007F3C5E" w:rsidRPr="00CB4EA8" w:rsidRDefault="005B0ACB" w:rsidP="00BA5964">
            <w:pPr>
              <w:snapToGrid w:val="0"/>
              <w:jc w:val="center"/>
            </w:pPr>
            <w:r>
              <w:t>5</w:t>
            </w:r>
          </w:p>
        </w:tc>
        <w:tc>
          <w:tcPr>
            <w:tcW w:w="727" w:type="pct"/>
            <w:vAlign w:val="bottom"/>
          </w:tcPr>
          <w:p w14:paraId="02AFD8C5" w14:textId="77777777" w:rsidR="007F3C5E" w:rsidRPr="00CB4EA8" w:rsidRDefault="005B0ACB" w:rsidP="00D064A8">
            <w:pPr>
              <w:tabs>
                <w:tab w:val="decimal" w:pos="1102"/>
              </w:tabs>
              <w:snapToGrid w:val="0"/>
              <w:jc w:val="right"/>
            </w:pPr>
            <w:r>
              <w:t>1</w:t>
            </w:r>
            <w:r w:rsidR="00BB525E">
              <w:t>,605</w:t>
            </w:r>
          </w:p>
        </w:tc>
        <w:tc>
          <w:tcPr>
            <w:tcW w:w="727" w:type="pct"/>
            <w:vAlign w:val="bottom"/>
          </w:tcPr>
          <w:p w14:paraId="2F1BAAAD" w14:textId="77777777" w:rsidR="007F3C5E" w:rsidRPr="00A92109" w:rsidRDefault="005B0ACB" w:rsidP="00D064A8">
            <w:pPr>
              <w:tabs>
                <w:tab w:val="decimal" w:pos="1212"/>
              </w:tabs>
              <w:snapToGrid w:val="0"/>
              <w:jc w:val="right"/>
            </w:pPr>
            <w:r>
              <w:t>3,084</w:t>
            </w:r>
          </w:p>
        </w:tc>
        <w:tc>
          <w:tcPr>
            <w:tcW w:w="727" w:type="pct"/>
            <w:vAlign w:val="bottom"/>
          </w:tcPr>
          <w:p w14:paraId="536F6FAA" w14:textId="77777777" w:rsidR="007F3C5E" w:rsidRPr="00CB4EA8" w:rsidRDefault="005B0ACB">
            <w:pPr>
              <w:tabs>
                <w:tab w:val="decimal" w:pos="1033"/>
              </w:tabs>
              <w:snapToGrid w:val="0"/>
              <w:jc w:val="right"/>
              <w:rPr>
                <w:b/>
              </w:rPr>
            </w:pPr>
            <w:r>
              <w:rPr>
                <w:b/>
              </w:rPr>
              <w:t>4,689</w:t>
            </w:r>
          </w:p>
        </w:tc>
        <w:tc>
          <w:tcPr>
            <w:tcW w:w="727" w:type="pct"/>
            <w:vAlign w:val="bottom"/>
          </w:tcPr>
          <w:p w14:paraId="751B9BCE" w14:textId="77777777" w:rsidR="007F3C5E" w:rsidRPr="00E73582" w:rsidRDefault="005B0ACB">
            <w:pPr>
              <w:tabs>
                <w:tab w:val="decimal" w:pos="1033"/>
              </w:tabs>
              <w:snapToGrid w:val="0"/>
              <w:jc w:val="right"/>
            </w:pPr>
            <w:r>
              <w:t>2,947</w:t>
            </w:r>
          </w:p>
        </w:tc>
      </w:tr>
      <w:tr w:rsidR="00532609" w14:paraId="06EA4276" w14:textId="77777777">
        <w:tc>
          <w:tcPr>
            <w:tcW w:w="1671" w:type="pct"/>
          </w:tcPr>
          <w:p w14:paraId="7414BFE5" w14:textId="77777777" w:rsidR="007F3C5E" w:rsidRPr="00E73582" w:rsidRDefault="005B0ACB" w:rsidP="00BA5964">
            <w:pPr>
              <w:tabs>
                <w:tab w:val="left" w:pos="360"/>
                <w:tab w:val="left" w:pos="690"/>
              </w:tabs>
              <w:snapToGrid w:val="0"/>
              <w:rPr>
                <w:b/>
              </w:rPr>
            </w:pPr>
            <w:r w:rsidRPr="00E73582">
              <w:rPr>
                <w:b/>
              </w:rPr>
              <w:t>Charitable activities:</w:t>
            </w:r>
          </w:p>
        </w:tc>
        <w:tc>
          <w:tcPr>
            <w:tcW w:w="420" w:type="pct"/>
          </w:tcPr>
          <w:p w14:paraId="5B12A721" w14:textId="77777777" w:rsidR="007F3C5E" w:rsidRPr="00227E04" w:rsidRDefault="007F3C5E" w:rsidP="00BA5964">
            <w:pPr>
              <w:snapToGrid w:val="0"/>
              <w:jc w:val="center"/>
            </w:pPr>
          </w:p>
        </w:tc>
        <w:tc>
          <w:tcPr>
            <w:tcW w:w="727" w:type="pct"/>
            <w:vAlign w:val="bottom"/>
          </w:tcPr>
          <w:p w14:paraId="75A28F67" w14:textId="77777777" w:rsidR="007F3C5E" w:rsidRPr="00227E04" w:rsidRDefault="007F3C5E" w:rsidP="00D064A8">
            <w:pPr>
              <w:tabs>
                <w:tab w:val="decimal" w:pos="1102"/>
              </w:tabs>
              <w:snapToGrid w:val="0"/>
              <w:jc w:val="right"/>
            </w:pPr>
          </w:p>
        </w:tc>
        <w:tc>
          <w:tcPr>
            <w:tcW w:w="727" w:type="pct"/>
            <w:vAlign w:val="bottom"/>
          </w:tcPr>
          <w:p w14:paraId="78644A44" w14:textId="77777777" w:rsidR="007F3C5E" w:rsidRPr="00A92109" w:rsidRDefault="007F3C5E" w:rsidP="00D064A8">
            <w:pPr>
              <w:tabs>
                <w:tab w:val="decimal" w:pos="1212"/>
              </w:tabs>
              <w:snapToGrid w:val="0"/>
              <w:jc w:val="right"/>
            </w:pPr>
          </w:p>
        </w:tc>
        <w:tc>
          <w:tcPr>
            <w:tcW w:w="727" w:type="pct"/>
            <w:vAlign w:val="bottom"/>
          </w:tcPr>
          <w:p w14:paraId="3A82099D" w14:textId="77777777" w:rsidR="007F3C5E" w:rsidRPr="00227E04" w:rsidRDefault="007F3C5E">
            <w:pPr>
              <w:tabs>
                <w:tab w:val="decimal" w:pos="1033"/>
              </w:tabs>
              <w:snapToGrid w:val="0"/>
              <w:jc w:val="right"/>
              <w:rPr>
                <w:b/>
              </w:rPr>
            </w:pPr>
          </w:p>
        </w:tc>
        <w:tc>
          <w:tcPr>
            <w:tcW w:w="727" w:type="pct"/>
            <w:vAlign w:val="bottom"/>
          </w:tcPr>
          <w:p w14:paraId="29B7B011" w14:textId="77777777" w:rsidR="007F3C5E" w:rsidRPr="00E73582" w:rsidRDefault="007F3C5E">
            <w:pPr>
              <w:tabs>
                <w:tab w:val="decimal" w:pos="1033"/>
              </w:tabs>
              <w:snapToGrid w:val="0"/>
              <w:jc w:val="right"/>
            </w:pPr>
          </w:p>
        </w:tc>
      </w:tr>
      <w:tr w:rsidR="00532609" w14:paraId="5ABC0AAC" w14:textId="77777777">
        <w:tc>
          <w:tcPr>
            <w:tcW w:w="1671" w:type="pct"/>
          </w:tcPr>
          <w:p w14:paraId="64046AE1" w14:textId="77777777" w:rsidR="007F3C5E" w:rsidRPr="00227E04" w:rsidRDefault="005B0ACB" w:rsidP="00A60BFB">
            <w:pPr>
              <w:tabs>
                <w:tab w:val="left" w:pos="360"/>
                <w:tab w:val="left" w:pos="690"/>
              </w:tabs>
              <w:snapToGrid w:val="0"/>
            </w:pPr>
            <w:r w:rsidRPr="00227E04">
              <w:t>Membership and Events Income</w:t>
            </w:r>
          </w:p>
        </w:tc>
        <w:tc>
          <w:tcPr>
            <w:tcW w:w="420" w:type="pct"/>
          </w:tcPr>
          <w:p w14:paraId="1885148E" w14:textId="77777777" w:rsidR="007F3C5E" w:rsidRPr="00227E04" w:rsidRDefault="005B0ACB" w:rsidP="00BA5964">
            <w:pPr>
              <w:snapToGrid w:val="0"/>
              <w:jc w:val="center"/>
            </w:pPr>
            <w:r>
              <w:t>6</w:t>
            </w:r>
          </w:p>
        </w:tc>
        <w:tc>
          <w:tcPr>
            <w:tcW w:w="727" w:type="pct"/>
            <w:vAlign w:val="bottom"/>
          </w:tcPr>
          <w:p w14:paraId="447244C2" w14:textId="77777777" w:rsidR="007F3C5E" w:rsidRPr="00227E04" w:rsidRDefault="005B0ACB" w:rsidP="00EF06A6">
            <w:pPr>
              <w:tabs>
                <w:tab w:val="decimal" w:pos="1102"/>
              </w:tabs>
              <w:snapToGrid w:val="0"/>
              <w:jc w:val="right"/>
            </w:pPr>
            <w:r>
              <w:t>268,517</w:t>
            </w:r>
          </w:p>
        </w:tc>
        <w:tc>
          <w:tcPr>
            <w:tcW w:w="727" w:type="pct"/>
            <w:vAlign w:val="bottom"/>
          </w:tcPr>
          <w:p w14:paraId="6EC490A7" w14:textId="77777777" w:rsidR="007F3C5E" w:rsidRPr="00A92109" w:rsidRDefault="005B0ACB" w:rsidP="00D064A8">
            <w:pPr>
              <w:tabs>
                <w:tab w:val="decimal" w:pos="1212"/>
              </w:tabs>
              <w:snapToGrid w:val="0"/>
              <w:jc w:val="right"/>
            </w:pPr>
            <w:r w:rsidRPr="00A92109">
              <w:t>-</w:t>
            </w:r>
          </w:p>
        </w:tc>
        <w:tc>
          <w:tcPr>
            <w:tcW w:w="727" w:type="pct"/>
            <w:vAlign w:val="bottom"/>
          </w:tcPr>
          <w:p w14:paraId="05EE5021" w14:textId="77777777" w:rsidR="007F3C5E" w:rsidRPr="00227E04" w:rsidRDefault="005B0ACB">
            <w:pPr>
              <w:tabs>
                <w:tab w:val="decimal" w:pos="1033"/>
              </w:tabs>
              <w:snapToGrid w:val="0"/>
              <w:jc w:val="right"/>
              <w:rPr>
                <w:b/>
              </w:rPr>
            </w:pPr>
            <w:r>
              <w:rPr>
                <w:b/>
              </w:rPr>
              <w:t>268,517</w:t>
            </w:r>
          </w:p>
        </w:tc>
        <w:tc>
          <w:tcPr>
            <w:tcW w:w="727" w:type="pct"/>
            <w:vAlign w:val="bottom"/>
          </w:tcPr>
          <w:p w14:paraId="2284C666" w14:textId="77777777" w:rsidR="007F3C5E" w:rsidRPr="00E73582" w:rsidRDefault="005B0ACB">
            <w:pPr>
              <w:tabs>
                <w:tab w:val="decimal" w:pos="1033"/>
              </w:tabs>
              <w:snapToGrid w:val="0"/>
              <w:jc w:val="right"/>
            </w:pPr>
            <w:r>
              <w:t>298,018</w:t>
            </w:r>
          </w:p>
        </w:tc>
      </w:tr>
      <w:tr w:rsidR="00532609" w14:paraId="2B40D950" w14:textId="77777777">
        <w:tc>
          <w:tcPr>
            <w:tcW w:w="1671" w:type="pct"/>
          </w:tcPr>
          <w:p w14:paraId="7AF25D98" w14:textId="77777777" w:rsidR="0037296F" w:rsidRPr="00227E04" w:rsidRDefault="0037296F" w:rsidP="00BA5964">
            <w:pPr>
              <w:tabs>
                <w:tab w:val="left" w:pos="360"/>
                <w:tab w:val="left" w:pos="690"/>
              </w:tabs>
              <w:snapToGrid w:val="0"/>
            </w:pPr>
          </w:p>
        </w:tc>
        <w:tc>
          <w:tcPr>
            <w:tcW w:w="420" w:type="pct"/>
          </w:tcPr>
          <w:p w14:paraId="3EFD8CC0" w14:textId="77777777" w:rsidR="0037296F" w:rsidRDefault="0037296F" w:rsidP="00BA5964">
            <w:pPr>
              <w:snapToGrid w:val="0"/>
              <w:jc w:val="center"/>
            </w:pPr>
          </w:p>
        </w:tc>
        <w:tc>
          <w:tcPr>
            <w:tcW w:w="727" w:type="pct"/>
            <w:vAlign w:val="bottom"/>
          </w:tcPr>
          <w:p w14:paraId="200D7765" w14:textId="77777777" w:rsidR="0037296F" w:rsidRPr="0037296F" w:rsidRDefault="0037296F" w:rsidP="005034BA">
            <w:pPr>
              <w:tabs>
                <w:tab w:val="decimal" w:pos="1102"/>
              </w:tabs>
              <w:snapToGrid w:val="0"/>
              <w:jc w:val="right"/>
            </w:pPr>
          </w:p>
        </w:tc>
        <w:tc>
          <w:tcPr>
            <w:tcW w:w="727" w:type="pct"/>
            <w:vAlign w:val="bottom"/>
          </w:tcPr>
          <w:p w14:paraId="3FAA28C5" w14:textId="77777777" w:rsidR="0037296F" w:rsidRPr="00A92109" w:rsidRDefault="0037296F" w:rsidP="00D064A8">
            <w:pPr>
              <w:tabs>
                <w:tab w:val="decimal" w:pos="1212"/>
              </w:tabs>
              <w:snapToGrid w:val="0"/>
              <w:jc w:val="right"/>
              <w:rPr>
                <w:u w:val="single"/>
              </w:rPr>
            </w:pPr>
          </w:p>
        </w:tc>
        <w:tc>
          <w:tcPr>
            <w:tcW w:w="727" w:type="pct"/>
            <w:vAlign w:val="bottom"/>
          </w:tcPr>
          <w:p w14:paraId="7DEAE78D" w14:textId="77777777" w:rsidR="0037296F" w:rsidRPr="00227E04" w:rsidRDefault="0037296F" w:rsidP="005034BA">
            <w:pPr>
              <w:tabs>
                <w:tab w:val="decimal" w:pos="1033"/>
              </w:tabs>
              <w:snapToGrid w:val="0"/>
              <w:jc w:val="right"/>
              <w:rPr>
                <w:b/>
                <w:u w:val="single"/>
              </w:rPr>
            </w:pPr>
          </w:p>
        </w:tc>
        <w:tc>
          <w:tcPr>
            <w:tcW w:w="727" w:type="pct"/>
            <w:vAlign w:val="bottom"/>
          </w:tcPr>
          <w:p w14:paraId="37C21232" w14:textId="77777777" w:rsidR="0037296F" w:rsidRPr="00E73582" w:rsidRDefault="0037296F">
            <w:pPr>
              <w:tabs>
                <w:tab w:val="decimal" w:pos="1033"/>
              </w:tabs>
              <w:snapToGrid w:val="0"/>
              <w:jc w:val="right"/>
              <w:rPr>
                <w:u w:val="single"/>
              </w:rPr>
            </w:pPr>
          </w:p>
        </w:tc>
      </w:tr>
      <w:tr w:rsidR="00532609" w14:paraId="190782C8" w14:textId="77777777">
        <w:tc>
          <w:tcPr>
            <w:tcW w:w="1671" w:type="pct"/>
          </w:tcPr>
          <w:p w14:paraId="71DDA109" w14:textId="77777777" w:rsidR="007F3C5E" w:rsidRPr="00227E04" w:rsidRDefault="005B0ACB" w:rsidP="00BA5964">
            <w:pPr>
              <w:tabs>
                <w:tab w:val="left" w:pos="360"/>
                <w:tab w:val="left" w:pos="690"/>
              </w:tabs>
              <w:snapToGrid w:val="0"/>
            </w:pPr>
            <w:r w:rsidRPr="00227E04">
              <w:t>Investment income</w:t>
            </w:r>
          </w:p>
        </w:tc>
        <w:tc>
          <w:tcPr>
            <w:tcW w:w="420" w:type="pct"/>
          </w:tcPr>
          <w:p w14:paraId="5E77C157" w14:textId="77777777" w:rsidR="007F3C5E" w:rsidRPr="00227E04" w:rsidRDefault="005B0ACB" w:rsidP="00BA5964">
            <w:pPr>
              <w:snapToGrid w:val="0"/>
              <w:jc w:val="center"/>
            </w:pPr>
            <w:r>
              <w:t>7</w:t>
            </w:r>
          </w:p>
        </w:tc>
        <w:tc>
          <w:tcPr>
            <w:tcW w:w="727" w:type="pct"/>
            <w:vAlign w:val="bottom"/>
          </w:tcPr>
          <w:p w14:paraId="3341162D" w14:textId="77777777" w:rsidR="007F3C5E" w:rsidRPr="00227E04" w:rsidRDefault="005B0ACB" w:rsidP="005034BA">
            <w:pPr>
              <w:tabs>
                <w:tab w:val="decimal" w:pos="1102"/>
              </w:tabs>
              <w:snapToGrid w:val="0"/>
              <w:jc w:val="right"/>
              <w:rPr>
                <w:u w:val="single"/>
              </w:rPr>
            </w:pPr>
            <w:r>
              <w:rPr>
                <w:u w:val="single"/>
              </w:rPr>
              <w:t xml:space="preserve">        </w:t>
            </w:r>
            <w:r w:rsidR="0037296F">
              <w:rPr>
                <w:u w:val="single"/>
              </w:rPr>
              <w:t>719</w:t>
            </w:r>
          </w:p>
        </w:tc>
        <w:tc>
          <w:tcPr>
            <w:tcW w:w="727" w:type="pct"/>
            <w:vAlign w:val="bottom"/>
          </w:tcPr>
          <w:p w14:paraId="62FC8194" w14:textId="77777777" w:rsidR="007F3C5E" w:rsidRPr="00A92109" w:rsidRDefault="005B0ACB" w:rsidP="00D064A8">
            <w:pPr>
              <w:tabs>
                <w:tab w:val="decimal" w:pos="1212"/>
              </w:tabs>
              <w:snapToGrid w:val="0"/>
              <w:jc w:val="right"/>
              <w:rPr>
                <w:u w:val="single"/>
              </w:rPr>
            </w:pPr>
            <w:r w:rsidRPr="00A92109">
              <w:rPr>
                <w:u w:val="single"/>
              </w:rPr>
              <w:t xml:space="preserve">            -</w:t>
            </w:r>
          </w:p>
        </w:tc>
        <w:tc>
          <w:tcPr>
            <w:tcW w:w="727" w:type="pct"/>
            <w:vAlign w:val="bottom"/>
          </w:tcPr>
          <w:p w14:paraId="0C0404AD" w14:textId="77777777" w:rsidR="007F3C5E" w:rsidRPr="00227E04" w:rsidRDefault="005B0ACB" w:rsidP="005034BA">
            <w:pPr>
              <w:tabs>
                <w:tab w:val="decimal" w:pos="1033"/>
              </w:tabs>
              <w:snapToGrid w:val="0"/>
              <w:jc w:val="right"/>
              <w:rPr>
                <w:b/>
                <w:u w:val="single"/>
              </w:rPr>
            </w:pPr>
            <w:r w:rsidRPr="00227E04">
              <w:rPr>
                <w:b/>
                <w:u w:val="single"/>
              </w:rPr>
              <w:t xml:space="preserve">    </w:t>
            </w:r>
            <w:r w:rsidR="00221F0D">
              <w:rPr>
                <w:b/>
                <w:u w:val="single"/>
              </w:rPr>
              <w:t xml:space="preserve">       </w:t>
            </w:r>
            <w:r w:rsidR="0037296F">
              <w:rPr>
                <w:b/>
                <w:u w:val="single"/>
              </w:rPr>
              <w:t>719</w:t>
            </w:r>
          </w:p>
        </w:tc>
        <w:tc>
          <w:tcPr>
            <w:tcW w:w="727" w:type="pct"/>
            <w:vAlign w:val="bottom"/>
          </w:tcPr>
          <w:p w14:paraId="113428A2" w14:textId="77777777" w:rsidR="007F3C5E" w:rsidRPr="00E73582" w:rsidRDefault="005B0ACB">
            <w:pPr>
              <w:tabs>
                <w:tab w:val="decimal" w:pos="1033"/>
              </w:tabs>
              <w:snapToGrid w:val="0"/>
              <w:jc w:val="right"/>
              <w:rPr>
                <w:u w:val="single"/>
              </w:rPr>
            </w:pPr>
            <w:r w:rsidRPr="00E73582">
              <w:rPr>
                <w:u w:val="single"/>
              </w:rPr>
              <w:t xml:space="preserve">         </w:t>
            </w:r>
            <w:r w:rsidR="00D66D99">
              <w:rPr>
                <w:u w:val="single"/>
              </w:rPr>
              <w:t>661</w:t>
            </w:r>
          </w:p>
        </w:tc>
      </w:tr>
      <w:tr w:rsidR="00532609" w14:paraId="1FBC783E" w14:textId="77777777">
        <w:tc>
          <w:tcPr>
            <w:tcW w:w="1671" w:type="pct"/>
          </w:tcPr>
          <w:p w14:paraId="5030E169" w14:textId="77777777" w:rsidR="007F3C5E" w:rsidRPr="00227E04" w:rsidRDefault="007F3C5E" w:rsidP="00BA5964">
            <w:pPr>
              <w:tabs>
                <w:tab w:val="left" w:pos="360"/>
                <w:tab w:val="left" w:pos="690"/>
              </w:tabs>
              <w:snapToGrid w:val="0"/>
            </w:pPr>
          </w:p>
        </w:tc>
        <w:tc>
          <w:tcPr>
            <w:tcW w:w="420" w:type="pct"/>
          </w:tcPr>
          <w:p w14:paraId="7E44602B" w14:textId="77777777" w:rsidR="007F3C5E" w:rsidRPr="00227E04" w:rsidRDefault="007F3C5E" w:rsidP="00BA5964">
            <w:pPr>
              <w:snapToGrid w:val="0"/>
              <w:jc w:val="center"/>
            </w:pPr>
          </w:p>
        </w:tc>
        <w:tc>
          <w:tcPr>
            <w:tcW w:w="727" w:type="pct"/>
            <w:vAlign w:val="bottom"/>
          </w:tcPr>
          <w:p w14:paraId="202A4876" w14:textId="77777777" w:rsidR="007F3C5E" w:rsidRPr="00227E04" w:rsidRDefault="007F3C5E" w:rsidP="00D064A8">
            <w:pPr>
              <w:tabs>
                <w:tab w:val="decimal" w:pos="1102"/>
              </w:tabs>
              <w:snapToGrid w:val="0"/>
              <w:jc w:val="right"/>
              <w:rPr>
                <w:u w:val="single"/>
              </w:rPr>
            </w:pPr>
          </w:p>
        </w:tc>
        <w:tc>
          <w:tcPr>
            <w:tcW w:w="727" w:type="pct"/>
            <w:vAlign w:val="bottom"/>
          </w:tcPr>
          <w:p w14:paraId="112A8DA5" w14:textId="77777777" w:rsidR="007F3C5E" w:rsidRPr="00A92109" w:rsidRDefault="007F3C5E" w:rsidP="00D064A8">
            <w:pPr>
              <w:tabs>
                <w:tab w:val="decimal" w:pos="1212"/>
              </w:tabs>
              <w:snapToGrid w:val="0"/>
              <w:jc w:val="right"/>
              <w:rPr>
                <w:u w:val="single"/>
              </w:rPr>
            </w:pPr>
          </w:p>
        </w:tc>
        <w:tc>
          <w:tcPr>
            <w:tcW w:w="727" w:type="pct"/>
            <w:vAlign w:val="bottom"/>
          </w:tcPr>
          <w:p w14:paraId="28889DF4" w14:textId="77777777" w:rsidR="007F3C5E" w:rsidRPr="00227E04" w:rsidRDefault="007F3C5E">
            <w:pPr>
              <w:tabs>
                <w:tab w:val="decimal" w:pos="1033"/>
              </w:tabs>
              <w:snapToGrid w:val="0"/>
              <w:jc w:val="right"/>
              <w:rPr>
                <w:b/>
                <w:u w:val="single"/>
              </w:rPr>
            </w:pPr>
          </w:p>
        </w:tc>
        <w:tc>
          <w:tcPr>
            <w:tcW w:w="727" w:type="pct"/>
            <w:vAlign w:val="bottom"/>
          </w:tcPr>
          <w:p w14:paraId="1C205729" w14:textId="77777777" w:rsidR="007F3C5E" w:rsidRPr="00E73582" w:rsidRDefault="007F3C5E">
            <w:pPr>
              <w:tabs>
                <w:tab w:val="decimal" w:pos="1033"/>
              </w:tabs>
              <w:snapToGrid w:val="0"/>
              <w:jc w:val="right"/>
              <w:rPr>
                <w:u w:val="single"/>
              </w:rPr>
            </w:pPr>
          </w:p>
        </w:tc>
      </w:tr>
      <w:tr w:rsidR="00532609" w14:paraId="117ADD34" w14:textId="77777777">
        <w:tc>
          <w:tcPr>
            <w:tcW w:w="1671" w:type="pct"/>
          </w:tcPr>
          <w:p w14:paraId="1C5DACC8" w14:textId="77777777" w:rsidR="007F3C5E" w:rsidRPr="00227E04" w:rsidRDefault="005B0ACB" w:rsidP="00BA5964">
            <w:pPr>
              <w:tabs>
                <w:tab w:val="left" w:pos="360"/>
                <w:tab w:val="left" w:pos="690"/>
              </w:tabs>
              <w:snapToGrid w:val="0"/>
            </w:pPr>
            <w:r w:rsidRPr="00227E04">
              <w:rPr>
                <w:b/>
              </w:rPr>
              <w:t>Total income</w:t>
            </w:r>
          </w:p>
        </w:tc>
        <w:tc>
          <w:tcPr>
            <w:tcW w:w="420" w:type="pct"/>
          </w:tcPr>
          <w:p w14:paraId="50BA285B" w14:textId="77777777" w:rsidR="007F3C5E" w:rsidRPr="00227E04" w:rsidRDefault="007F3C5E" w:rsidP="00BA5964">
            <w:pPr>
              <w:snapToGrid w:val="0"/>
              <w:jc w:val="center"/>
            </w:pPr>
          </w:p>
        </w:tc>
        <w:tc>
          <w:tcPr>
            <w:tcW w:w="727" w:type="pct"/>
            <w:vAlign w:val="bottom"/>
          </w:tcPr>
          <w:p w14:paraId="10AB11A3" w14:textId="77777777" w:rsidR="007F3C5E" w:rsidRPr="00227E04" w:rsidRDefault="005B0ACB" w:rsidP="00D064A8">
            <w:pPr>
              <w:tabs>
                <w:tab w:val="decimal" w:pos="1102"/>
              </w:tabs>
              <w:snapToGrid w:val="0"/>
              <w:jc w:val="right"/>
            </w:pPr>
            <w:r>
              <w:t>270,841</w:t>
            </w:r>
          </w:p>
        </w:tc>
        <w:tc>
          <w:tcPr>
            <w:tcW w:w="727" w:type="pct"/>
            <w:vAlign w:val="bottom"/>
          </w:tcPr>
          <w:p w14:paraId="0DD0673F" w14:textId="77777777" w:rsidR="007F3C5E" w:rsidRPr="00A92109" w:rsidRDefault="005B0ACB" w:rsidP="00D064A8">
            <w:pPr>
              <w:tabs>
                <w:tab w:val="decimal" w:pos="1212"/>
              </w:tabs>
              <w:snapToGrid w:val="0"/>
              <w:jc w:val="right"/>
            </w:pPr>
            <w:r>
              <w:t>3,084</w:t>
            </w:r>
          </w:p>
        </w:tc>
        <w:tc>
          <w:tcPr>
            <w:tcW w:w="727" w:type="pct"/>
            <w:vAlign w:val="bottom"/>
          </w:tcPr>
          <w:p w14:paraId="0F1584E0" w14:textId="77777777" w:rsidR="007F3C5E" w:rsidRPr="00227E04" w:rsidRDefault="005B0ACB">
            <w:pPr>
              <w:tabs>
                <w:tab w:val="decimal" w:pos="1033"/>
              </w:tabs>
              <w:snapToGrid w:val="0"/>
              <w:jc w:val="right"/>
              <w:rPr>
                <w:b/>
              </w:rPr>
            </w:pPr>
            <w:r>
              <w:rPr>
                <w:b/>
              </w:rPr>
              <w:t>273,925</w:t>
            </w:r>
          </w:p>
        </w:tc>
        <w:tc>
          <w:tcPr>
            <w:tcW w:w="727" w:type="pct"/>
            <w:vAlign w:val="bottom"/>
          </w:tcPr>
          <w:p w14:paraId="47974690" w14:textId="77777777" w:rsidR="007F3C5E" w:rsidRPr="00E73582" w:rsidRDefault="005B0ACB">
            <w:pPr>
              <w:tabs>
                <w:tab w:val="decimal" w:pos="1033"/>
              </w:tabs>
              <w:snapToGrid w:val="0"/>
              <w:jc w:val="right"/>
            </w:pPr>
            <w:r>
              <w:t xml:space="preserve"> </w:t>
            </w:r>
            <w:r w:rsidR="0035632E">
              <w:t>301,626</w:t>
            </w:r>
          </w:p>
        </w:tc>
      </w:tr>
      <w:tr w:rsidR="00532609" w14:paraId="204FBA88" w14:textId="77777777">
        <w:tc>
          <w:tcPr>
            <w:tcW w:w="1671" w:type="pct"/>
          </w:tcPr>
          <w:p w14:paraId="3184D408" w14:textId="77777777" w:rsidR="007F3C5E" w:rsidRPr="00CE119D" w:rsidRDefault="007F3C5E" w:rsidP="00BA5964">
            <w:pPr>
              <w:tabs>
                <w:tab w:val="left" w:pos="360"/>
                <w:tab w:val="left" w:pos="690"/>
              </w:tabs>
              <w:snapToGrid w:val="0"/>
              <w:rPr>
                <w:highlight w:val="yellow"/>
              </w:rPr>
            </w:pPr>
          </w:p>
        </w:tc>
        <w:tc>
          <w:tcPr>
            <w:tcW w:w="420" w:type="pct"/>
          </w:tcPr>
          <w:p w14:paraId="4FC6FCF7" w14:textId="77777777" w:rsidR="007F3C5E" w:rsidRPr="00CE119D" w:rsidRDefault="007F3C5E" w:rsidP="00BA5964">
            <w:pPr>
              <w:snapToGrid w:val="0"/>
              <w:jc w:val="center"/>
              <w:rPr>
                <w:highlight w:val="yellow"/>
              </w:rPr>
            </w:pPr>
          </w:p>
        </w:tc>
        <w:tc>
          <w:tcPr>
            <w:tcW w:w="727" w:type="pct"/>
            <w:vAlign w:val="bottom"/>
          </w:tcPr>
          <w:p w14:paraId="1FE36334" w14:textId="77777777" w:rsidR="007F3C5E" w:rsidRPr="00CE119D" w:rsidRDefault="007F3C5E" w:rsidP="00D064A8">
            <w:pPr>
              <w:tabs>
                <w:tab w:val="decimal" w:pos="1102"/>
              </w:tabs>
              <w:snapToGrid w:val="0"/>
              <w:jc w:val="right"/>
              <w:rPr>
                <w:highlight w:val="yellow"/>
              </w:rPr>
            </w:pPr>
          </w:p>
        </w:tc>
        <w:tc>
          <w:tcPr>
            <w:tcW w:w="727" w:type="pct"/>
            <w:vAlign w:val="bottom"/>
          </w:tcPr>
          <w:p w14:paraId="716182B3" w14:textId="77777777" w:rsidR="007F3C5E" w:rsidRPr="001B4455" w:rsidRDefault="007F3C5E" w:rsidP="00D064A8">
            <w:pPr>
              <w:tabs>
                <w:tab w:val="decimal" w:pos="1212"/>
              </w:tabs>
              <w:snapToGrid w:val="0"/>
              <w:jc w:val="right"/>
              <w:rPr>
                <w:highlight w:val="yellow"/>
              </w:rPr>
            </w:pPr>
          </w:p>
        </w:tc>
        <w:tc>
          <w:tcPr>
            <w:tcW w:w="727" w:type="pct"/>
            <w:vAlign w:val="bottom"/>
          </w:tcPr>
          <w:p w14:paraId="44E011CD" w14:textId="77777777" w:rsidR="007F3C5E" w:rsidRPr="00CE119D" w:rsidRDefault="007F3C5E">
            <w:pPr>
              <w:tabs>
                <w:tab w:val="decimal" w:pos="1033"/>
              </w:tabs>
              <w:snapToGrid w:val="0"/>
              <w:jc w:val="right"/>
              <w:rPr>
                <w:b/>
                <w:highlight w:val="yellow"/>
              </w:rPr>
            </w:pPr>
          </w:p>
        </w:tc>
        <w:tc>
          <w:tcPr>
            <w:tcW w:w="727" w:type="pct"/>
            <w:vAlign w:val="bottom"/>
          </w:tcPr>
          <w:p w14:paraId="6317BA37" w14:textId="77777777" w:rsidR="007F3C5E" w:rsidRPr="00E73582" w:rsidRDefault="007F3C5E">
            <w:pPr>
              <w:tabs>
                <w:tab w:val="decimal" w:pos="1033"/>
              </w:tabs>
              <w:snapToGrid w:val="0"/>
              <w:jc w:val="right"/>
            </w:pPr>
          </w:p>
        </w:tc>
      </w:tr>
      <w:tr w:rsidR="00532609" w14:paraId="03888B7D" w14:textId="77777777">
        <w:tc>
          <w:tcPr>
            <w:tcW w:w="1671" w:type="pct"/>
          </w:tcPr>
          <w:p w14:paraId="2DB3B21F" w14:textId="77777777" w:rsidR="007F3C5E" w:rsidRPr="00D76BA1" w:rsidRDefault="005B0ACB" w:rsidP="00BA5964">
            <w:pPr>
              <w:tabs>
                <w:tab w:val="left" w:pos="360"/>
                <w:tab w:val="left" w:pos="690"/>
              </w:tabs>
              <w:snapToGrid w:val="0"/>
              <w:rPr>
                <w:b/>
                <w:lang w:val="fr-FR"/>
              </w:rPr>
            </w:pPr>
            <w:r w:rsidRPr="00D76BA1">
              <w:t>Expenditure on:</w:t>
            </w:r>
          </w:p>
        </w:tc>
        <w:tc>
          <w:tcPr>
            <w:tcW w:w="420" w:type="pct"/>
          </w:tcPr>
          <w:p w14:paraId="61C52A5F" w14:textId="77777777" w:rsidR="007F3C5E" w:rsidRPr="00D76BA1" w:rsidRDefault="007F3C5E" w:rsidP="00BA5964">
            <w:pPr>
              <w:snapToGrid w:val="0"/>
              <w:jc w:val="center"/>
              <w:rPr>
                <w:lang w:val="fr-FR"/>
              </w:rPr>
            </w:pPr>
          </w:p>
        </w:tc>
        <w:tc>
          <w:tcPr>
            <w:tcW w:w="727" w:type="pct"/>
            <w:vAlign w:val="bottom"/>
          </w:tcPr>
          <w:p w14:paraId="63F779EB" w14:textId="77777777" w:rsidR="007F3C5E" w:rsidRPr="00D76BA1" w:rsidRDefault="007F3C5E" w:rsidP="00D064A8">
            <w:pPr>
              <w:tabs>
                <w:tab w:val="decimal" w:pos="1102"/>
              </w:tabs>
              <w:snapToGrid w:val="0"/>
              <w:jc w:val="right"/>
              <w:rPr>
                <w:lang w:val="fr-FR"/>
              </w:rPr>
            </w:pPr>
          </w:p>
        </w:tc>
        <w:tc>
          <w:tcPr>
            <w:tcW w:w="727" w:type="pct"/>
            <w:vAlign w:val="bottom"/>
          </w:tcPr>
          <w:p w14:paraId="280D0C6E" w14:textId="77777777" w:rsidR="007F3C5E" w:rsidRPr="001B4455" w:rsidRDefault="007F3C5E" w:rsidP="00D064A8">
            <w:pPr>
              <w:tabs>
                <w:tab w:val="decimal" w:pos="1212"/>
              </w:tabs>
              <w:snapToGrid w:val="0"/>
              <w:jc w:val="right"/>
              <w:rPr>
                <w:highlight w:val="yellow"/>
                <w:lang w:val="fr-FR"/>
              </w:rPr>
            </w:pPr>
          </w:p>
        </w:tc>
        <w:tc>
          <w:tcPr>
            <w:tcW w:w="727" w:type="pct"/>
            <w:vAlign w:val="bottom"/>
          </w:tcPr>
          <w:p w14:paraId="17A2AC8F" w14:textId="77777777" w:rsidR="007F3C5E" w:rsidRPr="00D76BA1" w:rsidRDefault="007F3C5E">
            <w:pPr>
              <w:tabs>
                <w:tab w:val="decimal" w:pos="1033"/>
              </w:tabs>
              <w:snapToGrid w:val="0"/>
              <w:jc w:val="right"/>
              <w:rPr>
                <w:b/>
                <w:lang w:val="fr-FR"/>
              </w:rPr>
            </w:pPr>
          </w:p>
        </w:tc>
        <w:tc>
          <w:tcPr>
            <w:tcW w:w="727" w:type="pct"/>
            <w:vAlign w:val="bottom"/>
          </w:tcPr>
          <w:p w14:paraId="56C2A032" w14:textId="77777777" w:rsidR="007F3C5E" w:rsidRPr="00E73582" w:rsidRDefault="007F3C5E">
            <w:pPr>
              <w:tabs>
                <w:tab w:val="decimal" w:pos="1033"/>
              </w:tabs>
              <w:snapToGrid w:val="0"/>
              <w:jc w:val="right"/>
              <w:rPr>
                <w:lang w:val="fr-FR"/>
              </w:rPr>
            </w:pPr>
          </w:p>
        </w:tc>
      </w:tr>
      <w:tr w:rsidR="00532609" w14:paraId="2695F47F" w14:textId="77777777">
        <w:tc>
          <w:tcPr>
            <w:tcW w:w="1671" w:type="pct"/>
          </w:tcPr>
          <w:p w14:paraId="285BEE6A" w14:textId="77777777" w:rsidR="007F3C5E" w:rsidRPr="00D76BA1" w:rsidRDefault="005B0ACB" w:rsidP="00BA5964">
            <w:pPr>
              <w:pStyle w:val="Heading1"/>
              <w:tabs>
                <w:tab w:val="clear" w:pos="330"/>
                <w:tab w:val="left" w:pos="0"/>
                <w:tab w:val="left" w:pos="360"/>
                <w:tab w:val="left" w:pos="690"/>
              </w:tabs>
              <w:snapToGrid w:val="0"/>
            </w:pPr>
            <w:r w:rsidRPr="00D76BA1">
              <w:t>Charitable activities</w:t>
            </w:r>
          </w:p>
        </w:tc>
        <w:tc>
          <w:tcPr>
            <w:tcW w:w="420" w:type="pct"/>
          </w:tcPr>
          <w:p w14:paraId="69D60E3B" w14:textId="77777777" w:rsidR="007F3C5E" w:rsidRPr="00D76BA1" w:rsidRDefault="005B0ACB" w:rsidP="00BA5964">
            <w:pPr>
              <w:snapToGrid w:val="0"/>
              <w:jc w:val="center"/>
              <w:rPr>
                <w:u w:val="double"/>
              </w:rPr>
            </w:pPr>
            <w:r>
              <w:t>8</w:t>
            </w:r>
          </w:p>
        </w:tc>
        <w:tc>
          <w:tcPr>
            <w:tcW w:w="727" w:type="pct"/>
            <w:vAlign w:val="bottom"/>
          </w:tcPr>
          <w:p w14:paraId="53ECD057" w14:textId="77777777" w:rsidR="007F3C5E" w:rsidRPr="00D76BA1" w:rsidRDefault="005B0ACB" w:rsidP="00D62739">
            <w:pPr>
              <w:tabs>
                <w:tab w:val="decimal" w:pos="1102"/>
              </w:tabs>
              <w:snapToGrid w:val="0"/>
              <w:jc w:val="right"/>
              <w:rPr>
                <w:u w:val="single"/>
              </w:rPr>
            </w:pPr>
            <w:r w:rsidRPr="00D76BA1">
              <w:rPr>
                <w:u w:val="single"/>
              </w:rPr>
              <w:t xml:space="preserve"> </w:t>
            </w:r>
            <w:r w:rsidR="00221F0D">
              <w:rPr>
                <w:u w:val="single"/>
              </w:rPr>
              <w:t xml:space="preserve"> </w:t>
            </w:r>
            <w:r w:rsidRPr="00D76BA1">
              <w:rPr>
                <w:u w:val="single"/>
              </w:rPr>
              <w:t>(</w:t>
            </w:r>
            <w:r w:rsidR="003D235F">
              <w:rPr>
                <w:u w:val="single"/>
              </w:rPr>
              <w:t>303,905</w:t>
            </w:r>
            <w:r w:rsidRPr="00D76BA1">
              <w:rPr>
                <w:u w:val="single"/>
              </w:rPr>
              <w:t>)</w:t>
            </w:r>
          </w:p>
        </w:tc>
        <w:tc>
          <w:tcPr>
            <w:tcW w:w="727" w:type="pct"/>
            <w:vAlign w:val="bottom"/>
          </w:tcPr>
          <w:p w14:paraId="3F016A74" w14:textId="77777777" w:rsidR="007F3C5E" w:rsidRPr="00D62739" w:rsidRDefault="005B0ACB" w:rsidP="001B4455">
            <w:pPr>
              <w:tabs>
                <w:tab w:val="decimal" w:pos="1212"/>
              </w:tabs>
              <w:snapToGrid w:val="0"/>
              <w:jc w:val="right"/>
              <w:rPr>
                <w:u w:val="single"/>
              </w:rPr>
            </w:pPr>
            <w:r w:rsidRPr="00D62739">
              <w:rPr>
                <w:u w:val="single"/>
              </w:rPr>
              <w:t xml:space="preserve">  (</w:t>
            </w:r>
            <w:r w:rsidR="0037296F">
              <w:rPr>
                <w:u w:val="single"/>
              </w:rPr>
              <w:t>2,140</w:t>
            </w:r>
            <w:r w:rsidRPr="00D62739">
              <w:rPr>
                <w:u w:val="single"/>
              </w:rPr>
              <w:t>)</w:t>
            </w:r>
          </w:p>
        </w:tc>
        <w:tc>
          <w:tcPr>
            <w:tcW w:w="727" w:type="pct"/>
            <w:vAlign w:val="bottom"/>
          </w:tcPr>
          <w:p w14:paraId="345DBD9B" w14:textId="77777777" w:rsidR="007F3C5E" w:rsidRPr="00D76BA1" w:rsidRDefault="005B0ACB" w:rsidP="00D62739">
            <w:pPr>
              <w:tabs>
                <w:tab w:val="decimal" w:pos="1033"/>
              </w:tabs>
              <w:snapToGrid w:val="0"/>
              <w:jc w:val="right"/>
              <w:rPr>
                <w:b/>
                <w:u w:val="single"/>
              </w:rPr>
            </w:pPr>
            <w:r w:rsidRPr="00D76BA1">
              <w:rPr>
                <w:b/>
                <w:u w:val="single"/>
              </w:rPr>
              <w:t xml:space="preserve">  </w:t>
            </w:r>
            <w:r w:rsidR="00221F0D">
              <w:rPr>
                <w:b/>
                <w:u w:val="single"/>
              </w:rPr>
              <w:t>(</w:t>
            </w:r>
            <w:r w:rsidR="00D62739">
              <w:rPr>
                <w:b/>
                <w:u w:val="single"/>
              </w:rPr>
              <w:t>3</w:t>
            </w:r>
            <w:r w:rsidR="0037296F">
              <w:rPr>
                <w:b/>
                <w:u w:val="single"/>
              </w:rPr>
              <w:t>06,</w:t>
            </w:r>
            <w:r w:rsidR="003D235F">
              <w:rPr>
                <w:b/>
                <w:u w:val="single"/>
              </w:rPr>
              <w:t>045</w:t>
            </w:r>
            <w:r w:rsidR="00BB764A" w:rsidRPr="00D76BA1">
              <w:rPr>
                <w:b/>
                <w:u w:val="single"/>
              </w:rPr>
              <w:t>)</w:t>
            </w:r>
          </w:p>
        </w:tc>
        <w:tc>
          <w:tcPr>
            <w:tcW w:w="727" w:type="pct"/>
            <w:vAlign w:val="bottom"/>
          </w:tcPr>
          <w:p w14:paraId="0B3FB881" w14:textId="77777777" w:rsidR="007F3C5E" w:rsidRPr="00E73582" w:rsidRDefault="005B0ACB" w:rsidP="00EB4159">
            <w:pPr>
              <w:tabs>
                <w:tab w:val="decimal" w:pos="1033"/>
              </w:tabs>
              <w:snapToGrid w:val="0"/>
              <w:jc w:val="right"/>
              <w:rPr>
                <w:u w:val="single"/>
              </w:rPr>
            </w:pPr>
            <w:r w:rsidRPr="00E73582">
              <w:rPr>
                <w:u w:val="single"/>
              </w:rPr>
              <w:t xml:space="preserve">  </w:t>
            </w:r>
            <w:r w:rsidR="00BB764A" w:rsidRPr="00E73582">
              <w:rPr>
                <w:u w:val="single"/>
              </w:rPr>
              <w:t>(</w:t>
            </w:r>
            <w:r w:rsidR="00D66D99">
              <w:rPr>
                <w:u w:val="single"/>
              </w:rPr>
              <w:t>339,835</w:t>
            </w:r>
            <w:r w:rsidR="00BB764A" w:rsidRPr="00E73582">
              <w:rPr>
                <w:u w:val="single"/>
              </w:rPr>
              <w:t>)</w:t>
            </w:r>
          </w:p>
        </w:tc>
      </w:tr>
      <w:tr w:rsidR="00532609" w14:paraId="3E6F21DC" w14:textId="77777777">
        <w:tc>
          <w:tcPr>
            <w:tcW w:w="1671" w:type="pct"/>
          </w:tcPr>
          <w:p w14:paraId="61D1787D" w14:textId="77777777" w:rsidR="007F3C5E" w:rsidRPr="00D76BA1" w:rsidRDefault="007F3C5E" w:rsidP="00BA5964">
            <w:pPr>
              <w:tabs>
                <w:tab w:val="left" w:pos="360"/>
                <w:tab w:val="left" w:pos="690"/>
              </w:tabs>
              <w:snapToGrid w:val="0"/>
              <w:rPr>
                <w:b/>
              </w:rPr>
            </w:pPr>
          </w:p>
        </w:tc>
        <w:tc>
          <w:tcPr>
            <w:tcW w:w="420" w:type="pct"/>
          </w:tcPr>
          <w:p w14:paraId="3C0830C5" w14:textId="77777777" w:rsidR="007F3C5E" w:rsidRPr="00D76BA1" w:rsidRDefault="007F3C5E" w:rsidP="00BA5964">
            <w:pPr>
              <w:snapToGrid w:val="0"/>
              <w:jc w:val="center"/>
            </w:pPr>
          </w:p>
        </w:tc>
        <w:tc>
          <w:tcPr>
            <w:tcW w:w="727" w:type="pct"/>
            <w:vAlign w:val="bottom"/>
          </w:tcPr>
          <w:p w14:paraId="2143DBD9" w14:textId="77777777" w:rsidR="007F3C5E" w:rsidRPr="00D76BA1" w:rsidRDefault="007F3C5E" w:rsidP="00D064A8">
            <w:pPr>
              <w:tabs>
                <w:tab w:val="decimal" w:pos="1102"/>
              </w:tabs>
              <w:snapToGrid w:val="0"/>
              <w:jc w:val="right"/>
            </w:pPr>
          </w:p>
        </w:tc>
        <w:tc>
          <w:tcPr>
            <w:tcW w:w="727" w:type="pct"/>
            <w:vAlign w:val="bottom"/>
          </w:tcPr>
          <w:p w14:paraId="4355C4FC" w14:textId="77777777" w:rsidR="007F3C5E" w:rsidRPr="00D62739" w:rsidRDefault="007F3C5E" w:rsidP="00D064A8">
            <w:pPr>
              <w:tabs>
                <w:tab w:val="decimal" w:pos="1212"/>
              </w:tabs>
              <w:snapToGrid w:val="0"/>
              <w:jc w:val="right"/>
            </w:pPr>
          </w:p>
        </w:tc>
        <w:tc>
          <w:tcPr>
            <w:tcW w:w="727" w:type="pct"/>
            <w:vAlign w:val="bottom"/>
          </w:tcPr>
          <w:p w14:paraId="4C72D761" w14:textId="77777777" w:rsidR="007F3C5E" w:rsidRPr="00D76BA1" w:rsidRDefault="007F3C5E">
            <w:pPr>
              <w:tabs>
                <w:tab w:val="decimal" w:pos="1033"/>
              </w:tabs>
              <w:snapToGrid w:val="0"/>
              <w:jc w:val="right"/>
              <w:rPr>
                <w:b/>
              </w:rPr>
            </w:pPr>
          </w:p>
        </w:tc>
        <w:tc>
          <w:tcPr>
            <w:tcW w:w="727" w:type="pct"/>
            <w:vAlign w:val="bottom"/>
          </w:tcPr>
          <w:p w14:paraId="6CBD8A4A" w14:textId="77777777" w:rsidR="007F3C5E" w:rsidRPr="00E73582" w:rsidRDefault="007F3C5E">
            <w:pPr>
              <w:tabs>
                <w:tab w:val="decimal" w:pos="1033"/>
              </w:tabs>
              <w:snapToGrid w:val="0"/>
              <w:jc w:val="right"/>
            </w:pPr>
          </w:p>
        </w:tc>
      </w:tr>
      <w:tr w:rsidR="00532609" w14:paraId="614CCA80" w14:textId="77777777">
        <w:tc>
          <w:tcPr>
            <w:tcW w:w="1671" w:type="pct"/>
            <w:vAlign w:val="bottom"/>
          </w:tcPr>
          <w:p w14:paraId="4872BAD4" w14:textId="77777777" w:rsidR="007F3C5E" w:rsidRPr="00E73582" w:rsidRDefault="005B0ACB" w:rsidP="00D064A8">
            <w:pPr>
              <w:pStyle w:val="Heading1"/>
              <w:tabs>
                <w:tab w:val="clear" w:pos="330"/>
                <w:tab w:val="left" w:pos="0"/>
                <w:tab w:val="left" w:pos="360"/>
                <w:tab w:val="left" w:pos="690"/>
              </w:tabs>
              <w:snapToGrid w:val="0"/>
              <w:jc w:val="left"/>
            </w:pPr>
            <w:r w:rsidRPr="003771DE">
              <w:t xml:space="preserve">Net </w:t>
            </w:r>
            <w:r w:rsidR="005034BA">
              <w:t>(expenditure)/</w:t>
            </w:r>
            <w:r w:rsidRPr="003771DE">
              <w:t>income and net</w:t>
            </w:r>
            <w:r w:rsidR="00E73582">
              <w:t xml:space="preserve"> movements of funds for the year</w:t>
            </w:r>
          </w:p>
        </w:tc>
        <w:tc>
          <w:tcPr>
            <w:tcW w:w="420" w:type="pct"/>
          </w:tcPr>
          <w:p w14:paraId="747642E9" w14:textId="77777777" w:rsidR="007F3C5E" w:rsidRPr="003771DE" w:rsidRDefault="007F3C5E" w:rsidP="00BA5964">
            <w:pPr>
              <w:snapToGrid w:val="0"/>
              <w:jc w:val="center"/>
              <w:rPr>
                <w:u w:val="double"/>
              </w:rPr>
            </w:pPr>
          </w:p>
          <w:p w14:paraId="77F1D40F" w14:textId="77777777" w:rsidR="007F3C5E" w:rsidRPr="003771DE" w:rsidRDefault="005B0ACB" w:rsidP="00BA5964">
            <w:pPr>
              <w:snapToGrid w:val="0"/>
              <w:jc w:val="center"/>
            </w:pPr>
            <w:r>
              <w:t>11</w:t>
            </w:r>
          </w:p>
        </w:tc>
        <w:tc>
          <w:tcPr>
            <w:tcW w:w="727" w:type="pct"/>
            <w:vAlign w:val="bottom"/>
          </w:tcPr>
          <w:p w14:paraId="1361478D" w14:textId="77777777" w:rsidR="007F3C5E" w:rsidRPr="00C5765E" w:rsidRDefault="005B0ACB" w:rsidP="00D62739">
            <w:pPr>
              <w:tabs>
                <w:tab w:val="decimal" w:pos="1102"/>
              </w:tabs>
              <w:snapToGrid w:val="0"/>
              <w:jc w:val="right"/>
              <w:rPr>
                <w:u w:val="single"/>
              </w:rPr>
            </w:pPr>
            <w:r>
              <w:rPr>
                <w:u w:val="single"/>
              </w:rPr>
              <w:t xml:space="preserve">    </w:t>
            </w:r>
            <w:r w:rsidR="00A92109">
              <w:rPr>
                <w:u w:val="single"/>
              </w:rPr>
              <w:t>(</w:t>
            </w:r>
            <w:r w:rsidR="00E26FA3">
              <w:rPr>
                <w:u w:val="single"/>
              </w:rPr>
              <w:t>33,064</w:t>
            </w:r>
            <w:r w:rsidR="005034BA">
              <w:rPr>
                <w:u w:val="single"/>
              </w:rPr>
              <w:t>)</w:t>
            </w:r>
          </w:p>
        </w:tc>
        <w:tc>
          <w:tcPr>
            <w:tcW w:w="727" w:type="pct"/>
            <w:vAlign w:val="bottom"/>
          </w:tcPr>
          <w:p w14:paraId="1602A8B1" w14:textId="77777777" w:rsidR="007F3C5E" w:rsidRPr="00D62739" w:rsidRDefault="005B0ACB" w:rsidP="00D62739">
            <w:pPr>
              <w:tabs>
                <w:tab w:val="decimal" w:pos="1212"/>
              </w:tabs>
              <w:snapToGrid w:val="0"/>
              <w:jc w:val="right"/>
              <w:rPr>
                <w:u w:val="single"/>
              </w:rPr>
            </w:pPr>
            <w:r w:rsidRPr="00D62739">
              <w:rPr>
                <w:u w:val="single"/>
              </w:rPr>
              <w:t xml:space="preserve"> </w:t>
            </w:r>
            <w:r w:rsidR="00A92109" w:rsidRPr="00D62739">
              <w:rPr>
                <w:u w:val="single"/>
              </w:rPr>
              <w:t xml:space="preserve"> </w:t>
            </w:r>
            <w:r w:rsidR="00BB525E">
              <w:rPr>
                <w:u w:val="single"/>
              </w:rPr>
              <w:t>944</w:t>
            </w:r>
          </w:p>
        </w:tc>
        <w:tc>
          <w:tcPr>
            <w:tcW w:w="727" w:type="pct"/>
            <w:vAlign w:val="bottom"/>
          </w:tcPr>
          <w:p w14:paraId="7F0E582D" w14:textId="77777777" w:rsidR="007F3C5E" w:rsidRPr="00C5765E" w:rsidRDefault="005B0ACB" w:rsidP="00A92109">
            <w:pPr>
              <w:tabs>
                <w:tab w:val="decimal" w:pos="1033"/>
              </w:tabs>
              <w:snapToGrid w:val="0"/>
              <w:jc w:val="right"/>
              <w:rPr>
                <w:b/>
                <w:u w:val="single"/>
              </w:rPr>
            </w:pPr>
            <w:r>
              <w:rPr>
                <w:b/>
                <w:u w:val="single"/>
              </w:rPr>
              <w:t xml:space="preserve">  </w:t>
            </w:r>
            <w:r w:rsidR="00DA66B2">
              <w:rPr>
                <w:b/>
                <w:u w:val="single"/>
              </w:rPr>
              <w:t xml:space="preserve">  </w:t>
            </w:r>
            <w:r>
              <w:rPr>
                <w:b/>
                <w:u w:val="single"/>
              </w:rPr>
              <w:t>(</w:t>
            </w:r>
            <w:r w:rsidR="0035632E">
              <w:rPr>
                <w:b/>
                <w:u w:val="single"/>
              </w:rPr>
              <w:t>32,120</w:t>
            </w:r>
            <w:r>
              <w:rPr>
                <w:b/>
                <w:u w:val="single"/>
              </w:rPr>
              <w:t>)</w:t>
            </w:r>
          </w:p>
        </w:tc>
        <w:tc>
          <w:tcPr>
            <w:tcW w:w="727" w:type="pct"/>
            <w:vAlign w:val="bottom"/>
          </w:tcPr>
          <w:p w14:paraId="6459BA4B" w14:textId="77777777" w:rsidR="007F3C5E" w:rsidRPr="00C5765E" w:rsidRDefault="005B0ACB" w:rsidP="00EB4159">
            <w:pPr>
              <w:tabs>
                <w:tab w:val="decimal" w:pos="1033"/>
              </w:tabs>
              <w:snapToGrid w:val="0"/>
              <w:jc w:val="right"/>
              <w:rPr>
                <w:u w:val="single"/>
              </w:rPr>
            </w:pPr>
            <w:r>
              <w:rPr>
                <w:u w:val="single"/>
              </w:rPr>
              <w:t>(</w:t>
            </w:r>
            <w:r w:rsidR="0035632E">
              <w:rPr>
                <w:u w:val="single"/>
              </w:rPr>
              <w:t>38,209</w:t>
            </w:r>
            <w:r>
              <w:rPr>
                <w:u w:val="single"/>
              </w:rPr>
              <w:t>)</w:t>
            </w:r>
          </w:p>
        </w:tc>
      </w:tr>
      <w:tr w:rsidR="00532609" w14:paraId="53B719EA" w14:textId="77777777">
        <w:tc>
          <w:tcPr>
            <w:tcW w:w="1671" w:type="pct"/>
            <w:vAlign w:val="bottom"/>
          </w:tcPr>
          <w:p w14:paraId="5A0188FC" w14:textId="77777777" w:rsidR="00E73582" w:rsidRPr="003771DE" w:rsidRDefault="00E73582" w:rsidP="00E73582">
            <w:pPr>
              <w:pStyle w:val="Heading1"/>
              <w:tabs>
                <w:tab w:val="clear" w:pos="330"/>
                <w:tab w:val="left" w:pos="0"/>
                <w:tab w:val="left" w:pos="360"/>
                <w:tab w:val="left" w:pos="690"/>
              </w:tabs>
              <w:snapToGrid w:val="0"/>
              <w:jc w:val="left"/>
            </w:pPr>
          </w:p>
        </w:tc>
        <w:tc>
          <w:tcPr>
            <w:tcW w:w="420" w:type="pct"/>
          </w:tcPr>
          <w:p w14:paraId="07F10863" w14:textId="77777777" w:rsidR="00E73582" w:rsidRPr="003771DE" w:rsidRDefault="00E73582" w:rsidP="00BA5964">
            <w:pPr>
              <w:snapToGrid w:val="0"/>
              <w:jc w:val="center"/>
              <w:rPr>
                <w:u w:val="double"/>
              </w:rPr>
            </w:pPr>
          </w:p>
        </w:tc>
        <w:tc>
          <w:tcPr>
            <w:tcW w:w="727" w:type="pct"/>
            <w:vAlign w:val="bottom"/>
          </w:tcPr>
          <w:p w14:paraId="44DB7377" w14:textId="77777777" w:rsidR="00E73582" w:rsidRDefault="00E73582" w:rsidP="00D064A8">
            <w:pPr>
              <w:tabs>
                <w:tab w:val="decimal" w:pos="1102"/>
              </w:tabs>
              <w:snapToGrid w:val="0"/>
              <w:jc w:val="right"/>
            </w:pPr>
          </w:p>
        </w:tc>
        <w:tc>
          <w:tcPr>
            <w:tcW w:w="727" w:type="pct"/>
            <w:vAlign w:val="bottom"/>
          </w:tcPr>
          <w:p w14:paraId="31E96A3B" w14:textId="77777777" w:rsidR="00E73582" w:rsidRDefault="00E73582" w:rsidP="00D064A8">
            <w:pPr>
              <w:tabs>
                <w:tab w:val="decimal" w:pos="1212"/>
              </w:tabs>
              <w:snapToGrid w:val="0"/>
              <w:jc w:val="right"/>
            </w:pPr>
          </w:p>
        </w:tc>
        <w:tc>
          <w:tcPr>
            <w:tcW w:w="727" w:type="pct"/>
            <w:vAlign w:val="bottom"/>
          </w:tcPr>
          <w:p w14:paraId="629D36A5" w14:textId="77777777" w:rsidR="00E73582" w:rsidRDefault="00E73582">
            <w:pPr>
              <w:tabs>
                <w:tab w:val="decimal" w:pos="1033"/>
              </w:tabs>
              <w:snapToGrid w:val="0"/>
              <w:jc w:val="right"/>
              <w:rPr>
                <w:b/>
              </w:rPr>
            </w:pPr>
          </w:p>
        </w:tc>
        <w:tc>
          <w:tcPr>
            <w:tcW w:w="727" w:type="pct"/>
            <w:vAlign w:val="bottom"/>
          </w:tcPr>
          <w:p w14:paraId="44463048" w14:textId="77777777" w:rsidR="00E73582" w:rsidRPr="00E73582" w:rsidRDefault="00E73582">
            <w:pPr>
              <w:tabs>
                <w:tab w:val="decimal" w:pos="1033"/>
              </w:tabs>
              <w:snapToGrid w:val="0"/>
              <w:jc w:val="right"/>
            </w:pPr>
          </w:p>
        </w:tc>
      </w:tr>
      <w:tr w:rsidR="00532609" w14:paraId="6CFDC9F8" w14:textId="77777777">
        <w:tc>
          <w:tcPr>
            <w:tcW w:w="1671" w:type="pct"/>
          </w:tcPr>
          <w:p w14:paraId="326A0518" w14:textId="77777777" w:rsidR="00375687" w:rsidRPr="00375687" w:rsidRDefault="005B0ACB" w:rsidP="00BA5964">
            <w:pPr>
              <w:tabs>
                <w:tab w:val="left" w:pos="360"/>
                <w:tab w:val="left" w:pos="690"/>
              </w:tabs>
              <w:snapToGrid w:val="0"/>
              <w:rPr>
                <w:b/>
              </w:rPr>
            </w:pPr>
            <w:r w:rsidRPr="00375687">
              <w:rPr>
                <w:b/>
              </w:rPr>
              <w:t>Reconciliation of funds</w:t>
            </w:r>
          </w:p>
          <w:p w14:paraId="28523074" w14:textId="77777777" w:rsidR="00375687" w:rsidRPr="00375687" w:rsidRDefault="005B0ACB" w:rsidP="00D064A8">
            <w:pPr>
              <w:tabs>
                <w:tab w:val="left" w:pos="360"/>
                <w:tab w:val="left" w:pos="690"/>
              </w:tabs>
              <w:snapToGrid w:val="0"/>
            </w:pPr>
            <w:r w:rsidRPr="00375687">
              <w:t xml:space="preserve">Total funds brought forward </w:t>
            </w:r>
            <w:r w:rsidR="0085623A">
              <w:t>as previously reported</w:t>
            </w:r>
          </w:p>
        </w:tc>
        <w:tc>
          <w:tcPr>
            <w:tcW w:w="420" w:type="pct"/>
          </w:tcPr>
          <w:p w14:paraId="74199799" w14:textId="77777777" w:rsidR="00375687" w:rsidRPr="00375687" w:rsidRDefault="00375687" w:rsidP="00BA5964">
            <w:pPr>
              <w:snapToGrid w:val="0"/>
              <w:jc w:val="center"/>
            </w:pPr>
          </w:p>
        </w:tc>
        <w:tc>
          <w:tcPr>
            <w:tcW w:w="727" w:type="pct"/>
            <w:vAlign w:val="bottom"/>
          </w:tcPr>
          <w:p w14:paraId="14D9B109" w14:textId="77777777" w:rsidR="00375687" w:rsidRPr="00CA3805" w:rsidRDefault="005B0ACB" w:rsidP="001B4455">
            <w:pPr>
              <w:tabs>
                <w:tab w:val="decimal" w:pos="1102"/>
              </w:tabs>
              <w:snapToGrid w:val="0"/>
              <w:jc w:val="right"/>
            </w:pPr>
            <w:r w:rsidRPr="00CA3805">
              <w:t xml:space="preserve">  </w:t>
            </w:r>
            <w:r w:rsidR="001B0C2B">
              <w:t>166,550</w:t>
            </w:r>
          </w:p>
        </w:tc>
        <w:tc>
          <w:tcPr>
            <w:tcW w:w="727" w:type="pct"/>
            <w:vAlign w:val="bottom"/>
          </w:tcPr>
          <w:p w14:paraId="7E6961D6" w14:textId="77777777" w:rsidR="00375687" w:rsidRPr="00CA3805" w:rsidRDefault="005B0ACB" w:rsidP="00D064A8">
            <w:pPr>
              <w:tabs>
                <w:tab w:val="decimal" w:pos="1102"/>
              </w:tabs>
              <w:snapToGrid w:val="0"/>
              <w:jc w:val="right"/>
            </w:pPr>
            <w:r>
              <w:t>9,348</w:t>
            </w:r>
          </w:p>
        </w:tc>
        <w:tc>
          <w:tcPr>
            <w:tcW w:w="727" w:type="pct"/>
            <w:vAlign w:val="bottom"/>
          </w:tcPr>
          <w:p w14:paraId="2BDB3818" w14:textId="77777777" w:rsidR="00375687" w:rsidRPr="00CA3805" w:rsidRDefault="005B0ACB" w:rsidP="001B4455">
            <w:pPr>
              <w:tabs>
                <w:tab w:val="decimal" w:pos="1033"/>
              </w:tabs>
              <w:snapToGrid w:val="0"/>
              <w:jc w:val="right"/>
              <w:rPr>
                <w:b/>
              </w:rPr>
            </w:pPr>
            <w:r w:rsidRPr="00CA3805">
              <w:rPr>
                <w:b/>
              </w:rPr>
              <w:t xml:space="preserve">  </w:t>
            </w:r>
            <w:r w:rsidR="001B0C2B">
              <w:rPr>
                <w:b/>
              </w:rPr>
              <w:t>175,898</w:t>
            </w:r>
          </w:p>
        </w:tc>
        <w:tc>
          <w:tcPr>
            <w:tcW w:w="727" w:type="pct"/>
            <w:vAlign w:val="bottom"/>
          </w:tcPr>
          <w:p w14:paraId="1403B32F" w14:textId="77777777" w:rsidR="00375687" w:rsidRPr="00CA3805" w:rsidRDefault="005B0ACB">
            <w:pPr>
              <w:tabs>
                <w:tab w:val="decimal" w:pos="1033"/>
              </w:tabs>
              <w:snapToGrid w:val="0"/>
              <w:jc w:val="right"/>
            </w:pPr>
            <w:r>
              <w:t>189,223</w:t>
            </w:r>
          </w:p>
        </w:tc>
      </w:tr>
      <w:tr w:rsidR="00532609" w14:paraId="79816C3B" w14:textId="77777777">
        <w:tc>
          <w:tcPr>
            <w:tcW w:w="1671" w:type="pct"/>
          </w:tcPr>
          <w:p w14:paraId="5F3A1C43" w14:textId="77777777" w:rsidR="0024035A" w:rsidRPr="00CA3805" w:rsidRDefault="005B0ACB" w:rsidP="0024035A">
            <w:pPr>
              <w:tabs>
                <w:tab w:val="left" w:pos="360"/>
                <w:tab w:val="left" w:pos="690"/>
              </w:tabs>
              <w:snapToGrid w:val="0"/>
            </w:pPr>
            <w:r w:rsidRPr="00CA3805">
              <w:t>Prior year adjustment</w:t>
            </w:r>
          </w:p>
        </w:tc>
        <w:tc>
          <w:tcPr>
            <w:tcW w:w="420" w:type="pct"/>
          </w:tcPr>
          <w:p w14:paraId="535B2934" w14:textId="77777777" w:rsidR="0024035A" w:rsidRPr="00375687" w:rsidRDefault="005B0ACB" w:rsidP="0024035A">
            <w:pPr>
              <w:snapToGrid w:val="0"/>
              <w:jc w:val="center"/>
            </w:pPr>
            <w:r>
              <w:t>22</w:t>
            </w:r>
          </w:p>
        </w:tc>
        <w:tc>
          <w:tcPr>
            <w:tcW w:w="727" w:type="pct"/>
            <w:vAlign w:val="bottom"/>
          </w:tcPr>
          <w:p w14:paraId="6B489B30" w14:textId="77777777" w:rsidR="0024035A" w:rsidRDefault="005B0ACB" w:rsidP="00D064A8">
            <w:pPr>
              <w:tabs>
                <w:tab w:val="decimal" w:pos="1102"/>
              </w:tabs>
              <w:snapToGrid w:val="0"/>
              <w:jc w:val="right"/>
              <w:rPr>
                <w:u w:val="single"/>
              </w:rPr>
            </w:pPr>
            <w:r>
              <w:rPr>
                <w:u w:val="single"/>
              </w:rPr>
              <w:t xml:space="preserve">            </w:t>
            </w:r>
            <w:r w:rsidR="00E26FA3">
              <w:rPr>
                <w:u w:val="single"/>
              </w:rPr>
              <w:t>(24,884)</w:t>
            </w:r>
          </w:p>
        </w:tc>
        <w:tc>
          <w:tcPr>
            <w:tcW w:w="727" w:type="pct"/>
            <w:vAlign w:val="bottom"/>
          </w:tcPr>
          <w:p w14:paraId="5B765E79" w14:textId="77777777" w:rsidR="0024035A" w:rsidRDefault="005B0ACB" w:rsidP="00D064A8">
            <w:pPr>
              <w:tabs>
                <w:tab w:val="decimal" w:pos="1102"/>
              </w:tabs>
              <w:snapToGrid w:val="0"/>
              <w:jc w:val="right"/>
              <w:rPr>
                <w:u w:val="single"/>
              </w:rPr>
            </w:pPr>
            <w:r>
              <w:rPr>
                <w:u w:val="single"/>
              </w:rPr>
              <w:t xml:space="preserve">            -</w:t>
            </w:r>
          </w:p>
        </w:tc>
        <w:tc>
          <w:tcPr>
            <w:tcW w:w="727" w:type="pct"/>
            <w:vAlign w:val="bottom"/>
          </w:tcPr>
          <w:p w14:paraId="6713204C" w14:textId="77777777" w:rsidR="0024035A" w:rsidRPr="001B4455" w:rsidRDefault="005B0ACB">
            <w:pPr>
              <w:tabs>
                <w:tab w:val="decimal" w:pos="1033"/>
              </w:tabs>
              <w:snapToGrid w:val="0"/>
              <w:jc w:val="right"/>
              <w:rPr>
                <w:b/>
                <w:u w:val="single"/>
              </w:rPr>
            </w:pPr>
            <w:r w:rsidRPr="001B4455">
              <w:rPr>
                <w:b/>
                <w:u w:val="single"/>
              </w:rPr>
              <w:t xml:space="preserve">           </w:t>
            </w:r>
            <w:r w:rsidR="00E26FA3">
              <w:rPr>
                <w:b/>
                <w:u w:val="single"/>
              </w:rPr>
              <w:t>(</w:t>
            </w:r>
            <w:r w:rsidR="0035632E">
              <w:rPr>
                <w:b/>
                <w:u w:val="single"/>
              </w:rPr>
              <w:t>24,884</w:t>
            </w:r>
            <w:r w:rsidR="00E26FA3">
              <w:rPr>
                <w:b/>
                <w:u w:val="single"/>
              </w:rPr>
              <w:t>)</w:t>
            </w:r>
          </w:p>
        </w:tc>
        <w:tc>
          <w:tcPr>
            <w:tcW w:w="727" w:type="pct"/>
            <w:vAlign w:val="bottom"/>
          </w:tcPr>
          <w:p w14:paraId="63CAE35E" w14:textId="77777777" w:rsidR="0024035A" w:rsidRPr="00E73582" w:rsidRDefault="005B0ACB">
            <w:pPr>
              <w:tabs>
                <w:tab w:val="decimal" w:pos="1033"/>
              </w:tabs>
              <w:snapToGrid w:val="0"/>
              <w:jc w:val="right"/>
              <w:rPr>
                <w:u w:val="single"/>
              </w:rPr>
            </w:pPr>
            <w:r>
              <w:rPr>
                <w:u w:val="single"/>
              </w:rPr>
              <w:t xml:space="preserve">     </w:t>
            </w:r>
            <w:r w:rsidR="00D66D99">
              <w:rPr>
                <w:u w:val="single"/>
              </w:rPr>
              <w:t>-</w:t>
            </w:r>
          </w:p>
        </w:tc>
      </w:tr>
      <w:tr w:rsidR="00532609" w14:paraId="2D4CA6EE" w14:textId="77777777">
        <w:tc>
          <w:tcPr>
            <w:tcW w:w="1671" w:type="pct"/>
          </w:tcPr>
          <w:p w14:paraId="75220087" w14:textId="77777777" w:rsidR="0085623A" w:rsidRPr="00D064A8" w:rsidRDefault="005B0ACB" w:rsidP="0024035A">
            <w:pPr>
              <w:tabs>
                <w:tab w:val="left" w:pos="360"/>
                <w:tab w:val="left" w:pos="690"/>
              </w:tabs>
              <w:snapToGrid w:val="0"/>
            </w:pPr>
            <w:r>
              <w:t>Total funds brought forward as restated</w:t>
            </w:r>
          </w:p>
        </w:tc>
        <w:tc>
          <w:tcPr>
            <w:tcW w:w="420" w:type="pct"/>
          </w:tcPr>
          <w:p w14:paraId="347B26DE" w14:textId="77777777" w:rsidR="0085623A" w:rsidRDefault="0085623A" w:rsidP="0024035A">
            <w:pPr>
              <w:snapToGrid w:val="0"/>
              <w:jc w:val="center"/>
            </w:pPr>
          </w:p>
        </w:tc>
        <w:tc>
          <w:tcPr>
            <w:tcW w:w="727" w:type="pct"/>
            <w:vAlign w:val="bottom"/>
          </w:tcPr>
          <w:p w14:paraId="738ED4CF" w14:textId="77777777" w:rsidR="0085623A" w:rsidRDefault="005B0ACB" w:rsidP="0085623A">
            <w:pPr>
              <w:tabs>
                <w:tab w:val="decimal" w:pos="1102"/>
              </w:tabs>
              <w:snapToGrid w:val="0"/>
              <w:jc w:val="right"/>
              <w:rPr>
                <w:u w:val="single"/>
              </w:rPr>
            </w:pPr>
            <w:r>
              <w:rPr>
                <w:u w:val="single"/>
              </w:rPr>
              <w:t>141,666</w:t>
            </w:r>
          </w:p>
        </w:tc>
        <w:tc>
          <w:tcPr>
            <w:tcW w:w="727" w:type="pct"/>
            <w:vAlign w:val="bottom"/>
          </w:tcPr>
          <w:p w14:paraId="4986F1F3" w14:textId="77777777" w:rsidR="0085623A" w:rsidRDefault="005B0ACB" w:rsidP="0085623A">
            <w:pPr>
              <w:tabs>
                <w:tab w:val="decimal" w:pos="1102"/>
              </w:tabs>
              <w:snapToGrid w:val="0"/>
              <w:jc w:val="right"/>
              <w:rPr>
                <w:u w:val="single"/>
              </w:rPr>
            </w:pPr>
            <w:r>
              <w:rPr>
                <w:u w:val="single"/>
              </w:rPr>
              <w:t xml:space="preserve">  </w:t>
            </w:r>
            <w:r w:rsidR="001B0C2B">
              <w:rPr>
                <w:u w:val="single"/>
              </w:rPr>
              <w:t>9,348</w:t>
            </w:r>
          </w:p>
        </w:tc>
        <w:tc>
          <w:tcPr>
            <w:tcW w:w="727" w:type="pct"/>
            <w:vAlign w:val="bottom"/>
          </w:tcPr>
          <w:p w14:paraId="58FCCEB8" w14:textId="77777777" w:rsidR="0085623A" w:rsidRDefault="005B0ACB" w:rsidP="0085623A">
            <w:pPr>
              <w:tabs>
                <w:tab w:val="decimal" w:pos="1033"/>
              </w:tabs>
              <w:snapToGrid w:val="0"/>
              <w:jc w:val="right"/>
              <w:rPr>
                <w:b/>
                <w:u w:val="single"/>
              </w:rPr>
            </w:pPr>
            <w:r>
              <w:rPr>
                <w:b/>
                <w:u w:val="single"/>
              </w:rPr>
              <w:t xml:space="preserve">  </w:t>
            </w:r>
            <w:r w:rsidR="00E26FA3">
              <w:rPr>
                <w:b/>
                <w:u w:val="single"/>
              </w:rPr>
              <w:t>151,014</w:t>
            </w:r>
          </w:p>
        </w:tc>
        <w:tc>
          <w:tcPr>
            <w:tcW w:w="727" w:type="pct"/>
            <w:vAlign w:val="bottom"/>
          </w:tcPr>
          <w:p w14:paraId="759341B5" w14:textId="77777777" w:rsidR="0085623A" w:rsidRDefault="005B0ACB" w:rsidP="00EB4159">
            <w:pPr>
              <w:tabs>
                <w:tab w:val="decimal" w:pos="1033"/>
              </w:tabs>
              <w:snapToGrid w:val="0"/>
              <w:jc w:val="right"/>
              <w:rPr>
                <w:u w:val="single"/>
              </w:rPr>
            </w:pPr>
            <w:r>
              <w:rPr>
                <w:u w:val="single"/>
              </w:rPr>
              <w:t xml:space="preserve">  </w:t>
            </w:r>
            <w:r w:rsidR="00D66D99">
              <w:rPr>
                <w:u w:val="single"/>
              </w:rPr>
              <w:t>189,223</w:t>
            </w:r>
          </w:p>
        </w:tc>
      </w:tr>
      <w:tr w:rsidR="00532609" w14:paraId="3E225123" w14:textId="77777777">
        <w:tc>
          <w:tcPr>
            <w:tcW w:w="1671" w:type="pct"/>
          </w:tcPr>
          <w:p w14:paraId="70ACBAC5" w14:textId="77777777" w:rsidR="0024035A" w:rsidRPr="00375687" w:rsidRDefault="0024035A" w:rsidP="0024035A">
            <w:pPr>
              <w:tabs>
                <w:tab w:val="left" w:pos="360"/>
                <w:tab w:val="left" w:pos="690"/>
              </w:tabs>
              <w:snapToGrid w:val="0"/>
            </w:pPr>
          </w:p>
        </w:tc>
        <w:tc>
          <w:tcPr>
            <w:tcW w:w="420" w:type="pct"/>
          </w:tcPr>
          <w:p w14:paraId="2D860E41" w14:textId="77777777" w:rsidR="0024035A" w:rsidRPr="00375687" w:rsidRDefault="0024035A" w:rsidP="0024035A">
            <w:pPr>
              <w:snapToGrid w:val="0"/>
              <w:jc w:val="center"/>
            </w:pPr>
          </w:p>
        </w:tc>
        <w:tc>
          <w:tcPr>
            <w:tcW w:w="727" w:type="pct"/>
            <w:vAlign w:val="bottom"/>
          </w:tcPr>
          <w:p w14:paraId="0ADDA2AB" w14:textId="77777777" w:rsidR="0024035A" w:rsidRPr="00375687" w:rsidRDefault="0024035A" w:rsidP="00D064A8">
            <w:pPr>
              <w:tabs>
                <w:tab w:val="decimal" w:pos="1102"/>
              </w:tabs>
              <w:snapToGrid w:val="0"/>
              <w:jc w:val="right"/>
            </w:pPr>
          </w:p>
        </w:tc>
        <w:tc>
          <w:tcPr>
            <w:tcW w:w="727" w:type="pct"/>
            <w:vAlign w:val="bottom"/>
          </w:tcPr>
          <w:p w14:paraId="73B61F6F" w14:textId="77777777" w:rsidR="0024035A" w:rsidRPr="00375687" w:rsidRDefault="0024035A" w:rsidP="00D064A8">
            <w:pPr>
              <w:tabs>
                <w:tab w:val="decimal" w:pos="1212"/>
              </w:tabs>
              <w:snapToGrid w:val="0"/>
              <w:jc w:val="right"/>
            </w:pPr>
          </w:p>
        </w:tc>
        <w:tc>
          <w:tcPr>
            <w:tcW w:w="727" w:type="pct"/>
            <w:vAlign w:val="bottom"/>
          </w:tcPr>
          <w:p w14:paraId="2CE0D0B3" w14:textId="77777777" w:rsidR="0024035A" w:rsidRPr="00375687" w:rsidRDefault="0024035A">
            <w:pPr>
              <w:tabs>
                <w:tab w:val="decimal" w:pos="1033"/>
              </w:tabs>
              <w:jc w:val="right"/>
              <w:rPr>
                <w:b/>
              </w:rPr>
            </w:pPr>
          </w:p>
        </w:tc>
        <w:tc>
          <w:tcPr>
            <w:tcW w:w="727" w:type="pct"/>
            <w:vAlign w:val="bottom"/>
          </w:tcPr>
          <w:p w14:paraId="47B321BE" w14:textId="77777777" w:rsidR="0024035A" w:rsidRPr="00D064A8" w:rsidRDefault="0024035A">
            <w:pPr>
              <w:tabs>
                <w:tab w:val="decimal" w:pos="1033"/>
              </w:tabs>
              <w:jc w:val="right"/>
            </w:pPr>
          </w:p>
        </w:tc>
      </w:tr>
      <w:tr w:rsidR="00532609" w14:paraId="58F0693A" w14:textId="77777777">
        <w:tc>
          <w:tcPr>
            <w:tcW w:w="1671" w:type="pct"/>
          </w:tcPr>
          <w:p w14:paraId="458F80C2" w14:textId="77777777" w:rsidR="0024035A" w:rsidRPr="00547ABF" w:rsidRDefault="005B0ACB" w:rsidP="00CA3805">
            <w:pPr>
              <w:tabs>
                <w:tab w:val="left" w:pos="360"/>
                <w:tab w:val="left" w:pos="690"/>
              </w:tabs>
              <w:snapToGrid w:val="0"/>
            </w:pPr>
            <w:r w:rsidRPr="00CA3805">
              <w:rPr>
                <w:b/>
              </w:rPr>
              <w:t>Total funds carried forward</w:t>
            </w:r>
          </w:p>
        </w:tc>
        <w:tc>
          <w:tcPr>
            <w:tcW w:w="420" w:type="pct"/>
          </w:tcPr>
          <w:p w14:paraId="2D4B7289" w14:textId="77777777" w:rsidR="0024035A" w:rsidRPr="00CA3805" w:rsidRDefault="0024035A" w:rsidP="0024035A">
            <w:pPr>
              <w:snapToGrid w:val="0"/>
              <w:jc w:val="center"/>
              <w:rPr>
                <w:b/>
              </w:rPr>
            </w:pPr>
          </w:p>
        </w:tc>
        <w:tc>
          <w:tcPr>
            <w:tcW w:w="727" w:type="pct"/>
            <w:vAlign w:val="bottom"/>
          </w:tcPr>
          <w:p w14:paraId="4275C65D" w14:textId="77777777" w:rsidR="0024035A" w:rsidRPr="00CA3805" w:rsidRDefault="005B0ACB" w:rsidP="00D62739">
            <w:pPr>
              <w:tabs>
                <w:tab w:val="decimal" w:pos="1102"/>
              </w:tabs>
              <w:snapToGrid w:val="0"/>
              <w:jc w:val="right"/>
              <w:rPr>
                <w:b/>
                <w:u w:val="double"/>
              </w:rPr>
            </w:pPr>
            <w:r w:rsidRPr="00CA3805">
              <w:rPr>
                <w:b/>
                <w:u w:val="double"/>
              </w:rPr>
              <w:t xml:space="preserve">  </w:t>
            </w:r>
            <w:r w:rsidR="00A92109">
              <w:rPr>
                <w:b/>
                <w:u w:val="double"/>
              </w:rPr>
              <w:t xml:space="preserve"> </w:t>
            </w:r>
            <w:r w:rsidR="00802084">
              <w:rPr>
                <w:b/>
                <w:u w:val="double"/>
              </w:rPr>
              <w:t>108,</w:t>
            </w:r>
            <w:r w:rsidR="00E96788">
              <w:rPr>
                <w:b/>
                <w:u w:val="double"/>
              </w:rPr>
              <w:t>602</w:t>
            </w:r>
          </w:p>
        </w:tc>
        <w:tc>
          <w:tcPr>
            <w:tcW w:w="727" w:type="pct"/>
            <w:vAlign w:val="bottom"/>
          </w:tcPr>
          <w:p w14:paraId="3B47BA66" w14:textId="77777777" w:rsidR="0024035A" w:rsidRPr="00CA3805" w:rsidRDefault="005B0ACB" w:rsidP="00D62739">
            <w:pPr>
              <w:tabs>
                <w:tab w:val="decimal" w:pos="1212"/>
              </w:tabs>
              <w:snapToGrid w:val="0"/>
              <w:jc w:val="right"/>
              <w:rPr>
                <w:b/>
                <w:u w:val="double"/>
              </w:rPr>
            </w:pPr>
            <w:r>
              <w:rPr>
                <w:b/>
                <w:u w:val="double"/>
              </w:rPr>
              <w:t>10,292</w:t>
            </w:r>
          </w:p>
        </w:tc>
        <w:tc>
          <w:tcPr>
            <w:tcW w:w="727" w:type="pct"/>
            <w:vAlign w:val="bottom"/>
          </w:tcPr>
          <w:p w14:paraId="49C6A203" w14:textId="77777777" w:rsidR="0024035A" w:rsidRPr="0085623A" w:rsidRDefault="005B0ACB" w:rsidP="00A92109">
            <w:pPr>
              <w:tabs>
                <w:tab w:val="decimal" w:pos="1033"/>
              </w:tabs>
              <w:snapToGrid w:val="0"/>
              <w:jc w:val="right"/>
              <w:rPr>
                <w:b/>
                <w:u w:val="double"/>
              </w:rPr>
            </w:pPr>
            <w:r w:rsidRPr="00D064A8">
              <w:rPr>
                <w:b/>
                <w:u w:val="double"/>
              </w:rPr>
              <w:t xml:space="preserve">  </w:t>
            </w:r>
            <w:r w:rsidR="001B4455">
              <w:rPr>
                <w:b/>
                <w:u w:val="double"/>
              </w:rPr>
              <w:t xml:space="preserve"> </w:t>
            </w:r>
            <w:r w:rsidR="00E96788">
              <w:rPr>
                <w:b/>
                <w:u w:val="double"/>
              </w:rPr>
              <w:t>118,894</w:t>
            </w:r>
          </w:p>
        </w:tc>
        <w:tc>
          <w:tcPr>
            <w:tcW w:w="727" w:type="pct"/>
            <w:vAlign w:val="bottom"/>
          </w:tcPr>
          <w:p w14:paraId="64422774" w14:textId="77777777" w:rsidR="0024035A" w:rsidRPr="00D064A8" w:rsidRDefault="005B0ACB">
            <w:pPr>
              <w:tabs>
                <w:tab w:val="decimal" w:pos="1033"/>
              </w:tabs>
              <w:snapToGrid w:val="0"/>
              <w:jc w:val="right"/>
              <w:rPr>
                <w:u w:val="double"/>
              </w:rPr>
            </w:pPr>
            <w:r w:rsidRPr="0085623A">
              <w:rPr>
                <w:u w:val="double"/>
              </w:rPr>
              <w:t xml:space="preserve">  </w:t>
            </w:r>
            <w:r w:rsidR="0035632E">
              <w:rPr>
                <w:u w:val="double"/>
              </w:rPr>
              <w:t>151,014</w:t>
            </w:r>
          </w:p>
        </w:tc>
      </w:tr>
    </w:tbl>
    <w:p w14:paraId="1A01B8FA" w14:textId="77777777" w:rsidR="00E73582" w:rsidRDefault="00E73582" w:rsidP="00094659">
      <w:pPr>
        <w:tabs>
          <w:tab w:val="right" w:pos="10010"/>
        </w:tabs>
        <w:rPr>
          <w:bCs/>
        </w:rPr>
      </w:pPr>
    </w:p>
    <w:p w14:paraId="4F221FAB" w14:textId="77777777" w:rsidR="001F5063" w:rsidRDefault="005B0ACB" w:rsidP="00094659">
      <w:pPr>
        <w:tabs>
          <w:tab w:val="right" w:pos="10010"/>
        </w:tabs>
        <w:rPr>
          <w:bCs/>
        </w:rPr>
      </w:pPr>
      <w:r w:rsidRPr="00375687">
        <w:rPr>
          <w:bCs/>
        </w:rPr>
        <w:t xml:space="preserve">The statement of financial activities includes all gains and </w:t>
      </w:r>
      <w:r>
        <w:rPr>
          <w:bCs/>
        </w:rPr>
        <w:t>losses recognised in the year.</w:t>
      </w:r>
    </w:p>
    <w:p w14:paraId="6B25BC95" w14:textId="77777777" w:rsidR="004773A8" w:rsidRPr="00E73582" w:rsidRDefault="005B0ACB" w:rsidP="00C50683">
      <w:pPr>
        <w:tabs>
          <w:tab w:val="right" w:pos="10010"/>
        </w:tabs>
        <w:rPr>
          <w:highlight w:val="yellow"/>
        </w:rPr>
      </w:pPr>
      <w:r w:rsidRPr="00375687">
        <w:rPr>
          <w:bCs/>
        </w:rPr>
        <w:t>All income and expenditure derive from continuing activities.</w:t>
      </w:r>
    </w:p>
    <w:p w14:paraId="21C09BB0" w14:textId="77777777" w:rsidR="004773A8" w:rsidRPr="00E73582" w:rsidRDefault="004773A8" w:rsidP="004773A8">
      <w:pPr>
        <w:tabs>
          <w:tab w:val="right" w:pos="10010"/>
        </w:tabs>
        <w:jc w:val="center"/>
        <w:rPr>
          <w:highlight w:val="yellow"/>
        </w:rPr>
      </w:pPr>
    </w:p>
    <w:p w14:paraId="752176A4" w14:textId="77777777" w:rsidR="004773A8" w:rsidRPr="00E73582" w:rsidRDefault="004773A8" w:rsidP="004773A8">
      <w:pPr>
        <w:tabs>
          <w:tab w:val="right" w:pos="10010"/>
        </w:tabs>
        <w:jc w:val="center"/>
        <w:rPr>
          <w:highlight w:val="yellow"/>
        </w:rPr>
      </w:pPr>
    </w:p>
    <w:p w14:paraId="1FD16B44" w14:textId="77777777" w:rsidR="00E73582" w:rsidRPr="00E73582" w:rsidRDefault="00E73582" w:rsidP="004773A8">
      <w:pPr>
        <w:tabs>
          <w:tab w:val="right" w:pos="10010"/>
        </w:tabs>
        <w:jc w:val="center"/>
        <w:rPr>
          <w:highlight w:val="yellow"/>
        </w:rPr>
      </w:pPr>
    </w:p>
    <w:p w14:paraId="400CC294" w14:textId="77777777" w:rsidR="00E73582" w:rsidRPr="00E73582" w:rsidRDefault="00E73582" w:rsidP="004773A8">
      <w:pPr>
        <w:tabs>
          <w:tab w:val="right" w:pos="10010"/>
        </w:tabs>
        <w:jc w:val="center"/>
        <w:rPr>
          <w:highlight w:val="yellow"/>
        </w:rPr>
      </w:pPr>
    </w:p>
    <w:p w14:paraId="44918E6B" w14:textId="77777777" w:rsidR="004773A8" w:rsidRPr="00E73582" w:rsidRDefault="004773A8" w:rsidP="004773A8">
      <w:pPr>
        <w:tabs>
          <w:tab w:val="right" w:pos="10010"/>
        </w:tabs>
        <w:jc w:val="center"/>
        <w:rPr>
          <w:highlight w:val="yellow"/>
        </w:rPr>
      </w:pPr>
    </w:p>
    <w:p w14:paraId="1F1172DE" w14:textId="77777777" w:rsidR="0017235D" w:rsidRPr="00E73582" w:rsidRDefault="0017235D" w:rsidP="004773A8">
      <w:pPr>
        <w:tabs>
          <w:tab w:val="right" w:pos="10010"/>
        </w:tabs>
        <w:jc w:val="center"/>
        <w:rPr>
          <w:highlight w:val="yellow"/>
        </w:rPr>
      </w:pPr>
    </w:p>
    <w:p w14:paraId="7B7079E0" w14:textId="77777777" w:rsidR="00E6266C" w:rsidRDefault="00E6266C" w:rsidP="004773A8">
      <w:pPr>
        <w:tabs>
          <w:tab w:val="right" w:pos="10010"/>
        </w:tabs>
        <w:jc w:val="center"/>
        <w:rPr>
          <w:highlight w:val="yellow"/>
        </w:rPr>
      </w:pPr>
    </w:p>
    <w:p w14:paraId="25006E4D" w14:textId="77777777" w:rsidR="00E73582" w:rsidRDefault="00E73582" w:rsidP="004773A8">
      <w:pPr>
        <w:tabs>
          <w:tab w:val="right" w:pos="10010"/>
        </w:tabs>
        <w:jc w:val="center"/>
        <w:rPr>
          <w:highlight w:val="yellow"/>
        </w:rPr>
      </w:pPr>
    </w:p>
    <w:p w14:paraId="1C94576B" w14:textId="77777777" w:rsidR="00E73582" w:rsidRDefault="00E73582" w:rsidP="004773A8">
      <w:pPr>
        <w:tabs>
          <w:tab w:val="right" w:pos="10010"/>
        </w:tabs>
        <w:jc w:val="center"/>
        <w:rPr>
          <w:highlight w:val="yellow"/>
        </w:rPr>
      </w:pPr>
    </w:p>
    <w:p w14:paraId="01EA5660" w14:textId="77777777" w:rsidR="00E73582" w:rsidRDefault="00E73582" w:rsidP="004773A8">
      <w:pPr>
        <w:tabs>
          <w:tab w:val="right" w:pos="10010"/>
        </w:tabs>
        <w:jc w:val="center"/>
        <w:rPr>
          <w:highlight w:val="yellow"/>
        </w:rPr>
      </w:pPr>
    </w:p>
    <w:p w14:paraId="160064B0" w14:textId="77777777" w:rsidR="00E73582" w:rsidRDefault="00E73582" w:rsidP="004773A8">
      <w:pPr>
        <w:tabs>
          <w:tab w:val="right" w:pos="10010"/>
        </w:tabs>
        <w:jc w:val="center"/>
        <w:rPr>
          <w:highlight w:val="yellow"/>
        </w:rPr>
      </w:pPr>
    </w:p>
    <w:p w14:paraId="2823762E" w14:textId="77777777" w:rsidR="00E73582" w:rsidRDefault="00E73582" w:rsidP="004773A8">
      <w:pPr>
        <w:tabs>
          <w:tab w:val="right" w:pos="10010"/>
        </w:tabs>
        <w:jc w:val="center"/>
        <w:rPr>
          <w:highlight w:val="yellow"/>
        </w:rPr>
      </w:pPr>
    </w:p>
    <w:p w14:paraId="73797CB4" w14:textId="77777777" w:rsidR="00E73582" w:rsidRDefault="00E73582" w:rsidP="004773A8">
      <w:pPr>
        <w:tabs>
          <w:tab w:val="right" w:pos="10010"/>
        </w:tabs>
        <w:jc w:val="center"/>
        <w:rPr>
          <w:highlight w:val="yellow"/>
        </w:rPr>
      </w:pPr>
    </w:p>
    <w:p w14:paraId="16B1F5DC" w14:textId="77777777" w:rsidR="00E73582" w:rsidRDefault="00E73582" w:rsidP="004773A8">
      <w:pPr>
        <w:tabs>
          <w:tab w:val="right" w:pos="10010"/>
        </w:tabs>
        <w:jc w:val="center"/>
        <w:rPr>
          <w:highlight w:val="yellow"/>
        </w:rPr>
      </w:pPr>
    </w:p>
    <w:p w14:paraId="4431C520" w14:textId="77777777" w:rsidR="00E6266C" w:rsidRPr="00E73582" w:rsidRDefault="00E6266C" w:rsidP="004773A8">
      <w:pPr>
        <w:tabs>
          <w:tab w:val="right" w:pos="10010"/>
        </w:tabs>
        <w:jc w:val="center"/>
        <w:rPr>
          <w:highlight w:val="yellow"/>
        </w:rPr>
      </w:pPr>
    </w:p>
    <w:p w14:paraId="44642C0D" w14:textId="77777777" w:rsidR="00E6266C" w:rsidRPr="00E73582" w:rsidRDefault="00E6266C" w:rsidP="004773A8">
      <w:pPr>
        <w:tabs>
          <w:tab w:val="right" w:pos="10010"/>
        </w:tabs>
        <w:jc w:val="center"/>
        <w:rPr>
          <w:highlight w:val="yellow"/>
        </w:rPr>
      </w:pPr>
    </w:p>
    <w:p w14:paraId="51FAB6E1" w14:textId="77777777" w:rsidR="00E6266C" w:rsidRPr="00E73582" w:rsidRDefault="00E6266C" w:rsidP="004773A8">
      <w:pPr>
        <w:tabs>
          <w:tab w:val="right" w:pos="10010"/>
        </w:tabs>
        <w:jc w:val="center"/>
        <w:rPr>
          <w:highlight w:val="yellow"/>
        </w:rPr>
      </w:pPr>
    </w:p>
    <w:p w14:paraId="1A46AC82" w14:textId="77777777" w:rsidR="00F222A1" w:rsidRPr="00E73582" w:rsidRDefault="00F222A1" w:rsidP="004773A8">
      <w:pPr>
        <w:tabs>
          <w:tab w:val="right" w:pos="10010"/>
        </w:tabs>
        <w:jc w:val="center"/>
        <w:rPr>
          <w:highlight w:val="yellow"/>
        </w:rPr>
      </w:pPr>
    </w:p>
    <w:p w14:paraId="2454B7BE" w14:textId="77777777" w:rsidR="00E6266C" w:rsidRPr="00E73582" w:rsidRDefault="00E6266C" w:rsidP="004773A8">
      <w:pPr>
        <w:tabs>
          <w:tab w:val="right" w:pos="10010"/>
        </w:tabs>
        <w:jc w:val="center"/>
        <w:rPr>
          <w:highlight w:val="yellow"/>
        </w:rPr>
      </w:pPr>
    </w:p>
    <w:p w14:paraId="6119B68F" w14:textId="77777777" w:rsidR="0017235D" w:rsidRPr="00E73582" w:rsidRDefault="0017235D" w:rsidP="004773A8">
      <w:pPr>
        <w:tabs>
          <w:tab w:val="right" w:pos="10010"/>
        </w:tabs>
        <w:jc w:val="center"/>
        <w:rPr>
          <w:highlight w:val="yellow"/>
        </w:rPr>
      </w:pPr>
    </w:p>
    <w:p w14:paraId="327D712E" w14:textId="77777777" w:rsidR="0017235D" w:rsidRPr="00E73582" w:rsidRDefault="0017235D" w:rsidP="004773A8">
      <w:pPr>
        <w:tabs>
          <w:tab w:val="right" w:pos="10010"/>
        </w:tabs>
        <w:jc w:val="center"/>
        <w:rPr>
          <w:highlight w:val="yellow"/>
        </w:rPr>
      </w:pPr>
    </w:p>
    <w:p w14:paraId="116BB466" w14:textId="77777777" w:rsidR="004773A8" w:rsidRPr="00E73582" w:rsidRDefault="004773A8" w:rsidP="004773A8">
      <w:pPr>
        <w:tabs>
          <w:tab w:val="right" w:pos="10010"/>
        </w:tabs>
        <w:jc w:val="center"/>
        <w:rPr>
          <w:highlight w:val="yellow"/>
        </w:rPr>
      </w:pPr>
    </w:p>
    <w:p w14:paraId="6BF479DB" w14:textId="77777777" w:rsidR="00094659" w:rsidRPr="00E73582" w:rsidRDefault="005B0ACB" w:rsidP="004773A8">
      <w:pPr>
        <w:tabs>
          <w:tab w:val="right" w:pos="10010"/>
        </w:tabs>
        <w:jc w:val="center"/>
      </w:pPr>
      <w:r>
        <w:t>The notes on pages 10</w:t>
      </w:r>
      <w:r w:rsidR="00A12654" w:rsidRPr="00E73582">
        <w:t xml:space="preserve"> to 1</w:t>
      </w:r>
      <w:r>
        <w:t>7</w:t>
      </w:r>
      <w:r w:rsidRPr="00E73582">
        <w:t xml:space="preserve"> form an integral part of the financial statements.</w:t>
      </w:r>
    </w:p>
    <w:p w14:paraId="1CF3A75E" w14:textId="77777777" w:rsidR="00FC3505" w:rsidRPr="00E73582" w:rsidRDefault="00FC3505" w:rsidP="00094659">
      <w:pPr>
        <w:rPr>
          <w:highlight w:val="yellow"/>
        </w:rPr>
        <w:sectPr w:rsidR="00FC3505" w:rsidRPr="00E73582" w:rsidSect="00C20862">
          <w:headerReference w:type="even" r:id="rId9"/>
          <w:headerReference w:type="default" r:id="rId10"/>
          <w:headerReference w:type="first" r:id="rId11"/>
          <w:footnotePr>
            <w:pos w:val="beneathText"/>
          </w:footnotePr>
          <w:pgSz w:w="11905" w:h="16837"/>
          <w:pgMar w:top="598" w:right="864" w:bottom="864" w:left="864" w:header="720" w:footer="720" w:gutter="0"/>
          <w:pgNumType w:start="1"/>
          <w:cols w:space="720"/>
          <w:titlePg/>
          <w:docGrid w:linePitch="299"/>
        </w:sectPr>
      </w:pPr>
    </w:p>
    <w:p w14:paraId="4A688EB3" w14:textId="77777777" w:rsidR="00CA3805" w:rsidRPr="00CA3805" w:rsidRDefault="005B0ACB" w:rsidP="00CA3805">
      <w:pPr>
        <w:numPr>
          <w:ilvl w:val="0"/>
          <w:numId w:val="1"/>
        </w:numPr>
        <w:rPr>
          <w:b/>
        </w:rPr>
      </w:pPr>
      <w:r w:rsidRPr="00CA3805">
        <w:rPr>
          <w:b/>
        </w:rPr>
        <w:lastRenderedPageBreak/>
        <w:t>OutdoorLads Ltd</w:t>
      </w:r>
    </w:p>
    <w:p w14:paraId="283742CB" w14:textId="77777777" w:rsidR="00EA4A8E" w:rsidRPr="00221F0D" w:rsidRDefault="005B0ACB" w:rsidP="00094659">
      <w:pPr>
        <w:rPr>
          <w:b/>
        </w:rPr>
      </w:pPr>
      <w:r w:rsidRPr="00221F0D">
        <w:rPr>
          <w:b/>
        </w:rPr>
        <w:t>Company Limited by Guarantee</w:t>
      </w:r>
    </w:p>
    <w:p w14:paraId="6B0A3073" w14:textId="77777777" w:rsidR="00094659" w:rsidRPr="000274A9" w:rsidRDefault="005B0ACB" w:rsidP="00094659">
      <w:pPr>
        <w:rPr>
          <w:b/>
        </w:rPr>
      </w:pPr>
      <w:r>
        <w:rPr>
          <w:b/>
        </w:rPr>
        <w:t>Statement of Financial Position</w:t>
      </w:r>
      <w:r w:rsidR="00C847E4" w:rsidRPr="000274A9">
        <w:rPr>
          <w:b/>
        </w:rPr>
        <w:tab/>
      </w:r>
      <w:r w:rsidR="00C847E4" w:rsidRPr="000274A9">
        <w:rPr>
          <w:b/>
        </w:rPr>
        <w:tab/>
      </w:r>
      <w:r w:rsidR="00C847E4" w:rsidRPr="000274A9">
        <w:rPr>
          <w:b/>
        </w:rPr>
        <w:tab/>
      </w:r>
      <w:r w:rsidR="00C847E4" w:rsidRPr="000274A9">
        <w:rPr>
          <w:b/>
        </w:rPr>
        <w:tab/>
        <w:t>Company Registration Number: 06589498</w:t>
      </w:r>
    </w:p>
    <w:p w14:paraId="00F1894B" w14:textId="77777777" w:rsidR="00094659" w:rsidRPr="000274A9" w:rsidRDefault="005B0ACB" w:rsidP="00094659">
      <w:pPr>
        <w:rPr>
          <w:b/>
        </w:rPr>
      </w:pPr>
      <w:r w:rsidRPr="000274A9">
        <w:rPr>
          <w:b/>
        </w:rPr>
        <w:t xml:space="preserve">As at </w:t>
      </w:r>
      <w:r w:rsidR="000E0B9B" w:rsidRPr="000274A9">
        <w:rPr>
          <w:b/>
        </w:rPr>
        <w:t xml:space="preserve">31 March </w:t>
      </w:r>
      <w:r w:rsidR="00EB4159">
        <w:rPr>
          <w:b/>
        </w:rPr>
        <w:t>20</w:t>
      </w:r>
      <w:r w:rsidR="00C50683">
        <w:rPr>
          <w:b/>
        </w:rPr>
        <w:t>20</w:t>
      </w:r>
    </w:p>
    <w:p w14:paraId="4D2CA9BC" w14:textId="77777777" w:rsidR="00094659" w:rsidRPr="000274A9" w:rsidRDefault="00094659" w:rsidP="00094659">
      <w:pPr>
        <w:rPr>
          <w:b/>
        </w:rPr>
      </w:pPr>
    </w:p>
    <w:tbl>
      <w:tblPr>
        <w:tblW w:w="10368" w:type="dxa"/>
        <w:tblLayout w:type="fixed"/>
        <w:tblLook w:val="0000" w:firstRow="0" w:lastRow="0" w:firstColumn="0" w:lastColumn="0" w:noHBand="0" w:noVBand="0"/>
      </w:tblPr>
      <w:tblGrid>
        <w:gridCol w:w="4518"/>
        <w:gridCol w:w="810"/>
        <w:gridCol w:w="1260"/>
        <w:gridCol w:w="1260"/>
        <w:gridCol w:w="1260"/>
        <w:gridCol w:w="1260"/>
      </w:tblGrid>
      <w:tr w:rsidR="00532609" w14:paraId="5AA42B44" w14:textId="77777777">
        <w:trPr>
          <w:cantSplit/>
        </w:trPr>
        <w:tc>
          <w:tcPr>
            <w:tcW w:w="4518" w:type="dxa"/>
          </w:tcPr>
          <w:p w14:paraId="45786092" w14:textId="77777777" w:rsidR="00094659" w:rsidRPr="000274A9" w:rsidRDefault="00094659" w:rsidP="00162AED">
            <w:pPr>
              <w:tabs>
                <w:tab w:val="left" w:pos="330"/>
              </w:tabs>
              <w:snapToGrid w:val="0"/>
              <w:rPr>
                <w:b/>
              </w:rPr>
            </w:pPr>
          </w:p>
        </w:tc>
        <w:tc>
          <w:tcPr>
            <w:tcW w:w="810" w:type="dxa"/>
          </w:tcPr>
          <w:p w14:paraId="361DAD16" w14:textId="77777777" w:rsidR="00094659" w:rsidRPr="000274A9" w:rsidRDefault="00094659" w:rsidP="00162AED">
            <w:pPr>
              <w:snapToGrid w:val="0"/>
              <w:jc w:val="center"/>
            </w:pPr>
          </w:p>
        </w:tc>
        <w:tc>
          <w:tcPr>
            <w:tcW w:w="2520" w:type="dxa"/>
            <w:gridSpan w:val="2"/>
          </w:tcPr>
          <w:p w14:paraId="2B85FBFC" w14:textId="77777777" w:rsidR="00094659" w:rsidRPr="000274A9" w:rsidRDefault="005B0ACB" w:rsidP="000E0B9B">
            <w:pPr>
              <w:snapToGrid w:val="0"/>
              <w:jc w:val="center"/>
              <w:rPr>
                <w:b/>
              </w:rPr>
            </w:pPr>
            <w:r>
              <w:rPr>
                <w:b/>
              </w:rPr>
              <w:t>2020</w:t>
            </w:r>
          </w:p>
        </w:tc>
        <w:tc>
          <w:tcPr>
            <w:tcW w:w="2520" w:type="dxa"/>
            <w:gridSpan w:val="2"/>
          </w:tcPr>
          <w:p w14:paraId="4E20C7F7" w14:textId="77777777" w:rsidR="00094659" w:rsidRPr="000274A9" w:rsidRDefault="005B0ACB" w:rsidP="001F5063">
            <w:pPr>
              <w:snapToGrid w:val="0"/>
              <w:jc w:val="center"/>
            </w:pPr>
            <w:r>
              <w:t>20</w:t>
            </w:r>
            <w:r w:rsidR="00C50683">
              <w:t>19</w:t>
            </w:r>
            <w:r w:rsidR="006734CE">
              <w:t xml:space="preserve"> </w:t>
            </w:r>
            <w:r w:rsidR="006734CE" w:rsidRPr="006734CE">
              <w:rPr>
                <w:i/>
                <w:iCs/>
              </w:rPr>
              <w:t>(restated)</w:t>
            </w:r>
          </w:p>
        </w:tc>
      </w:tr>
      <w:tr w:rsidR="00532609" w14:paraId="2B20E09E" w14:textId="77777777">
        <w:tc>
          <w:tcPr>
            <w:tcW w:w="4518" w:type="dxa"/>
          </w:tcPr>
          <w:p w14:paraId="671CB60E" w14:textId="77777777" w:rsidR="00094659" w:rsidRPr="000274A9" w:rsidRDefault="00094659" w:rsidP="00162AED">
            <w:pPr>
              <w:tabs>
                <w:tab w:val="left" w:pos="330"/>
              </w:tabs>
              <w:snapToGrid w:val="0"/>
              <w:rPr>
                <w:b/>
              </w:rPr>
            </w:pPr>
          </w:p>
        </w:tc>
        <w:tc>
          <w:tcPr>
            <w:tcW w:w="810" w:type="dxa"/>
          </w:tcPr>
          <w:p w14:paraId="53811592" w14:textId="77777777" w:rsidR="00094659" w:rsidRPr="000274A9" w:rsidRDefault="005B0ACB" w:rsidP="00162AED">
            <w:pPr>
              <w:pStyle w:val="Heading2"/>
              <w:tabs>
                <w:tab w:val="left" w:pos="0"/>
              </w:tabs>
              <w:snapToGrid w:val="0"/>
            </w:pPr>
            <w:r w:rsidRPr="000274A9">
              <w:t>Note</w:t>
            </w:r>
          </w:p>
        </w:tc>
        <w:tc>
          <w:tcPr>
            <w:tcW w:w="1260" w:type="dxa"/>
          </w:tcPr>
          <w:p w14:paraId="1A255DC1" w14:textId="77777777" w:rsidR="00094659" w:rsidRPr="000274A9" w:rsidRDefault="005B0ACB" w:rsidP="00162AED">
            <w:pPr>
              <w:snapToGrid w:val="0"/>
              <w:jc w:val="center"/>
              <w:rPr>
                <w:b/>
                <w:bCs/>
              </w:rPr>
            </w:pPr>
            <w:r w:rsidRPr="000274A9">
              <w:rPr>
                <w:b/>
                <w:bCs/>
              </w:rPr>
              <w:t>£</w:t>
            </w:r>
          </w:p>
        </w:tc>
        <w:tc>
          <w:tcPr>
            <w:tcW w:w="1260" w:type="dxa"/>
          </w:tcPr>
          <w:p w14:paraId="268A752E" w14:textId="77777777" w:rsidR="00094659" w:rsidRPr="000274A9" w:rsidRDefault="005B0ACB" w:rsidP="00162AED">
            <w:pPr>
              <w:snapToGrid w:val="0"/>
              <w:jc w:val="center"/>
              <w:rPr>
                <w:b/>
                <w:bCs/>
              </w:rPr>
            </w:pPr>
            <w:r w:rsidRPr="000274A9">
              <w:rPr>
                <w:b/>
                <w:bCs/>
              </w:rPr>
              <w:t>£</w:t>
            </w:r>
          </w:p>
        </w:tc>
        <w:tc>
          <w:tcPr>
            <w:tcW w:w="1260" w:type="dxa"/>
          </w:tcPr>
          <w:p w14:paraId="28BE24CD" w14:textId="77777777" w:rsidR="00094659" w:rsidRPr="000274A9" w:rsidRDefault="005B0ACB" w:rsidP="00162AED">
            <w:pPr>
              <w:snapToGrid w:val="0"/>
              <w:jc w:val="center"/>
            </w:pPr>
            <w:r w:rsidRPr="000274A9">
              <w:t>£</w:t>
            </w:r>
          </w:p>
        </w:tc>
        <w:tc>
          <w:tcPr>
            <w:tcW w:w="1260" w:type="dxa"/>
          </w:tcPr>
          <w:p w14:paraId="2196A411" w14:textId="77777777" w:rsidR="00094659" w:rsidRPr="000274A9" w:rsidRDefault="005B0ACB" w:rsidP="00162AED">
            <w:pPr>
              <w:snapToGrid w:val="0"/>
              <w:jc w:val="center"/>
            </w:pPr>
            <w:r w:rsidRPr="000274A9">
              <w:t>£</w:t>
            </w:r>
          </w:p>
        </w:tc>
      </w:tr>
      <w:tr w:rsidR="00532609" w14:paraId="510CCEAC" w14:textId="77777777">
        <w:tc>
          <w:tcPr>
            <w:tcW w:w="4518" w:type="dxa"/>
          </w:tcPr>
          <w:p w14:paraId="2755C8F8" w14:textId="77777777" w:rsidR="00094659" w:rsidRPr="000274A9" w:rsidRDefault="005B0ACB" w:rsidP="00162AED">
            <w:pPr>
              <w:pStyle w:val="Heading1"/>
              <w:numPr>
                <w:ilvl w:val="0"/>
                <w:numId w:val="0"/>
              </w:numPr>
              <w:snapToGrid w:val="0"/>
            </w:pPr>
            <w:r w:rsidRPr="000274A9">
              <w:t>Fixed Assets</w:t>
            </w:r>
          </w:p>
        </w:tc>
        <w:tc>
          <w:tcPr>
            <w:tcW w:w="810" w:type="dxa"/>
          </w:tcPr>
          <w:p w14:paraId="210B9515" w14:textId="77777777" w:rsidR="00094659" w:rsidRPr="000274A9" w:rsidRDefault="00094659" w:rsidP="00162AED">
            <w:pPr>
              <w:snapToGrid w:val="0"/>
              <w:jc w:val="center"/>
            </w:pPr>
          </w:p>
        </w:tc>
        <w:tc>
          <w:tcPr>
            <w:tcW w:w="1260" w:type="dxa"/>
          </w:tcPr>
          <w:p w14:paraId="546308F1" w14:textId="77777777" w:rsidR="00094659" w:rsidRPr="000274A9" w:rsidRDefault="00094659" w:rsidP="00162AED">
            <w:pPr>
              <w:tabs>
                <w:tab w:val="decimal" w:pos="994"/>
              </w:tabs>
              <w:snapToGrid w:val="0"/>
              <w:rPr>
                <w:b/>
              </w:rPr>
            </w:pPr>
          </w:p>
        </w:tc>
        <w:tc>
          <w:tcPr>
            <w:tcW w:w="1260" w:type="dxa"/>
          </w:tcPr>
          <w:p w14:paraId="765AD5DF" w14:textId="77777777" w:rsidR="00094659" w:rsidRPr="000274A9" w:rsidRDefault="00094659" w:rsidP="00162AED">
            <w:pPr>
              <w:tabs>
                <w:tab w:val="decimal" w:pos="992"/>
              </w:tabs>
              <w:snapToGrid w:val="0"/>
              <w:rPr>
                <w:b/>
              </w:rPr>
            </w:pPr>
          </w:p>
        </w:tc>
        <w:tc>
          <w:tcPr>
            <w:tcW w:w="1260" w:type="dxa"/>
          </w:tcPr>
          <w:p w14:paraId="15CBC16D" w14:textId="77777777" w:rsidR="00094659" w:rsidRPr="000274A9" w:rsidRDefault="00094659" w:rsidP="00162AED">
            <w:pPr>
              <w:tabs>
                <w:tab w:val="decimal" w:pos="992"/>
              </w:tabs>
              <w:snapToGrid w:val="0"/>
            </w:pPr>
          </w:p>
        </w:tc>
        <w:tc>
          <w:tcPr>
            <w:tcW w:w="1260" w:type="dxa"/>
          </w:tcPr>
          <w:p w14:paraId="44C83E5A" w14:textId="77777777" w:rsidR="00094659" w:rsidRPr="000274A9" w:rsidRDefault="00094659" w:rsidP="00162AED">
            <w:pPr>
              <w:tabs>
                <w:tab w:val="decimal" w:pos="992"/>
              </w:tabs>
              <w:snapToGrid w:val="0"/>
            </w:pPr>
          </w:p>
        </w:tc>
      </w:tr>
      <w:tr w:rsidR="00532609" w14:paraId="7284E512" w14:textId="77777777">
        <w:tc>
          <w:tcPr>
            <w:tcW w:w="4518" w:type="dxa"/>
          </w:tcPr>
          <w:p w14:paraId="73617D5D" w14:textId="77777777" w:rsidR="00B36450" w:rsidRPr="002C24E3" w:rsidRDefault="005B0ACB" w:rsidP="00162AED">
            <w:pPr>
              <w:tabs>
                <w:tab w:val="left" w:pos="330"/>
              </w:tabs>
              <w:snapToGrid w:val="0"/>
            </w:pPr>
            <w:r w:rsidRPr="002C24E3">
              <w:tab/>
              <w:t>Intangible fixed assets</w:t>
            </w:r>
          </w:p>
        </w:tc>
        <w:tc>
          <w:tcPr>
            <w:tcW w:w="810" w:type="dxa"/>
          </w:tcPr>
          <w:p w14:paraId="7E1353AA" w14:textId="77777777" w:rsidR="00B36450" w:rsidRPr="002C24E3" w:rsidRDefault="005B0ACB" w:rsidP="00162AED">
            <w:pPr>
              <w:snapToGrid w:val="0"/>
              <w:jc w:val="center"/>
            </w:pPr>
            <w:r>
              <w:t>12</w:t>
            </w:r>
          </w:p>
        </w:tc>
        <w:tc>
          <w:tcPr>
            <w:tcW w:w="1260" w:type="dxa"/>
          </w:tcPr>
          <w:p w14:paraId="467D9CC4" w14:textId="77777777" w:rsidR="00B36450" w:rsidRPr="002C24E3" w:rsidRDefault="00B36450" w:rsidP="00162AED">
            <w:pPr>
              <w:tabs>
                <w:tab w:val="decimal" w:pos="972"/>
              </w:tabs>
              <w:snapToGrid w:val="0"/>
              <w:rPr>
                <w:b/>
              </w:rPr>
            </w:pPr>
          </w:p>
        </w:tc>
        <w:tc>
          <w:tcPr>
            <w:tcW w:w="1260" w:type="dxa"/>
          </w:tcPr>
          <w:p w14:paraId="5BF3D65B" w14:textId="77777777" w:rsidR="00B36450" w:rsidRPr="002C24E3" w:rsidRDefault="005B0ACB" w:rsidP="00162AED">
            <w:pPr>
              <w:pStyle w:val="List"/>
              <w:tabs>
                <w:tab w:val="decimal" w:pos="992"/>
              </w:tabs>
              <w:snapToGrid w:val="0"/>
              <w:spacing w:after="0"/>
              <w:rPr>
                <w:rFonts w:cs="Times New Roman"/>
                <w:b/>
              </w:rPr>
            </w:pPr>
            <w:r>
              <w:rPr>
                <w:rFonts w:cs="Times New Roman"/>
                <w:b/>
              </w:rPr>
              <w:t>93,541</w:t>
            </w:r>
          </w:p>
        </w:tc>
        <w:tc>
          <w:tcPr>
            <w:tcW w:w="1260" w:type="dxa"/>
          </w:tcPr>
          <w:p w14:paraId="34734204" w14:textId="77777777" w:rsidR="00B36450" w:rsidRPr="00BA7A12" w:rsidRDefault="00B36450" w:rsidP="00162AED">
            <w:pPr>
              <w:tabs>
                <w:tab w:val="decimal" w:pos="972"/>
              </w:tabs>
              <w:snapToGrid w:val="0"/>
            </w:pPr>
          </w:p>
        </w:tc>
        <w:tc>
          <w:tcPr>
            <w:tcW w:w="1260" w:type="dxa"/>
          </w:tcPr>
          <w:p w14:paraId="44B86EF1" w14:textId="77777777" w:rsidR="00B36450" w:rsidRPr="00BA7A12" w:rsidRDefault="005B0ACB" w:rsidP="00261C38">
            <w:pPr>
              <w:pStyle w:val="List"/>
              <w:tabs>
                <w:tab w:val="decimal" w:pos="992"/>
              </w:tabs>
              <w:snapToGrid w:val="0"/>
              <w:spacing w:after="0"/>
              <w:rPr>
                <w:rFonts w:cs="Times New Roman"/>
              </w:rPr>
            </w:pPr>
            <w:r>
              <w:rPr>
                <w:rFonts w:cs="Times New Roman"/>
              </w:rPr>
              <w:t>96,670</w:t>
            </w:r>
          </w:p>
        </w:tc>
      </w:tr>
      <w:tr w:rsidR="00532609" w14:paraId="3D54A26C" w14:textId="77777777">
        <w:tc>
          <w:tcPr>
            <w:tcW w:w="4518" w:type="dxa"/>
          </w:tcPr>
          <w:p w14:paraId="6F54D55A" w14:textId="77777777" w:rsidR="00B36450" w:rsidRPr="002C24E3" w:rsidRDefault="005B0ACB" w:rsidP="00162AED">
            <w:pPr>
              <w:tabs>
                <w:tab w:val="left" w:pos="330"/>
              </w:tabs>
              <w:snapToGrid w:val="0"/>
            </w:pPr>
            <w:r w:rsidRPr="002C24E3">
              <w:tab/>
              <w:t>Tangible fixed assets</w:t>
            </w:r>
          </w:p>
        </w:tc>
        <w:tc>
          <w:tcPr>
            <w:tcW w:w="810" w:type="dxa"/>
          </w:tcPr>
          <w:p w14:paraId="2489DA9A" w14:textId="77777777" w:rsidR="00B36450" w:rsidRPr="002C24E3" w:rsidRDefault="005B0ACB" w:rsidP="00162AED">
            <w:pPr>
              <w:snapToGrid w:val="0"/>
              <w:jc w:val="center"/>
            </w:pPr>
            <w:r>
              <w:t>13</w:t>
            </w:r>
          </w:p>
        </w:tc>
        <w:tc>
          <w:tcPr>
            <w:tcW w:w="1260" w:type="dxa"/>
          </w:tcPr>
          <w:p w14:paraId="579417FE" w14:textId="77777777" w:rsidR="00B36450" w:rsidRPr="002C24E3" w:rsidRDefault="00B36450" w:rsidP="00162AED">
            <w:pPr>
              <w:tabs>
                <w:tab w:val="decimal" w:pos="972"/>
              </w:tabs>
              <w:snapToGrid w:val="0"/>
              <w:rPr>
                <w:b/>
              </w:rPr>
            </w:pPr>
          </w:p>
        </w:tc>
        <w:tc>
          <w:tcPr>
            <w:tcW w:w="1260" w:type="dxa"/>
          </w:tcPr>
          <w:p w14:paraId="67694124" w14:textId="77777777" w:rsidR="00B36450" w:rsidRPr="002C24E3" w:rsidRDefault="005B0ACB" w:rsidP="001B4455">
            <w:pPr>
              <w:pStyle w:val="List"/>
              <w:tabs>
                <w:tab w:val="decimal" w:pos="992"/>
              </w:tabs>
              <w:snapToGrid w:val="0"/>
              <w:spacing w:after="0"/>
              <w:rPr>
                <w:rFonts w:cs="Times New Roman"/>
                <w:b/>
                <w:u w:val="single"/>
              </w:rPr>
            </w:pPr>
            <w:r w:rsidRPr="002C24E3">
              <w:rPr>
                <w:rFonts w:cs="Times New Roman"/>
                <w:b/>
                <w:u w:val="single"/>
              </w:rPr>
              <w:t xml:space="preserve">  </w:t>
            </w:r>
            <w:r w:rsidR="00DA66B2">
              <w:rPr>
                <w:rFonts w:cs="Times New Roman"/>
                <w:b/>
                <w:u w:val="single"/>
              </w:rPr>
              <w:t xml:space="preserve">  </w:t>
            </w:r>
            <w:r w:rsidR="00C37813">
              <w:rPr>
                <w:rFonts w:cs="Times New Roman"/>
                <w:b/>
                <w:u w:val="single"/>
              </w:rPr>
              <w:t xml:space="preserve"> </w:t>
            </w:r>
            <w:r w:rsidR="00C50683">
              <w:rPr>
                <w:rFonts w:cs="Times New Roman"/>
                <w:b/>
                <w:u w:val="single"/>
              </w:rPr>
              <w:t>1,</w:t>
            </w:r>
            <w:r w:rsidR="00B24283">
              <w:rPr>
                <w:rFonts w:cs="Times New Roman"/>
                <w:b/>
                <w:u w:val="single"/>
              </w:rPr>
              <w:t>817</w:t>
            </w:r>
          </w:p>
        </w:tc>
        <w:tc>
          <w:tcPr>
            <w:tcW w:w="1260" w:type="dxa"/>
          </w:tcPr>
          <w:p w14:paraId="4BF4E210" w14:textId="77777777" w:rsidR="00B36450" w:rsidRPr="00BA7A12" w:rsidRDefault="00B36450" w:rsidP="00162AED">
            <w:pPr>
              <w:tabs>
                <w:tab w:val="decimal" w:pos="972"/>
              </w:tabs>
              <w:snapToGrid w:val="0"/>
            </w:pPr>
          </w:p>
        </w:tc>
        <w:tc>
          <w:tcPr>
            <w:tcW w:w="1260" w:type="dxa"/>
          </w:tcPr>
          <w:p w14:paraId="0C914D71" w14:textId="77777777" w:rsidR="00B36450" w:rsidRPr="00BA7A12" w:rsidRDefault="005B0ACB" w:rsidP="00261C38">
            <w:pPr>
              <w:pStyle w:val="List"/>
              <w:tabs>
                <w:tab w:val="decimal" w:pos="992"/>
              </w:tabs>
              <w:snapToGrid w:val="0"/>
              <w:spacing w:after="0"/>
              <w:rPr>
                <w:rFonts w:cs="Times New Roman"/>
                <w:u w:val="single"/>
              </w:rPr>
            </w:pPr>
            <w:r>
              <w:rPr>
                <w:rFonts w:cs="Times New Roman"/>
                <w:u w:val="single"/>
              </w:rPr>
              <w:t xml:space="preserve">  </w:t>
            </w:r>
            <w:r w:rsidR="00C50683">
              <w:rPr>
                <w:rFonts w:cs="Times New Roman"/>
                <w:u w:val="single"/>
              </w:rPr>
              <w:t>3,422</w:t>
            </w:r>
          </w:p>
        </w:tc>
      </w:tr>
      <w:tr w:rsidR="00532609" w14:paraId="60A574A5" w14:textId="77777777">
        <w:tc>
          <w:tcPr>
            <w:tcW w:w="4518" w:type="dxa"/>
          </w:tcPr>
          <w:p w14:paraId="72E7CFD0" w14:textId="77777777" w:rsidR="00B36450" w:rsidRPr="002C24E3" w:rsidRDefault="00B36450" w:rsidP="00162AED">
            <w:pPr>
              <w:tabs>
                <w:tab w:val="left" w:pos="330"/>
              </w:tabs>
              <w:snapToGrid w:val="0"/>
            </w:pPr>
          </w:p>
        </w:tc>
        <w:tc>
          <w:tcPr>
            <w:tcW w:w="810" w:type="dxa"/>
          </w:tcPr>
          <w:p w14:paraId="421C62D0" w14:textId="77777777" w:rsidR="00B36450" w:rsidRPr="002C24E3" w:rsidRDefault="00B36450" w:rsidP="00162AED">
            <w:pPr>
              <w:snapToGrid w:val="0"/>
              <w:jc w:val="center"/>
            </w:pPr>
          </w:p>
        </w:tc>
        <w:tc>
          <w:tcPr>
            <w:tcW w:w="1260" w:type="dxa"/>
          </w:tcPr>
          <w:p w14:paraId="56078FF7" w14:textId="77777777" w:rsidR="00B36450" w:rsidRPr="002C24E3" w:rsidRDefault="00B36450" w:rsidP="00162AED">
            <w:pPr>
              <w:tabs>
                <w:tab w:val="decimal" w:pos="972"/>
              </w:tabs>
              <w:snapToGrid w:val="0"/>
              <w:rPr>
                <w:b/>
              </w:rPr>
            </w:pPr>
          </w:p>
        </w:tc>
        <w:tc>
          <w:tcPr>
            <w:tcW w:w="1260" w:type="dxa"/>
          </w:tcPr>
          <w:p w14:paraId="7B2ADEBA" w14:textId="77777777" w:rsidR="00B36450" w:rsidRPr="002C24E3" w:rsidRDefault="005B0ACB" w:rsidP="00162AED">
            <w:pPr>
              <w:tabs>
                <w:tab w:val="decimal" w:pos="992"/>
              </w:tabs>
              <w:snapToGrid w:val="0"/>
              <w:rPr>
                <w:b/>
              </w:rPr>
            </w:pPr>
            <w:r>
              <w:rPr>
                <w:b/>
              </w:rPr>
              <w:t>95,</w:t>
            </w:r>
            <w:r w:rsidR="00B24283">
              <w:rPr>
                <w:b/>
              </w:rPr>
              <w:t>358</w:t>
            </w:r>
          </w:p>
        </w:tc>
        <w:tc>
          <w:tcPr>
            <w:tcW w:w="1260" w:type="dxa"/>
          </w:tcPr>
          <w:p w14:paraId="36AF8A45" w14:textId="77777777" w:rsidR="00B36450" w:rsidRPr="00BA7A12" w:rsidRDefault="00B36450" w:rsidP="00162AED">
            <w:pPr>
              <w:tabs>
                <w:tab w:val="decimal" w:pos="972"/>
              </w:tabs>
              <w:snapToGrid w:val="0"/>
            </w:pPr>
          </w:p>
        </w:tc>
        <w:tc>
          <w:tcPr>
            <w:tcW w:w="1260" w:type="dxa"/>
          </w:tcPr>
          <w:p w14:paraId="075846EC" w14:textId="77777777" w:rsidR="00B36450" w:rsidRPr="00BA7A12" w:rsidRDefault="005B0ACB" w:rsidP="00261C38">
            <w:pPr>
              <w:tabs>
                <w:tab w:val="decimal" w:pos="992"/>
              </w:tabs>
              <w:snapToGrid w:val="0"/>
            </w:pPr>
            <w:r>
              <w:t>100,392</w:t>
            </w:r>
          </w:p>
        </w:tc>
      </w:tr>
      <w:tr w:rsidR="00532609" w14:paraId="432308AE" w14:textId="77777777">
        <w:tc>
          <w:tcPr>
            <w:tcW w:w="4518" w:type="dxa"/>
          </w:tcPr>
          <w:p w14:paraId="4678BE86" w14:textId="77777777" w:rsidR="00094659" w:rsidRPr="002C24E3" w:rsidRDefault="00094659" w:rsidP="00162AED">
            <w:pPr>
              <w:tabs>
                <w:tab w:val="left" w:pos="330"/>
              </w:tabs>
              <w:snapToGrid w:val="0"/>
            </w:pPr>
          </w:p>
        </w:tc>
        <w:tc>
          <w:tcPr>
            <w:tcW w:w="810" w:type="dxa"/>
          </w:tcPr>
          <w:p w14:paraId="2131F9B1" w14:textId="77777777" w:rsidR="00094659" w:rsidRPr="002C24E3" w:rsidRDefault="00094659" w:rsidP="00162AED">
            <w:pPr>
              <w:snapToGrid w:val="0"/>
              <w:jc w:val="center"/>
            </w:pPr>
          </w:p>
        </w:tc>
        <w:tc>
          <w:tcPr>
            <w:tcW w:w="1260" w:type="dxa"/>
          </w:tcPr>
          <w:p w14:paraId="1544BB11" w14:textId="77777777" w:rsidR="00094659" w:rsidRPr="002C24E3" w:rsidRDefault="00094659" w:rsidP="00162AED">
            <w:pPr>
              <w:tabs>
                <w:tab w:val="decimal" w:pos="972"/>
              </w:tabs>
              <w:snapToGrid w:val="0"/>
              <w:rPr>
                <w:b/>
              </w:rPr>
            </w:pPr>
          </w:p>
        </w:tc>
        <w:tc>
          <w:tcPr>
            <w:tcW w:w="1260" w:type="dxa"/>
          </w:tcPr>
          <w:p w14:paraId="08C944C2" w14:textId="77777777" w:rsidR="00094659" w:rsidRPr="002C24E3" w:rsidRDefault="00094659" w:rsidP="00162AED">
            <w:pPr>
              <w:tabs>
                <w:tab w:val="decimal" w:pos="992"/>
              </w:tabs>
              <w:snapToGrid w:val="0"/>
              <w:rPr>
                <w:b/>
              </w:rPr>
            </w:pPr>
          </w:p>
        </w:tc>
        <w:tc>
          <w:tcPr>
            <w:tcW w:w="1260" w:type="dxa"/>
          </w:tcPr>
          <w:p w14:paraId="2C5F8831" w14:textId="77777777" w:rsidR="00094659" w:rsidRPr="00BA7A12" w:rsidRDefault="00094659" w:rsidP="00162AED">
            <w:pPr>
              <w:tabs>
                <w:tab w:val="decimal" w:pos="972"/>
              </w:tabs>
              <w:snapToGrid w:val="0"/>
            </w:pPr>
          </w:p>
        </w:tc>
        <w:tc>
          <w:tcPr>
            <w:tcW w:w="1260" w:type="dxa"/>
          </w:tcPr>
          <w:p w14:paraId="67F87EBD" w14:textId="77777777" w:rsidR="00094659" w:rsidRPr="00BA7A12" w:rsidRDefault="00094659" w:rsidP="00162AED">
            <w:pPr>
              <w:tabs>
                <w:tab w:val="decimal" w:pos="992"/>
              </w:tabs>
              <w:snapToGrid w:val="0"/>
            </w:pPr>
          </w:p>
        </w:tc>
      </w:tr>
      <w:tr w:rsidR="00532609" w14:paraId="2EC38325" w14:textId="77777777">
        <w:tc>
          <w:tcPr>
            <w:tcW w:w="4518" w:type="dxa"/>
          </w:tcPr>
          <w:p w14:paraId="3210C3E4" w14:textId="77777777" w:rsidR="00094659" w:rsidRPr="002C24E3" w:rsidRDefault="005B0ACB" w:rsidP="00162AED">
            <w:pPr>
              <w:pStyle w:val="Heading1"/>
              <w:tabs>
                <w:tab w:val="left" w:pos="0"/>
              </w:tabs>
              <w:snapToGrid w:val="0"/>
            </w:pPr>
            <w:r w:rsidRPr="002C24E3">
              <w:t>Current Assets</w:t>
            </w:r>
          </w:p>
        </w:tc>
        <w:tc>
          <w:tcPr>
            <w:tcW w:w="810" w:type="dxa"/>
          </w:tcPr>
          <w:p w14:paraId="4837E303" w14:textId="77777777" w:rsidR="00094659" w:rsidRPr="002C24E3" w:rsidRDefault="00094659" w:rsidP="00162AED">
            <w:pPr>
              <w:snapToGrid w:val="0"/>
              <w:jc w:val="center"/>
            </w:pPr>
          </w:p>
        </w:tc>
        <w:tc>
          <w:tcPr>
            <w:tcW w:w="1260" w:type="dxa"/>
          </w:tcPr>
          <w:p w14:paraId="230CB41F" w14:textId="77777777" w:rsidR="00094659" w:rsidRPr="002C24E3" w:rsidRDefault="00094659" w:rsidP="00162AED">
            <w:pPr>
              <w:tabs>
                <w:tab w:val="decimal" w:pos="972"/>
              </w:tabs>
              <w:snapToGrid w:val="0"/>
              <w:rPr>
                <w:b/>
              </w:rPr>
            </w:pPr>
          </w:p>
        </w:tc>
        <w:tc>
          <w:tcPr>
            <w:tcW w:w="1260" w:type="dxa"/>
          </w:tcPr>
          <w:p w14:paraId="3966CE6C" w14:textId="77777777" w:rsidR="00094659" w:rsidRPr="002C24E3" w:rsidRDefault="00094659" w:rsidP="00162AED">
            <w:pPr>
              <w:tabs>
                <w:tab w:val="decimal" w:pos="992"/>
              </w:tabs>
              <w:snapToGrid w:val="0"/>
              <w:rPr>
                <w:b/>
              </w:rPr>
            </w:pPr>
          </w:p>
        </w:tc>
        <w:tc>
          <w:tcPr>
            <w:tcW w:w="1260" w:type="dxa"/>
          </w:tcPr>
          <w:p w14:paraId="3809D1D0" w14:textId="77777777" w:rsidR="00094659" w:rsidRPr="00BA7A12" w:rsidRDefault="00094659" w:rsidP="00162AED">
            <w:pPr>
              <w:tabs>
                <w:tab w:val="decimal" w:pos="972"/>
              </w:tabs>
              <w:snapToGrid w:val="0"/>
            </w:pPr>
          </w:p>
        </w:tc>
        <w:tc>
          <w:tcPr>
            <w:tcW w:w="1260" w:type="dxa"/>
          </w:tcPr>
          <w:p w14:paraId="6BC2E476" w14:textId="77777777" w:rsidR="00094659" w:rsidRPr="00BA7A12" w:rsidRDefault="00094659" w:rsidP="00162AED">
            <w:pPr>
              <w:tabs>
                <w:tab w:val="decimal" w:pos="992"/>
              </w:tabs>
              <w:snapToGrid w:val="0"/>
            </w:pPr>
          </w:p>
        </w:tc>
      </w:tr>
      <w:tr w:rsidR="00532609" w14:paraId="3EC87902" w14:textId="77777777">
        <w:tc>
          <w:tcPr>
            <w:tcW w:w="4518" w:type="dxa"/>
          </w:tcPr>
          <w:p w14:paraId="1D8AFB16" w14:textId="77777777" w:rsidR="00B36450" w:rsidRPr="003C03DB" w:rsidRDefault="005B0ACB" w:rsidP="00162AED">
            <w:pPr>
              <w:tabs>
                <w:tab w:val="left" w:pos="330"/>
              </w:tabs>
              <w:snapToGrid w:val="0"/>
            </w:pPr>
            <w:r w:rsidRPr="003C03DB">
              <w:tab/>
              <w:t>Stock</w:t>
            </w:r>
          </w:p>
        </w:tc>
        <w:tc>
          <w:tcPr>
            <w:tcW w:w="810" w:type="dxa"/>
          </w:tcPr>
          <w:p w14:paraId="77CF29E5" w14:textId="77777777" w:rsidR="00B36450" w:rsidRPr="003C03DB" w:rsidRDefault="005B0ACB" w:rsidP="00162AED">
            <w:pPr>
              <w:snapToGrid w:val="0"/>
              <w:jc w:val="center"/>
            </w:pPr>
            <w:r>
              <w:t>14</w:t>
            </w:r>
          </w:p>
        </w:tc>
        <w:tc>
          <w:tcPr>
            <w:tcW w:w="1260" w:type="dxa"/>
          </w:tcPr>
          <w:p w14:paraId="61872B27" w14:textId="77777777" w:rsidR="00B36450" w:rsidRPr="003C03DB" w:rsidRDefault="005B0ACB" w:rsidP="00162AED">
            <w:pPr>
              <w:tabs>
                <w:tab w:val="decimal" w:pos="972"/>
              </w:tabs>
              <w:snapToGrid w:val="0"/>
              <w:rPr>
                <w:b/>
              </w:rPr>
            </w:pPr>
            <w:r>
              <w:rPr>
                <w:b/>
              </w:rPr>
              <w:t>3,595</w:t>
            </w:r>
          </w:p>
        </w:tc>
        <w:tc>
          <w:tcPr>
            <w:tcW w:w="1260" w:type="dxa"/>
          </w:tcPr>
          <w:p w14:paraId="198F65D7" w14:textId="77777777" w:rsidR="00B36450" w:rsidRPr="00CE119D" w:rsidRDefault="00B36450" w:rsidP="00162AED">
            <w:pPr>
              <w:tabs>
                <w:tab w:val="decimal" w:pos="992"/>
              </w:tabs>
              <w:snapToGrid w:val="0"/>
              <w:rPr>
                <w:b/>
                <w:highlight w:val="yellow"/>
              </w:rPr>
            </w:pPr>
          </w:p>
        </w:tc>
        <w:tc>
          <w:tcPr>
            <w:tcW w:w="1260" w:type="dxa"/>
          </w:tcPr>
          <w:p w14:paraId="2D42A773" w14:textId="77777777" w:rsidR="00B36450" w:rsidRPr="00BA7A12" w:rsidRDefault="005B0ACB" w:rsidP="00261C38">
            <w:pPr>
              <w:tabs>
                <w:tab w:val="decimal" w:pos="972"/>
              </w:tabs>
              <w:snapToGrid w:val="0"/>
            </w:pPr>
            <w:r>
              <w:t>6,708</w:t>
            </w:r>
          </w:p>
        </w:tc>
        <w:tc>
          <w:tcPr>
            <w:tcW w:w="1260" w:type="dxa"/>
          </w:tcPr>
          <w:p w14:paraId="711E9F0C" w14:textId="77777777" w:rsidR="00B36450" w:rsidRPr="00BA7A12" w:rsidRDefault="00B36450" w:rsidP="00162AED">
            <w:pPr>
              <w:tabs>
                <w:tab w:val="decimal" w:pos="992"/>
              </w:tabs>
              <w:snapToGrid w:val="0"/>
            </w:pPr>
          </w:p>
        </w:tc>
      </w:tr>
      <w:tr w:rsidR="00532609" w14:paraId="74B8E2DF" w14:textId="77777777">
        <w:tc>
          <w:tcPr>
            <w:tcW w:w="4518" w:type="dxa"/>
          </w:tcPr>
          <w:p w14:paraId="2BD72010" w14:textId="77777777" w:rsidR="00B36450" w:rsidRPr="00F741BD" w:rsidRDefault="005B0ACB" w:rsidP="00162AED">
            <w:pPr>
              <w:tabs>
                <w:tab w:val="left" w:pos="330"/>
              </w:tabs>
              <w:snapToGrid w:val="0"/>
            </w:pPr>
            <w:r w:rsidRPr="00F741BD">
              <w:tab/>
              <w:t>Debtors</w:t>
            </w:r>
          </w:p>
        </w:tc>
        <w:tc>
          <w:tcPr>
            <w:tcW w:w="810" w:type="dxa"/>
          </w:tcPr>
          <w:p w14:paraId="76F5D396" w14:textId="77777777" w:rsidR="00B36450" w:rsidRPr="00F741BD" w:rsidRDefault="005B0ACB" w:rsidP="00005F35">
            <w:pPr>
              <w:snapToGrid w:val="0"/>
              <w:jc w:val="center"/>
            </w:pPr>
            <w:r>
              <w:t>15</w:t>
            </w:r>
          </w:p>
        </w:tc>
        <w:tc>
          <w:tcPr>
            <w:tcW w:w="1260" w:type="dxa"/>
          </w:tcPr>
          <w:p w14:paraId="4FC31029" w14:textId="77777777" w:rsidR="00B36450" w:rsidRPr="00F741BD" w:rsidRDefault="005B0ACB" w:rsidP="00162AED">
            <w:pPr>
              <w:tabs>
                <w:tab w:val="decimal" w:pos="972"/>
              </w:tabs>
              <w:snapToGrid w:val="0"/>
              <w:rPr>
                <w:b/>
              </w:rPr>
            </w:pPr>
            <w:r>
              <w:rPr>
                <w:b/>
              </w:rPr>
              <w:t>34,243</w:t>
            </w:r>
          </w:p>
        </w:tc>
        <w:tc>
          <w:tcPr>
            <w:tcW w:w="1260" w:type="dxa"/>
          </w:tcPr>
          <w:p w14:paraId="094FD9AD" w14:textId="77777777" w:rsidR="00B36450" w:rsidRPr="00CE119D" w:rsidRDefault="00B36450" w:rsidP="00162AED">
            <w:pPr>
              <w:tabs>
                <w:tab w:val="decimal" w:pos="992"/>
              </w:tabs>
              <w:snapToGrid w:val="0"/>
              <w:rPr>
                <w:b/>
                <w:bCs/>
                <w:highlight w:val="yellow"/>
              </w:rPr>
            </w:pPr>
          </w:p>
        </w:tc>
        <w:tc>
          <w:tcPr>
            <w:tcW w:w="1260" w:type="dxa"/>
          </w:tcPr>
          <w:p w14:paraId="575E8116" w14:textId="77777777" w:rsidR="00B36450" w:rsidRPr="00BA7A12" w:rsidRDefault="005B0ACB" w:rsidP="00261C38">
            <w:pPr>
              <w:tabs>
                <w:tab w:val="decimal" w:pos="972"/>
              </w:tabs>
              <w:snapToGrid w:val="0"/>
            </w:pPr>
            <w:r>
              <w:t>45,868</w:t>
            </w:r>
          </w:p>
        </w:tc>
        <w:tc>
          <w:tcPr>
            <w:tcW w:w="1260" w:type="dxa"/>
          </w:tcPr>
          <w:p w14:paraId="5F8B0E85" w14:textId="77777777" w:rsidR="00B36450" w:rsidRPr="00BA7A12" w:rsidRDefault="00B36450" w:rsidP="00162AED">
            <w:pPr>
              <w:tabs>
                <w:tab w:val="decimal" w:pos="992"/>
              </w:tabs>
              <w:snapToGrid w:val="0"/>
              <w:rPr>
                <w:bCs/>
              </w:rPr>
            </w:pPr>
          </w:p>
        </w:tc>
      </w:tr>
      <w:tr w:rsidR="00532609" w14:paraId="3D8E46FD" w14:textId="77777777">
        <w:tc>
          <w:tcPr>
            <w:tcW w:w="4518" w:type="dxa"/>
          </w:tcPr>
          <w:p w14:paraId="73E48E0D" w14:textId="77777777" w:rsidR="00B36450" w:rsidRPr="00F741BD" w:rsidRDefault="005B0ACB" w:rsidP="00162AED">
            <w:pPr>
              <w:tabs>
                <w:tab w:val="left" w:pos="330"/>
              </w:tabs>
              <w:snapToGrid w:val="0"/>
            </w:pPr>
            <w:r w:rsidRPr="00F741BD">
              <w:tab/>
              <w:t>Cash at bank and in hand</w:t>
            </w:r>
          </w:p>
        </w:tc>
        <w:tc>
          <w:tcPr>
            <w:tcW w:w="810" w:type="dxa"/>
          </w:tcPr>
          <w:p w14:paraId="222A9178" w14:textId="77777777" w:rsidR="00B36450" w:rsidRPr="00F741BD" w:rsidRDefault="00B36450" w:rsidP="00162AED">
            <w:pPr>
              <w:snapToGrid w:val="0"/>
              <w:jc w:val="center"/>
            </w:pPr>
          </w:p>
        </w:tc>
        <w:tc>
          <w:tcPr>
            <w:tcW w:w="1260" w:type="dxa"/>
          </w:tcPr>
          <w:p w14:paraId="561B6F1A" w14:textId="77777777" w:rsidR="00B36450" w:rsidRPr="00F741BD" w:rsidRDefault="005B0ACB" w:rsidP="00D73CB6">
            <w:pPr>
              <w:tabs>
                <w:tab w:val="decimal" w:pos="972"/>
              </w:tabs>
              <w:snapToGrid w:val="0"/>
              <w:rPr>
                <w:b/>
                <w:u w:val="single"/>
              </w:rPr>
            </w:pPr>
            <w:r>
              <w:rPr>
                <w:b/>
                <w:u w:val="single"/>
              </w:rPr>
              <w:t>94,389</w:t>
            </w:r>
          </w:p>
        </w:tc>
        <w:tc>
          <w:tcPr>
            <w:tcW w:w="1260" w:type="dxa"/>
          </w:tcPr>
          <w:p w14:paraId="75820F5C" w14:textId="77777777" w:rsidR="00B36450" w:rsidRPr="00CE119D" w:rsidRDefault="00B36450" w:rsidP="00162AED">
            <w:pPr>
              <w:tabs>
                <w:tab w:val="decimal" w:pos="992"/>
              </w:tabs>
              <w:snapToGrid w:val="0"/>
              <w:rPr>
                <w:b/>
                <w:bCs/>
                <w:highlight w:val="yellow"/>
                <w:u w:val="single"/>
              </w:rPr>
            </w:pPr>
          </w:p>
        </w:tc>
        <w:tc>
          <w:tcPr>
            <w:tcW w:w="1260" w:type="dxa"/>
          </w:tcPr>
          <w:p w14:paraId="1994313D" w14:textId="77777777" w:rsidR="00B36450" w:rsidRPr="00BA7A12" w:rsidRDefault="005B0ACB" w:rsidP="00261C38">
            <w:pPr>
              <w:tabs>
                <w:tab w:val="decimal" w:pos="972"/>
              </w:tabs>
              <w:snapToGrid w:val="0"/>
              <w:rPr>
                <w:u w:val="single"/>
              </w:rPr>
            </w:pPr>
            <w:r>
              <w:rPr>
                <w:u w:val="single"/>
              </w:rPr>
              <w:t xml:space="preserve">  </w:t>
            </w:r>
            <w:r w:rsidR="00C50683">
              <w:rPr>
                <w:u w:val="single"/>
              </w:rPr>
              <w:t>133,510</w:t>
            </w:r>
          </w:p>
        </w:tc>
        <w:tc>
          <w:tcPr>
            <w:tcW w:w="1260" w:type="dxa"/>
          </w:tcPr>
          <w:p w14:paraId="6531AB87" w14:textId="77777777" w:rsidR="00B36450" w:rsidRPr="00BA7A12" w:rsidRDefault="00B36450" w:rsidP="00162AED">
            <w:pPr>
              <w:tabs>
                <w:tab w:val="decimal" w:pos="992"/>
              </w:tabs>
              <w:snapToGrid w:val="0"/>
              <w:rPr>
                <w:bCs/>
                <w:u w:val="single"/>
              </w:rPr>
            </w:pPr>
          </w:p>
        </w:tc>
      </w:tr>
      <w:tr w:rsidR="00532609" w14:paraId="303A6C56" w14:textId="77777777">
        <w:tc>
          <w:tcPr>
            <w:tcW w:w="4518" w:type="dxa"/>
          </w:tcPr>
          <w:p w14:paraId="164635CC" w14:textId="77777777" w:rsidR="00B36450" w:rsidRPr="00F741BD" w:rsidRDefault="00B36450" w:rsidP="00162AED">
            <w:pPr>
              <w:tabs>
                <w:tab w:val="left" w:pos="330"/>
              </w:tabs>
              <w:snapToGrid w:val="0"/>
            </w:pPr>
          </w:p>
        </w:tc>
        <w:tc>
          <w:tcPr>
            <w:tcW w:w="810" w:type="dxa"/>
          </w:tcPr>
          <w:p w14:paraId="1E8A9D71" w14:textId="77777777" w:rsidR="00B36450" w:rsidRPr="00F741BD" w:rsidRDefault="00B36450" w:rsidP="00162AED">
            <w:pPr>
              <w:snapToGrid w:val="0"/>
              <w:jc w:val="center"/>
            </w:pPr>
          </w:p>
        </w:tc>
        <w:tc>
          <w:tcPr>
            <w:tcW w:w="1260" w:type="dxa"/>
          </w:tcPr>
          <w:p w14:paraId="46C6B2B8" w14:textId="77777777" w:rsidR="00B36450" w:rsidRPr="00F741BD" w:rsidRDefault="005B0ACB" w:rsidP="00162AED">
            <w:pPr>
              <w:tabs>
                <w:tab w:val="decimal" w:pos="972"/>
              </w:tabs>
              <w:snapToGrid w:val="0"/>
              <w:rPr>
                <w:b/>
              </w:rPr>
            </w:pPr>
            <w:r>
              <w:rPr>
                <w:b/>
              </w:rPr>
              <w:t>132,227</w:t>
            </w:r>
          </w:p>
        </w:tc>
        <w:tc>
          <w:tcPr>
            <w:tcW w:w="1260" w:type="dxa"/>
          </w:tcPr>
          <w:p w14:paraId="4FC31F4D" w14:textId="77777777" w:rsidR="00B36450" w:rsidRPr="00CE119D" w:rsidRDefault="00B36450" w:rsidP="00162AED">
            <w:pPr>
              <w:tabs>
                <w:tab w:val="decimal" w:pos="992"/>
              </w:tabs>
              <w:snapToGrid w:val="0"/>
              <w:rPr>
                <w:b/>
                <w:bCs/>
                <w:highlight w:val="yellow"/>
              </w:rPr>
            </w:pPr>
          </w:p>
        </w:tc>
        <w:tc>
          <w:tcPr>
            <w:tcW w:w="1260" w:type="dxa"/>
          </w:tcPr>
          <w:p w14:paraId="0B949A61" w14:textId="77777777" w:rsidR="00B36450" w:rsidRPr="00BA7A12" w:rsidRDefault="005B0ACB" w:rsidP="00261C38">
            <w:pPr>
              <w:tabs>
                <w:tab w:val="decimal" w:pos="972"/>
              </w:tabs>
              <w:snapToGrid w:val="0"/>
            </w:pPr>
            <w:r>
              <w:t>186,086</w:t>
            </w:r>
          </w:p>
        </w:tc>
        <w:tc>
          <w:tcPr>
            <w:tcW w:w="1260" w:type="dxa"/>
          </w:tcPr>
          <w:p w14:paraId="5EF320B3" w14:textId="77777777" w:rsidR="00B36450" w:rsidRPr="00BA7A12" w:rsidRDefault="00B36450" w:rsidP="00162AED">
            <w:pPr>
              <w:tabs>
                <w:tab w:val="decimal" w:pos="992"/>
              </w:tabs>
              <w:snapToGrid w:val="0"/>
              <w:rPr>
                <w:bCs/>
              </w:rPr>
            </w:pPr>
          </w:p>
        </w:tc>
      </w:tr>
      <w:tr w:rsidR="00532609" w14:paraId="5D6F1B36" w14:textId="77777777">
        <w:tc>
          <w:tcPr>
            <w:tcW w:w="4518" w:type="dxa"/>
          </w:tcPr>
          <w:p w14:paraId="4C5AFC01" w14:textId="77777777" w:rsidR="00094659" w:rsidRPr="00CE119D" w:rsidRDefault="00094659" w:rsidP="00162AED">
            <w:pPr>
              <w:tabs>
                <w:tab w:val="left" w:pos="330"/>
              </w:tabs>
              <w:snapToGrid w:val="0"/>
              <w:rPr>
                <w:highlight w:val="yellow"/>
              </w:rPr>
            </w:pPr>
          </w:p>
        </w:tc>
        <w:tc>
          <w:tcPr>
            <w:tcW w:w="810" w:type="dxa"/>
          </w:tcPr>
          <w:p w14:paraId="59828741" w14:textId="77777777" w:rsidR="00094659" w:rsidRPr="00CE119D" w:rsidRDefault="00094659" w:rsidP="00162AED">
            <w:pPr>
              <w:snapToGrid w:val="0"/>
              <w:jc w:val="center"/>
              <w:rPr>
                <w:highlight w:val="yellow"/>
              </w:rPr>
            </w:pPr>
          </w:p>
        </w:tc>
        <w:tc>
          <w:tcPr>
            <w:tcW w:w="1260" w:type="dxa"/>
          </w:tcPr>
          <w:p w14:paraId="7F8BC118" w14:textId="77777777" w:rsidR="00094659" w:rsidRPr="00CE119D" w:rsidRDefault="00094659" w:rsidP="00162AED">
            <w:pPr>
              <w:tabs>
                <w:tab w:val="decimal" w:pos="972"/>
              </w:tabs>
              <w:snapToGrid w:val="0"/>
              <w:rPr>
                <w:b/>
                <w:highlight w:val="yellow"/>
              </w:rPr>
            </w:pPr>
          </w:p>
        </w:tc>
        <w:tc>
          <w:tcPr>
            <w:tcW w:w="1260" w:type="dxa"/>
          </w:tcPr>
          <w:p w14:paraId="2F7BB8EB" w14:textId="77777777" w:rsidR="00094659" w:rsidRPr="00CE119D" w:rsidRDefault="00094659" w:rsidP="00162AED">
            <w:pPr>
              <w:tabs>
                <w:tab w:val="decimal" w:pos="992"/>
              </w:tabs>
              <w:snapToGrid w:val="0"/>
              <w:rPr>
                <w:b/>
                <w:highlight w:val="yellow"/>
              </w:rPr>
            </w:pPr>
          </w:p>
        </w:tc>
        <w:tc>
          <w:tcPr>
            <w:tcW w:w="1260" w:type="dxa"/>
          </w:tcPr>
          <w:p w14:paraId="3871EB4F" w14:textId="77777777" w:rsidR="00094659" w:rsidRPr="00BA7A12" w:rsidRDefault="00094659" w:rsidP="00162AED">
            <w:pPr>
              <w:tabs>
                <w:tab w:val="decimal" w:pos="972"/>
              </w:tabs>
              <w:snapToGrid w:val="0"/>
            </w:pPr>
          </w:p>
        </w:tc>
        <w:tc>
          <w:tcPr>
            <w:tcW w:w="1260" w:type="dxa"/>
          </w:tcPr>
          <w:p w14:paraId="055D0AAC" w14:textId="77777777" w:rsidR="00094659" w:rsidRPr="00BA7A12" w:rsidRDefault="00094659" w:rsidP="00162AED">
            <w:pPr>
              <w:tabs>
                <w:tab w:val="decimal" w:pos="992"/>
              </w:tabs>
              <w:snapToGrid w:val="0"/>
            </w:pPr>
          </w:p>
        </w:tc>
      </w:tr>
      <w:tr w:rsidR="00532609" w14:paraId="224212BC" w14:textId="77777777">
        <w:tc>
          <w:tcPr>
            <w:tcW w:w="4518" w:type="dxa"/>
          </w:tcPr>
          <w:p w14:paraId="0A73BF56" w14:textId="77777777" w:rsidR="00B36450" w:rsidRPr="00635F58" w:rsidRDefault="005B0ACB" w:rsidP="00162AED">
            <w:pPr>
              <w:tabs>
                <w:tab w:val="left" w:pos="330"/>
              </w:tabs>
              <w:snapToGrid w:val="0"/>
              <w:rPr>
                <w:b/>
              </w:rPr>
            </w:pPr>
            <w:r w:rsidRPr="00635F58">
              <w:rPr>
                <w:b/>
              </w:rPr>
              <w:t>Creditors: Amounts falling due within</w:t>
            </w:r>
          </w:p>
          <w:p w14:paraId="157FFC1E" w14:textId="77777777" w:rsidR="00B36450" w:rsidRPr="00635F58" w:rsidRDefault="005B0ACB" w:rsidP="00162AED">
            <w:pPr>
              <w:tabs>
                <w:tab w:val="left" w:pos="330"/>
              </w:tabs>
              <w:snapToGrid w:val="0"/>
              <w:rPr>
                <w:b/>
              </w:rPr>
            </w:pPr>
            <w:r w:rsidRPr="00635F58">
              <w:rPr>
                <w:b/>
              </w:rPr>
              <w:t xml:space="preserve">  one year</w:t>
            </w:r>
          </w:p>
        </w:tc>
        <w:tc>
          <w:tcPr>
            <w:tcW w:w="810" w:type="dxa"/>
          </w:tcPr>
          <w:p w14:paraId="69F7D560" w14:textId="77777777" w:rsidR="00B36450" w:rsidRPr="00635F58" w:rsidRDefault="00B36450" w:rsidP="00162AED">
            <w:pPr>
              <w:snapToGrid w:val="0"/>
              <w:jc w:val="center"/>
            </w:pPr>
          </w:p>
          <w:p w14:paraId="63C1B2D8" w14:textId="77777777" w:rsidR="00B36450" w:rsidRPr="00635F58" w:rsidRDefault="005B0ACB" w:rsidP="00162AED">
            <w:pPr>
              <w:jc w:val="center"/>
              <w:rPr>
                <w:lang w:val="fr-FR"/>
              </w:rPr>
            </w:pPr>
            <w:r>
              <w:rPr>
                <w:lang w:val="fr-FR"/>
              </w:rPr>
              <w:t>16</w:t>
            </w:r>
          </w:p>
        </w:tc>
        <w:tc>
          <w:tcPr>
            <w:tcW w:w="1260" w:type="dxa"/>
          </w:tcPr>
          <w:p w14:paraId="18F6E2AF" w14:textId="77777777" w:rsidR="00B36450" w:rsidRPr="00635F58" w:rsidRDefault="00B36450" w:rsidP="00162AED">
            <w:pPr>
              <w:tabs>
                <w:tab w:val="decimal" w:pos="972"/>
              </w:tabs>
              <w:rPr>
                <w:b/>
                <w:u w:val="single"/>
                <w:lang w:val="fr-FR"/>
              </w:rPr>
            </w:pPr>
          </w:p>
          <w:p w14:paraId="526321B9" w14:textId="77777777" w:rsidR="00B36450" w:rsidRPr="00635F58" w:rsidRDefault="005B0ACB" w:rsidP="00D73CB6">
            <w:pPr>
              <w:tabs>
                <w:tab w:val="decimal" w:pos="972"/>
              </w:tabs>
              <w:rPr>
                <w:b/>
                <w:u w:val="single"/>
                <w:lang w:val="fr-FR"/>
              </w:rPr>
            </w:pPr>
            <w:r>
              <w:rPr>
                <w:b/>
                <w:u w:val="single"/>
                <w:lang w:val="fr-FR"/>
              </w:rPr>
              <w:t xml:space="preserve">  </w:t>
            </w:r>
            <w:r w:rsidR="00282BC2" w:rsidRPr="00635F58">
              <w:rPr>
                <w:b/>
                <w:u w:val="single"/>
                <w:lang w:val="fr-FR"/>
              </w:rPr>
              <w:t>(</w:t>
            </w:r>
            <w:r w:rsidR="003D235F">
              <w:rPr>
                <w:b/>
                <w:u w:val="single"/>
                <w:lang w:val="fr-FR"/>
              </w:rPr>
              <w:t>108,691</w:t>
            </w:r>
            <w:r w:rsidR="00E025AC">
              <w:rPr>
                <w:b/>
                <w:u w:val="single"/>
                <w:lang w:val="fr-FR"/>
              </w:rPr>
              <w:t>)</w:t>
            </w:r>
          </w:p>
        </w:tc>
        <w:tc>
          <w:tcPr>
            <w:tcW w:w="1260" w:type="dxa"/>
          </w:tcPr>
          <w:p w14:paraId="4011A15B" w14:textId="77777777" w:rsidR="00B36450" w:rsidRPr="00635F58" w:rsidRDefault="00B36450" w:rsidP="00162AED">
            <w:pPr>
              <w:tabs>
                <w:tab w:val="decimal" w:pos="992"/>
              </w:tabs>
              <w:snapToGrid w:val="0"/>
              <w:rPr>
                <w:b/>
                <w:u w:val="single"/>
                <w:lang w:val="fr-FR"/>
              </w:rPr>
            </w:pPr>
          </w:p>
        </w:tc>
        <w:tc>
          <w:tcPr>
            <w:tcW w:w="1260" w:type="dxa"/>
          </w:tcPr>
          <w:p w14:paraId="7F67F027" w14:textId="77777777" w:rsidR="00B36450" w:rsidRPr="00BA7A12" w:rsidRDefault="00B36450" w:rsidP="00261C38">
            <w:pPr>
              <w:tabs>
                <w:tab w:val="decimal" w:pos="972"/>
              </w:tabs>
              <w:rPr>
                <w:u w:val="single"/>
                <w:lang w:val="fr-FR"/>
              </w:rPr>
            </w:pPr>
          </w:p>
          <w:p w14:paraId="51750F0A" w14:textId="77777777" w:rsidR="00B36450" w:rsidRPr="00BA7A12" w:rsidRDefault="005B0ACB" w:rsidP="00261C38">
            <w:pPr>
              <w:tabs>
                <w:tab w:val="decimal" w:pos="972"/>
              </w:tabs>
              <w:rPr>
                <w:u w:val="single"/>
                <w:lang w:val="fr-FR"/>
              </w:rPr>
            </w:pPr>
            <w:r>
              <w:rPr>
                <w:u w:val="single"/>
                <w:lang w:val="fr-FR"/>
              </w:rPr>
              <w:t xml:space="preserve">  </w:t>
            </w:r>
            <w:r w:rsidR="00282BC2">
              <w:rPr>
                <w:u w:val="single"/>
                <w:lang w:val="fr-FR"/>
              </w:rPr>
              <w:t>(</w:t>
            </w:r>
            <w:r w:rsidR="00E26FA3">
              <w:rPr>
                <w:u w:val="single"/>
                <w:lang w:val="fr-FR"/>
              </w:rPr>
              <w:t>135,464</w:t>
            </w:r>
            <w:r w:rsidR="00282BC2">
              <w:rPr>
                <w:u w:val="single"/>
                <w:lang w:val="fr-FR"/>
              </w:rPr>
              <w:t>)</w:t>
            </w:r>
          </w:p>
        </w:tc>
        <w:tc>
          <w:tcPr>
            <w:tcW w:w="1260" w:type="dxa"/>
          </w:tcPr>
          <w:p w14:paraId="12CECAAD" w14:textId="77777777" w:rsidR="00B36450" w:rsidRPr="00BA7A12" w:rsidRDefault="00B36450" w:rsidP="00261C38">
            <w:pPr>
              <w:tabs>
                <w:tab w:val="decimal" w:pos="992"/>
              </w:tabs>
              <w:snapToGrid w:val="0"/>
              <w:rPr>
                <w:u w:val="single"/>
                <w:lang w:val="fr-FR"/>
              </w:rPr>
            </w:pPr>
          </w:p>
        </w:tc>
      </w:tr>
      <w:tr w:rsidR="00532609" w14:paraId="32FAE960" w14:textId="77777777">
        <w:tc>
          <w:tcPr>
            <w:tcW w:w="4518" w:type="dxa"/>
          </w:tcPr>
          <w:p w14:paraId="5BD57F80" w14:textId="77777777" w:rsidR="00B36450" w:rsidRPr="00635F58" w:rsidRDefault="00B36450" w:rsidP="00162AED">
            <w:pPr>
              <w:tabs>
                <w:tab w:val="left" w:pos="330"/>
              </w:tabs>
              <w:snapToGrid w:val="0"/>
              <w:rPr>
                <w:lang w:val="fr-FR"/>
              </w:rPr>
            </w:pPr>
          </w:p>
        </w:tc>
        <w:tc>
          <w:tcPr>
            <w:tcW w:w="810" w:type="dxa"/>
          </w:tcPr>
          <w:p w14:paraId="28893D19" w14:textId="77777777" w:rsidR="00B36450" w:rsidRPr="00635F58" w:rsidRDefault="00B36450" w:rsidP="00162AED">
            <w:pPr>
              <w:snapToGrid w:val="0"/>
              <w:jc w:val="center"/>
              <w:rPr>
                <w:lang w:val="fr-FR"/>
              </w:rPr>
            </w:pPr>
          </w:p>
        </w:tc>
        <w:tc>
          <w:tcPr>
            <w:tcW w:w="1260" w:type="dxa"/>
          </w:tcPr>
          <w:p w14:paraId="33F9BBA1" w14:textId="77777777" w:rsidR="00B36450" w:rsidRPr="00635F58" w:rsidRDefault="00B36450" w:rsidP="00162AED">
            <w:pPr>
              <w:tabs>
                <w:tab w:val="decimal" w:pos="972"/>
              </w:tabs>
              <w:snapToGrid w:val="0"/>
              <w:rPr>
                <w:b/>
                <w:lang w:val="fr-FR"/>
              </w:rPr>
            </w:pPr>
          </w:p>
        </w:tc>
        <w:tc>
          <w:tcPr>
            <w:tcW w:w="1260" w:type="dxa"/>
          </w:tcPr>
          <w:p w14:paraId="0E9FD746" w14:textId="77777777" w:rsidR="00B36450" w:rsidRPr="00635F58" w:rsidRDefault="00B36450" w:rsidP="00162AED">
            <w:pPr>
              <w:tabs>
                <w:tab w:val="decimal" w:pos="992"/>
              </w:tabs>
              <w:snapToGrid w:val="0"/>
              <w:rPr>
                <w:b/>
                <w:lang w:val="fr-FR"/>
              </w:rPr>
            </w:pPr>
          </w:p>
        </w:tc>
        <w:tc>
          <w:tcPr>
            <w:tcW w:w="1260" w:type="dxa"/>
          </w:tcPr>
          <w:p w14:paraId="25124C5B" w14:textId="77777777" w:rsidR="00B36450" w:rsidRPr="00BA7A12" w:rsidRDefault="00B36450" w:rsidP="00261C38">
            <w:pPr>
              <w:tabs>
                <w:tab w:val="decimal" w:pos="972"/>
              </w:tabs>
              <w:snapToGrid w:val="0"/>
              <w:rPr>
                <w:lang w:val="fr-FR"/>
              </w:rPr>
            </w:pPr>
          </w:p>
        </w:tc>
        <w:tc>
          <w:tcPr>
            <w:tcW w:w="1260" w:type="dxa"/>
          </w:tcPr>
          <w:p w14:paraId="4A08142D" w14:textId="77777777" w:rsidR="00B36450" w:rsidRPr="00BA7A12" w:rsidRDefault="00B36450" w:rsidP="00261C38">
            <w:pPr>
              <w:tabs>
                <w:tab w:val="decimal" w:pos="992"/>
              </w:tabs>
              <w:snapToGrid w:val="0"/>
              <w:rPr>
                <w:lang w:val="fr-FR"/>
              </w:rPr>
            </w:pPr>
          </w:p>
        </w:tc>
      </w:tr>
      <w:tr w:rsidR="00532609" w14:paraId="553DEFCF" w14:textId="77777777">
        <w:tc>
          <w:tcPr>
            <w:tcW w:w="4518" w:type="dxa"/>
          </w:tcPr>
          <w:p w14:paraId="5ED7D859" w14:textId="77777777" w:rsidR="00B36450" w:rsidRPr="00BE6DA3" w:rsidRDefault="005B0ACB" w:rsidP="00162AED">
            <w:pPr>
              <w:tabs>
                <w:tab w:val="left" w:pos="330"/>
              </w:tabs>
              <w:snapToGrid w:val="0"/>
              <w:rPr>
                <w:b/>
                <w:lang w:val="fr-FR"/>
              </w:rPr>
            </w:pPr>
            <w:r w:rsidRPr="00BE6DA3">
              <w:rPr>
                <w:b/>
                <w:lang w:val="fr-FR"/>
              </w:rPr>
              <w:t>Net</w:t>
            </w:r>
            <w:r w:rsidRPr="00BE6DA3">
              <w:rPr>
                <w:b/>
              </w:rPr>
              <w:t xml:space="preserve"> Current Assets</w:t>
            </w:r>
          </w:p>
        </w:tc>
        <w:tc>
          <w:tcPr>
            <w:tcW w:w="810" w:type="dxa"/>
          </w:tcPr>
          <w:p w14:paraId="1993AB52" w14:textId="77777777" w:rsidR="00B36450" w:rsidRPr="00BE6DA3" w:rsidRDefault="00B36450" w:rsidP="00162AED">
            <w:pPr>
              <w:snapToGrid w:val="0"/>
              <w:jc w:val="center"/>
              <w:rPr>
                <w:lang w:val="fr-FR"/>
              </w:rPr>
            </w:pPr>
          </w:p>
        </w:tc>
        <w:tc>
          <w:tcPr>
            <w:tcW w:w="1260" w:type="dxa"/>
          </w:tcPr>
          <w:p w14:paraId="51202C39" w14:textId="77777777" w:rsidR="00B36450" w:rsidRPr="00BE6DA3" w:rsidRDefault="00B36450" w:rsidP="00162AED">
            <w:pPr>
              <w:tabs>
                <w:tab w:val="decimal" w:pos="972"/>
              </w:tabs>
              <w:snapToGrid w:val="0"/>
              <w:rPr>
                <w:b/>
                <w:u w:val="single"/>
                <w:lang w:val="fr-FR"/>
              </w:rPr>
            </w:pPr>
          </w:p>
        </w:tc>
        <w:tc>
          <w:tcPr>
            <w:tcW w:w="1260" w:type="dxa"/>
          </w:tcPr>
          <w:p w14:paraId="5A4D72D4" w14:textId="77777777" w:rsidR="00B36450" w:rsidRPr="00BE6DA3" w:rsidRDefault="005B0ACB" w:rsidP="00D73CB6">
            <w:pPr>
              <w:tabs>
                <w:tab w:val="decimal" w:pos="992"/>
              </w:tabs>
              <w:snapToGrid w:val="0"/>
              <w:rPr>
                <w:b/>
                <w:u w:val="single"/>
                <w:lang w:val="fr-FR"/>
              </w:rPr>
            </w:pPr>
            <w:r>
              <w:rPr>
                <w:b/>
                <w:u w:val="single"/>
                <w:lang w:val="fr-FR"/>
              </w:rPr>
              <w:t xml:space="preserve"> </w:t>
            </w:r>
            <w:r w:rsidR="001B4455">
              <w:rPr>
                <w:b/>
                <w:u w:val="single"/>
                <w:lang w:val="fr-FR"/>
              </w:rPr>
              <w:t xml:space="preserve"> </w:t>
            </w:r>
            <w:r w:rsidR="00780A29">
              <w:rPr>
                <w:b/>
                <w:u w:val="single"/>
                <w:lang w:val="fr-FR"/>
              </w:rPr>
              <w:t xml:space="preserve"> </w:t>
            </w:r>
            <w:r w:rsidR="00E96788">
              <w:rPr>
                <w:b/>
                <w:u w:val="single"/>
                <w:lang w:val="fr-FR"/>
              </w:rPr>
              <w:t>23,536</w:t>
            </w:r>
          </w:p>
        </w:tc>
        <w:tc>
          <w:tcPr>
            <w:tcW w:w="1260" w:type="dxa"/>
          </w:tcPr>
          <w:p w14:paraId="683B0CF9" w14:textId="77777777" w:rsidR="00B36450" w:rsidRPr="00BA7A12" w:rsidRDefault="00B36450" w:rsidP="00261C38">
            <w:pPr>
              <w:tabs>
                <w:tab w:val="decimal" w:pos="972"/>
              </w:tabs>
              <w:snapToGrid w:val="0"/>
              <w:rPr>
                <w:u w:val="single"/>
                <w:lang w:val="fr-FR"/>
              </w:rPr>
            </w:pPr>
          </w:p>
        </w:tc>
        <w:tc>
          <w:tcPr>
            <w:tcW w:w="1260" w:type="dxa"/>
          </w:tcPr>
          <w:p w14:paraId="3C6DA41E" w14:textId="77777777" w:rsidR="00B36450" w:rsidRPr="00BA7A12" w:rsidRDefault="005B0ACB" w:rsidP="00EB4159">
            <w:pPr>
              <w:tabs>
                <w:tab w:val="decimal" w:pos="992"/>
              </w:tabs>
              <w:snapToGrid w:val="0"/>
              <w:rPr>
                <w:u w:val="single"/>
                <w:lang w:val="fr-FR"/>
              </w:rPr>
            </w:pPr>
            <w:r>
              <w:rPr>
                <w:u w:val="single"/>
                <w:lang w:val="fr-FR"/>
              </w:rPr>
              <w:t xml:space="preserve"> </w:t>
            </w:r>
            <w:r w:rsidR="00DA66B2">
              <w:rPr>
                <w:u w:val="single"/>
                <w:lang w:val="fr-FR"/>
              </w:rPr>
              <w:t xml:space="preserve"> </w:t>
            </w:r>
            <w:r w:rsidR="00E26FA3">
              <w:rPr>
                <w:u w:val="single"/>
                <w:lang w:val="fr-FR"/>
              </w:rPr>
              <w:t>50,622</w:t>
            </w:r>
          </w:p>
        </w:tc>
      </w:tr>
      <w:tr w:rsidR="00532609" w14:paraId="2061EDF6" w14:textId="77777777">
        <w:tc>
          <w:tcPr>
            <w:tcW w:w="4518" w:type="dxa"/>
          </w:tcPr>
          <w:p w14:paraId="4425BB08" w14:textId="77777777" w:rsidR="00B36450" w:rsidRPr="00BE6DA3" w:rsidRDefault="00B36450" w:rsidP="00162AED">
            <w:pPr>
              <w:tabs>
                <w:tab w:val="left" w:pos="330"/>
              </w:tabs>
              <w:snapToGrid w:val="0"/>
              <w:rPr>
                <w:b/>
                <w:lang w:val="fr-FR"/>
              </w:rPr>
            </w:pPr>
          </w:p>
        </w:tc>
        <w:tc>
          <w:tcPr>
            <w:tcW w:w="810" w:type="dxa"/>
          </w:tcPr>
          <w:p w14:paraId="7684EBC8" w14:textId="77777777" w:rsidR="00B36450" w:rsidRPr="00BE6DA3" w:rsidRDefault="00B36450" w:rsidP="00162AED">
            <w:pPr>
              <w:snapToGrid w:val="0"/>
              <w:jc w:val="center"/>
            </w:pPr>
          </w:p>
        </w:tc>
        <w:tc>
          <w:tcPr>
            <w:tcW w:w="1260" w:type="dxa"/>
          </w:tcPr>
          <w:p w14:paraId="64565B9A" w14:textId="77777777" w:rsidR="00B36450" w:rsidRPr="00BE6DA3" w:rsidRDefault="00B36450" w:rsidP="00162AED">
            <w:pPr>
              <w:tabs>
                <w:tab w:val="decimal" w:pos="972"/>
              </w:tabs>
              <w:snapToGrid w:val="0"/>
              <w:rPr>
                <w:b/>
              </w:rPr>
            </w:pPr>
          </w:p>
        </w:tc>
        <w:tc>
          <w:tcPr>
            <w:tcW w:w="1260" w:type="dxa"/>
          </w:tcPr>
          <w:p w14:paraId="60051E33" w14:textId="77777777" w:rsidR="00B36450" w:rsidRPr="00BE6DA3" w:rsidRDefault="00B36450" w:rsidP="00162AED">
            <w:pPr>
              <w:tabs>
                <w:tab w:val="decimal" w:pos="992"/>
              </w:tabs>
              <w:snapToGrid w:val="0"/>
              <w:rPr>
                <w:b/>
              </w:rPr>
            </w:pPr>
          </w:p>
        </w:tc>
        <w:tc>
          <w:tcPr>
            <w:tcW w:w="1260" w:type="dxa"/>
          </w:tcPr>
          <w:p w14:paraId="3F648303" w14:textId="77777777" w:rsidR="00B36450" w:rsidRPr="00BA7A12" w:rsidRDefault="00B36450" w:rsidP="00261C38">
            <w:pPr>
              <w:tabs>
                <w:tab w:val="decimal" w:pos="972"/>
              </w:tabs>
              <w:snapToGrid w:val="0"/>
            </w:pPr>
          </w:p>
        </w:tc>
        <w:tc>
          <w:tcPr>
            <w:tcW w:w="1260" w:type="dxa"/>
          </w:tcPr>
          <w:p w14:paraId="0E02E6EE" w14:textId="77777777" w:rsidR="00B36450" w:rsidRPr="00BA7A12" w:rsidRDefault="00B36450" w:rsidP="00261C38">
            <w:pPr>
              <w:tabs>
                <w:tab w:val="decimal" w:pos="992"/>
              </w:tabs>
              <w:snapToGrid w:val="0"/>
            </w:pPr>
          </w:p>
        </w:tc>
      </w:tr>
      <w:tr w:rsidR="00532609" w14:paraId="0C6ED505" w14:textId="77777777">
        <w:tc>
          <w:tcPr>
            <w:tcW w:w="4518" w:type="dxa"/>
          </w:tcPr>
          <w:p w14:paraId="67F2C45E" w14:textId="77777777" w:rsidR="00B36450" w:rsidRPr="00BE6DA3" w:rsidRDefault="005B0ACB" w:rsidP="00162AED">
            <w:pPr>
              <w:pStyle w:val="Heading1"/>
              <w:tabs>
                <w:tab w:val="left" w:pos="0"/>
              </w:tabs>
              <w:snapToGrid w:val="0"/>
            </w:pPr>
            <w:r w:rsidRPr="00BE6DA3">
              <w:t xml:space="preserve">Total assets </w:t>
            </w:r>
            <w:proofErr w:type="gramStart"/>
            <w:r w:rsidRPr="00BE6DA3">
              <w:t>less</w:t>
            </w:r>
            <w:proofErr w:type="gramEnd"/>
            <w:r w:rsidRPr="00BE6DA3">
              <w:t xml:space="preserve"> current liabilities</w:t>
            </w:r>
          </w:p>
        </w:tc>
        <w:tc>
          <w:tcPr>
            <w:tcW w:w="810" w:type="dxa"/>
          </w:tcPr>
          <w:p w14:paraId="6764275B" w14:textId="77777777" w:rsidR="00B36450" w:rsidRPr="00BE6DA3" w:rsidRDefault="00B36450" w:rsidP="00162AED">
            <w:pPr>
              <w:snapToGrid w:val="0"/>
              <w:jc w:val="center"/>
            </w:pPr>
          </w:p>
        </w:tc>
        <w:tc>
          <w:tcPr>
            <w:tcW w:w="1260" w:type="dxa"/>
          </w:tcPr>
          <w:p w14:paraId="0846CCC4" w14:textId="77777777" w:rsidR="00B36450" w:rsidRPr="00BE6DA3" w:rsidRDefault="00B36450" w:rsidP="00162AED">
            <w:pPr>
              <w:tabs>
                <w:tab w:val="decimal" w:pos="972"/>
              </w:tabs>
              <w:snapToGrid w:val="0"/>
              <w:rPr>
                <w:b/>
                <w:u w:val="double"/>
              </w:rPr>
            </w:pPr>
          </w:p>
        </w:tc>
        <w:tc>
          <w:tcPr>
            <w:tcW w:w="1260" w:type="dxa"/>
          </w:tcPr>
          <w:p w14:paraId="1F2A349A" w14:textId="77777777" w:rsidR="00B36450" w:rsidRPr="00BE6DA3" w:rsidRDefault="005B0ACB" w:rsidP="00D73CB6">
            <w:pPr>
              <w:tabs>
                <w:tab w:val="decimal" w:pos="992"/>
              </w:tabs>
              <w:snapToGrid w:val="0"/>
              <w:rPr>
                <w:b/>
                <w:u w:val="single"/>
              </w:rPr>
            </w:pPr>
            <w:r w:rsidRPr="00BB0C1C">
              <w:rPr>
                <w:b/>
                <w:u w:val="single"/>
              </w:rPr>
              <w:t xml:space="preserve"> </w:t>
            </w:r>
            <w:r w:rsidR="00E96788">
              <w:rPr>
                <w:b/>
                <w:u w:val="single"/>
              </w:rPr>
              <w:t>118,894</w:t>
            </w:r>
          </w:p>
        </w:tc>
        <w:tc>
          <w:tcPr>
            <w:tcW w:w="1260" w:type="dxa"/>
          </w:tcPr>
          <w:p w14:paraId="3130B0AB" w14:textId="77777777" w:rsidR="00B36450" w:rsidRPr="00BA7A12" w:rsidRDefault="00B36450" w:rsidP="00261C38">
            <w:pPr>
              <w:tabs>
                <w:tab w:val="decimal" w:pos="972"/>
              </w:tabs>
              <w:snapToGrid w:val="0"/>
              <w:rPr>
                <w:u w:val="double"/>
              </w:rPr>
            </w:pPr>
          </w:p>
        </w:tc>
        <w:tc>
          <w:tcPr>
            <w:tcW w:w="1260" w:type="dxa"/>
          </w:tcPr>
          <w:p w14:paraId="33F656DB" w14:textId="77777777" w:rsidR="00B36450" w:rsidRPr="00BA7A12" w:rsidRDefault="005B0ACB" w:rsidP="00D064A8">
            <w:pPr>
              <w:tabs>
                <w:tab w:val="decimal" w:pos="992"/>
              </w:tabs>
              <w:snapToGrid w:val="0"/>
              <w:rPr>
                <w:u w:val="single"/>
              </w:rPr>
            </w:pPr>
            <w:r>
              <w:rPr>
                <w:u w:val="single"/>
              </w:rPr>
              <w:t xml:space="preserve"> </w:t>
            </w:r>
            <w:r w:rsidR="00E26FA3">
              <w:rPr>
                <w:u w:val="single"/>
              </w:rPr>
              <w:t>151,014</w:t>
            </w:r>
          </w:p>
        </w:tc>
      </w:tr>
      <w:tr w:rsidR="00532609" w14:paraId="616811C3" w14:textId="77777777">
        <w:tc>
          <w:tcPr>
            <w:tcW w:w="4518" w:type="dxa"/>
          </w:tcPr>
          <w:p w14:paraId="12EEE2E8" w14:textId="77777777" w:rsidR="00094659" w:rsidRPr="00BE6DA3" w:rsidRDefault="00094659" w:rsidP="00162AED">
            <w:pPr>
              <w:tabs>
                <w:tab w:val="left" w:pos="330"/>
              </w:tabs>
              <w:snapToGrid w:val="0"/>
              <w:rPr>
                <w:lang w:val="fr-FR"/>
              </w:rPr>
            </w:pPr>
          </w:p>
        </w:tc>
        <w:tc>
          <w:tcPr>
            <w:tcW w:w="810" w:type="dxa"/>
          </w:tcPr>
          <w:p w14:paraId="718399B2" w14:textId="77777777" w:rsidR="00094659" w:rsidRPr="00BE6DA3" w:rsidRDefault="00094659" w:rsidP="00162AED">
            <w:pPr>
              <w:snapToGrid w:val="0"/>
              <w:jc w:val="center"/>
              <w:rPr>
                <w:lang w:val="fr-FR"/>
              </w:rPr>
            </w:pPr>
          </w:p>
        </w:tc>
        <w:tc>
          <w:tcPr>
            <w:tcW w:w="1260" w:type="dxa"/>
          </w:tcPr>
          <w:p w14:paraId="60AC4370" w14:textId="77777777" w:rsidR="00094659" w:rsidRPr="00BE6DA3" w:rsidRDefault="00094659" w:rsidP="00162AED">
            <w:pPr>
              <w:tabs>
                <w:tab w:val="decimal" w:pos="972"/>
              </w:tabs>
              <w:snapToGrid w:val="0"/>
              <w:rPr>
                <w:b/>
                <w:lang w:val="fr-FR"/>
              </w:rPr>
            </w:pPr>
          </w:p>
        </w:tc>
        <w:tc>
          <w:tcPr>
            <w:tcW w:w="1260" w:type="dxa"/>
          </w:tcPr>
          <w:p w14:paraId="4BA4109B" w14:textId="77777777" w:rsidR="00094659" w:rsidRPr="00BE6DA3" w:rsidRDefault="00094659" w:rsidP="00162AED">
            <w:pPr>
              <w:tabs>
                <w:tab w:val="decimal" w:pos="992"/>
              </w:tabs>
              <w:snapToGrid w:val="0"/>
              <w:rPr>
                <w:b/>
                <w:lang w:val="fr-FR"/>
              </w:rPr>
            </w:pPr>
          </w:p>
        </w:tc>
        <w:tc>
          <w:tcPr>
            <w:tcW w:w="1260" w:type="dxa"/>
          </w:tcPr>
          <w:p w14:paraId="701DD9E1" w14:textId="77777777" w:rsidR="00094659" w:rsidRPr="00BA7A12" w:rsidRDefault="00094659" w:rsidP="00162AED">
            <w:pPr>
              <w:tabs>
                <w:tab w:val="decimal" w:pos="972"/>
              </w:tabs>
              <w:snapToGrid w:val="0"/>
              <w:rPr>
                <w:lang w:val="fr-FR"/>
              </w:rPr>
            </w:pPr>
          </w:p>
        </w:tc>
        <w:tc>
          <w:tcPr>
            <w:tcW w:w="1260" w:type="dxa"/>
          </w:tcPr>
          <w:p w14:paraId="443C8932" w14:textId="77777777" w:rsidR="00094659" w:rsidRPr="00BA7A12" w:rsidRDefault="00094659" w:rsidP="00162AED">
            <w:pPr>
              <w:tabs>
                <w:tab w:val="decimal" w:pos="992"/>
              </w:tabs>
              <w:snapToGrid w:val="0"/>
              <w:rPr>
                <w:lang w:val="fr-FR"/>
              </w:rPr>
            </w:pPr>
          </w:p>
        </w:tc>
      </w:tr>
      <w:tr w:rsidR="00532609" w14:paraId="2D5F6265" w14:textId="77777777">
        <w:tc>
          <w:tcPr>
            <w:tcW w:w="4518" w:type="dxa"/>
          </w:tcPr>
          <w:p w14:paraId="707E546E" w14:textId="77777777" w:rsidR="00094659" w:rsidRPr="00CE119D" w:rsidRDefault="00094659" w:rsidP="00162AED">
            <w:pPr>
              <w:tabs>
                <w:tab w:val="left" w:pos="330"/>
              </w:tabs>
              <w:snapToGrid w:val="0"/>
              <w:rPr>
                <w:b/>
                <w:bCs/>
                <w:highlight w:val="yellow"/>
                <w:lang w:val="fr-FR"/>
              </w:rPr>
            </w:pPr>
          </w:p>
        </w:tc>
        <w:tc>
          <w:tcPr>
            <w:tcW w:w="810" w:type="dxa"/>
          </w:tcPr>
          <w:p w14:paraId="397A040F" w14:textId="77777777" w:rsidR="00094659" w:rsidRPr="00CE119D" w:rsidRDefault="00094659" w:rsidP="00162AED">
            <w:pPr>
              <w:snapToGrid w:val="0"/>
              <w:jc w:val="center"/>
              <w:rPr>
                <w:highlight w:val="yellow"/>
              </w:rPr>
            </w:pPr>
          </w:p>
        </w:tc>
        <w:tc>
          <w:tcPr>
            <w:tcW w:w="1260" w:type="dxa"/>
          </w:tcPr>
          <w:p w14:paraId="18FA9648" w14:textId="77777777" w:rsidR="00094659" w:rsidRPr="00CE119D" w:rsidRDefault="00094659" w:rsidP="00162AED">
            <w:pPr>
              <w:tabs>
                <w:tab w:val="decimal" w:pos="972"/>
              </w:tabs>
              <w:snapToGrid w:val="0"/>
              <w:rPr>
                <w:b/>
                <w:highlight w:val="yellow"/>
              </w:rPr>
            </w:pPr>
          </w:p>
        </w:tc>
        <w:tc>
          <w:tcPr>
            <w:tcW w:w="1260" w:type="dxa"/>
          </w:tcPr>
          <w:p w14:paraId="60641209" w14:textId="77777777" w:rsidR="00094659" w:rsidRPr="00CE119D" w:rsidRDefault="00094659" w:rsidP="00162AED">
            <w:pPr>
              <w:tabs>
                <w:tab w:val="decimal" w:pos="992"/>
              </w:tabs>
              <w:snapToGrid w:val="0"/>
              <w:rPr>
                <w:b/>
                <w:highlight w:val="yellow"/>
                <w:u w:val="double"/>
              </w:rPr>
            </w:pPr>
          </w:p>
        </w:tc>
        <w:tc>
          <w:tcPr>
            <w:tcW w:w="1260" w:type="dxa"/>
          </w:tcPr>
          <w:p w14:paraId="7A14C0DA" w14:textId="77777777" w:rsidR="00094659" w:rsidRPr="00BA7A12" w:rsidRDefault="00094659" w:rsidP="00162AED">
            <w:pPr>
              <w:tabs>
                <w:tab w:val="decimal" w:pos="972"/>
              </w:tabs>
              <w:snapToGrid w:val="0"/>
            </w:pPr>
          </w:p>
        </w:tc>
        <w:tc>
          <w:tcPr>
            <w:tcW w:w="1260" w:type="dxa"/>
          </w:tcPr>
          <w:p w14:paraId="09376662" w14:textId="77777777" w:rsidR="00094659" w:rsidRPr="00BA7A12" w:rsidRDefault="00094659" w:rsidP="00162AED">
            <w:pPr>
              <w:tabs>
                <w:tab w:val="decimal" w:pos="992"/>
              </w:tabs>
              <w:snapToGrid w:val="0"/>
              <w:rPr>
                <w:u w:val="double"/>
              </w:rPr>
            </w:pPr>
          </w:p>
        </w:tc>
      </w:tr>
      <w:tr w:rsidR="00532609" w14:paraId="4CA93B31" w14:textId="77777777">
        <w:tc>
          <w:tcPr>
            <w:tcW w:w="4518" w:type="dxa"/>
          </w:tcPr>
          <w:p w14:paraId="3F4E7749" w14:textId="77777777" w:rsidR="00094659" w:rsidRPr="00BB0C1C" w:rsidRDefault="005B0ACB" w:rsidP="00162AED">
            <w:pPr>
              <w:pStyle w:val="Heading1"/>
              <w:numPr>
                <w:ilvl w:val="0"/>
                <w:numId w:val="0"/>
              </w:numPr>
              <w:snapToGrid w:val="0"/>
            </w:pPr>
            <w:r w:rsidRPr="00BB0C1C">
              <w:t>The funds of the Charity:</w:t>
            </w:r>
          </w:p>
        </w:tc>
        <w:tc>
          <w:tcPr>
            <w:tcW w:w="810" w:type="dxa"/>
          </w:tcPr>
          <w:p w14:paraId="40430702" w14:textId="77777777" w:rsidR="00094659" w:rsidRPr="00BB0C1C" w:rsidRDefault="00094659" w:rsidP="00162AED">
            <w:pPr>
              <w:snapToGrid w:val="0"/>
              <w:jc w:val="center"/>
            </w:pPr>
          </w:p>
        </w:tc>
        <w:tc>
          <w:tcPr>
            <w:tcW w:w="1260" w:type="dxa"/>
          </w:tcPr>
          <w:p w14:paraId="6670A93F" w14:textId="77777777" w:rsidR="00094659" w:rsidRPr="00BB0C1C" w:rsidRDefault="00094659" w:rsidP="00162AED">
            <w:pPr>
              <w:tabs>
                <w:tab w:val="decimal" w:pos="972"/>
              </w:tabs>
              <w:snapToGrid w:val="0"/>
              <w:rPr>
                <w:b/>
              </w:rPr>
            </w:pPr>
          </w:p>
        </w:tc>
        <w:tc>
          <w:tcPr>
            <w:tcW w:w="1260" w:type="dxa"/>
          </w:tcPr>
          <w:p w14:paraId="0B19C7B5" w14:textId="77777777" w:rsidR="00094659" w:rsidRPr="00BB0C1C" w:rsidRDefault="00094659" w:rsidP="00162AED">
            <w:pPr>
              <w:tabs>
                <w:tab w:val="decimal" w:pos="992"/>
              </w:tabs>
              <w:snapToGrid w:val="0"/>
              <w:rPr>
                <w:b/>
              </w:rPr>
            </w:pPr>
          </w:p>
        </w:tc>
        <w:tc>
          <w:tcPr>
            <w:tcW w:w="1260" w:type="dxa"/>
          </w:tcPr>
          <w:p w14:paraId="770F1ADB" w14:textId="77777777" w:rsidR="00094659" w:rsidRPr="00BA7A12" w:rsidRDefault="00094659" w:rsidP="00162AED">
            <w:pPr>
              <w:tabs>
                <w:tab w:val="decimal" w:pos="972"/>
              </w:tabs>
              <w:snapToGrid w:val="0"/>
            </w:pPr>
          </w:p>
        </w:tc>
        <w:tc>
          <w:tcPr>
            <w:tcW w:w="1260" w:type="dxa"/>
          </w:tcPr>
          <w:p w14:paraId="198634EE" w14:textId="77777777" w:rsidR="00094659" w:rsidRPr="00BA7A12" w:rsidRDefault="00094659" w:rsidP="00162AED">
            <w:pPr>
              <w:tabs>
                <w:tab w:val="decimal" w:pos="992"/>
              </w:tabs>
              <w:snapToGrid w:val="0"/>
            </w:pPr>
          </w:p>
        </w:tc>
      </w:tr>
      <w:tr w:rsidR="00532609" w14:paraId="65621746" w14:textId="77777777">
        <w:tc>
          <w:tcPr>
            <w:tcW w:w="4518" w:type="dxa"/>
          </w:tcPr>
          <w:p w14:paraId="1350B180" w14:textId="77777777" w:rsidR="00B36450" w:rsidRPr="00BB0C1C" w:rsidRDefault="005B0ACB" w:rsidP="00162AED">
            <w:pPr>
              <w:tabs>
                <w:tab w:val="left" w:pos="330"/>
              </w:tabs>
              <w:snapToGrid w:val="0"/>
            </w:pPr>
            <w:r w:rsidRPr="00BB0C1C">
              <w:tab/>
              <w:t>Unrestricted funds</w:t>
            </w:r>
          </w:p>
        </w:tc>
        <w:tc>
          <w:tcPr>
            <w:tcW w:w="810" w:type="dxa"/>
          </w:tcPr>
          <w:p w14:paraId="19B64828" w14:textId="77777777" w:rsidR="00B36450" w:rsidRPr="00BB0C1C" w:rsidRDefault="005B0ACB" w:rsidP="009E5CCF">
            <w:pPr>
              <w:snapToGrid w:val="0"/>
              <w:jc w:val="center"/>
            </w:pPr>
            <w:r>
              <w:t>18</w:t>
            </w:r>
            <w:r w:rsidRPr="00BB0C1C">
              <w:t>/1</w:t>
            </w:r>
            <w:r>
              <w:t>9</w:t>
            </w:r>
          </w:p>
        </w:tc>
        <w:tc>
          <w:tcPr>
            <w:tcW w:w="1260" w:type="dxa"/>
          </w:tcPr>
          <w:p w14:paraId="00FAD30B" w14:textId="77777777" w:rsidR="00B36450" w:rsidRPr="00BB0C1C" w:rsidRDefault="00B36450" w:rsidP="00162AED">
            <w:pPr>
              <w:tabs>
                <w:tab w:val="decimal" w:pos="772"/>
              </w:tabs>
              <w:snapToGrid w:val="0"/>
              <w:rPr>
                <w:b/>
              </w:rPr>
            </w:pPr>
          </w:p>
        </w:tc>
        <w:tc>
          <w:tcPr>
            <w:tcW w:w="1260" w:type="dxa"/>
          </w:tcPr>
          <w:p w14:paraId="317EFC6D" w14:textId="77777777" w:rsidR="00B36450" w:rsidRPr="00221F0D" w:rsidRDefault="005B0ACB" w:rsidP="00CA5048">
            <w:pPr>
              <w:tabs>
                <w:tab w:val="decimal" w:pos="992"/>
              </w:tabs>
              <w:snapToGrid w:val="0"/>
              <w:rPr>
                <w:b/>
              </w:rPr>
            </w:pPr>
            <w:r>
              <w:rPr>
                <w:b/>
              </w:rPr>
              <w:t>108,</w:t>
            </w:r>
            <w:r w:rsidR="00E96788">
              <w:rPr>
                <w:b/>
              </w:rPr>
              <w:t>602</w:t>
            </w:r>
          </w:p>
        </w:tc>
        <w:tc>
          <w:tcPr>
            <w:tcW w:w="1260" w:type="dxa"/>
          </w:tcPr>
          <w:p w14:paraId="6FA6BA9C" w14:textId="77777777" w:rsidR="00B36450" w:rsidRPr="00BA7A12" w:rsidRDefault="00B36450" w:rsidP="00162AED">
            <w:pPr>
              <w:tabs>
                <w:tab w:val="decimal" w:pos="772"/>
              </w:tabs>
              <w:snapToGrid w:val="0"/>
            </w:pPr>
          </w:p>
        </w:tc>
        <w:tc>
          <w:tcPr>
            <w:tcW w:w="1260" w:type="dxa"/>
          </w:tcPr>
          <w:p w14:paraId="6A51F648" w14:textId="77777777" w:rsidR="00B36450" w:rsidRPr="00BA7A12" w:rsidRDefault="005B0ACB" w:rsidP="00261C38">
            <w:pPr>
              <w:tabs>
                <w:tab w:val="decimal" w:pos="992"/>
              </w:tabs>
              <w:snapToGrid w:val="0"/>
            </w:pPr>
            <w:r>
              <w:t>141,666</w:t>
            </w:r>
          </w:p>
        </w:tc>
      </w:tr>
      <w:tr w:rsidR="00532609" w14:paraId="0C1CB5DC" w14:textId="77777777">
        <w:tc>
          <w:tcPr>
            <w:tcW w:w="4518" w:type="dxa"/>
          </w:tcPr>
          <w:p w14:paraId="7F23C094" w14:textId="77777777" w:rsidR="00B36450" w:rsidRPr="00BB0C1C" w:rsidRDefault="005B0ACB" w:rsidP="00162AED">
            <w:pPr>
              <w:tabs>
                <w:tab w:val="left" w:pos="330"/>
              </w:tabs>
              <w:snapToGrid w:val="0"/>
            </w:pPr>
            <w:r w:rsidRPr="00BB0C1C">
              <w:tab/>
              <w:t>Restricted funds</w:t>
            </w:r>
          </w:p>
        </w:tc>
        <w:tc>
          <w:tcPr>
            <w:tcW w:w="810" w:type="dxa"/>
          </w:tcPr>
          <w:p w14:paraId="199FDA0A" w14:textId="77777777" w:rsidR="00B36450" w:rsidRPr="00BB0C1C" w:rsidRDefault="005B0ACB" w:rsidP="00162AED">
            <w:pPr>
              <w:snapToGrid w:val="0"/>
              <w:jc w:val="center"/>
            </w:pPr>
            <w:r>
              <w:t>18/19</w:t>
            </w:r>
          </w:p>
        </w:tc>
        <w:tc>
          <w:tcPr>
            <w:tcW w:w="1260" w:type="dxa"/>
          </w:tcPr>
          <w:p w14:paraId="247C773E" w14:textId="77777777" w:rsidR="00B36450" w:rsidRPr="00BB0C1C" w:rsidRDefault="00B36450" w:rsidP="00162AED">
            <w:pPr>
              <w:tabs>
                <w:tab w:val="decimal" w:pos="772"/>
              </w:tabs>
              <w:snapToGrid w:val="0"/>
              <w:rPr>
                <w:b/>
                <w:u w:val="single"/>
              </w:rPr>
            </w:pPr>
          </w:p>
        </w:tc>
        <w:tc>
          <w:tcPr>
            <w:tcW w:w="1260" w:type="dxa"/>
          </w:tcPr>
          <w:p w14:paraId="55F7558C" w14:textId="77777777" w:rsidR="00B36450" w:rsidRPr="00221F0D" w:rsidRDefault="005B0ACB" w:rsidP="00D62739">
            <w:pPr>
              <w:tabs>
                <w:tab w:val="decimal" w:pos="992"/>
              </w:tabs>
              <w:snapToGrid w:val="0"/>
              <w:rPr>
                <w:b/>
                <w:u w:val="single"/>
              </w:rPr>
            </w:pPr>
            <w:r w:rsidRPr="00221F0D">
              <w:rPr>
                <w:b/>
                <w:u w:val="single"/>
              </w:rPr>
              <w:t xml:space="preserve"> </w:t>
            </w:r>
            <w:r w:rsidR="00DA66B2">
              <w:rPr>
                <w:b/>
                <w:u w:val="single"/>
              </w:rPr>
              <w:t xml:space="preserve"> </w:t>
            </w:r>
            <w:r w:rsidRPr="00221F0D">
              <w:rPr>
                <w:b/>
                <w:u w:val="single"/>
              </w:rPr>
              <w:t xml:space="preserve"> </w:t>
            </w:r>
            <w:r w:rsidR="00D62739">
              <w:rPr>
                <w:b/>
                <w:u w:val="single"/>
              </w:rPr>
              <w:t xml:space="preserve">  </w:t>
            </w:r>
            <w:r w:rsidR="00E96788">
              <w:rPr>
                <w:b/>
                <w:u w:val="single"/>
              </w:rPr>
              <w:t>10,292</w:t>
            </w:r>
          </w:p>
        </w:tc>
        <w:tc>
          <w:tcPr>
            <w:tcW w:w="1260" w:type="dxa"/>
          </w:tcPr>
          <w:p w14:paraId="0C99B567" w14:textId="77777777" w:rsidR="00B36450" w:rsidRPr="00BA7A12" w:rsidRDefault="00B36450" w:rsidP="00622333">
            <w:pPr>
              <w:tabs>
                <w:tab w:val="decimal" w:pos="772"/>
              </w:tabs>
              <w:snapToGrid w:val="0"/>
            </w:pPr>
          </w:p>
        </w:tc>
        <w:tc>
          <w:tcPr>
            <w:tcW w:w="1260" w:type="dxa"/>
          </w:tcPr>
          <w:p w14:paraId="7FD0E637" w14:textId="77777777" w:rsidR="00B36450" w:rsidRPr="00BA7A12" w:rsidRDefault="005B0ACB" w:rsidP="00261C38">
            <w:pPr>
              <w:tabs>
                <w:tab w:val="decimal" w:pos="992"/>
              </w:tabs>
              <w:snapToGrid w:val="0"/>
              <w:rPr>
                <w:u w:val="single"/>
              </w:rPr>
            </w:pPr>
            <w:r>
              <w:rPr>
                <w:u w:val="single"/>
              </w:rPr>
              <w:t xml:space="preserve"> </w:t>
            </w:r>
            <w:r w:rsidR="00DA66B2">
              <w:rPr>
                <w:u w:val="single"/>
              </w:rPr>
              <w:t xml:space="preserve"> </w:t>
            </w:r>
            <w:r w:rsidR="00EB4159">
              <w:rPr>
                <w:u w:val="single"/>
              </w:rPr>
              <w:t xml:space="preserve"> </w:t>
            </w:r>
            <w:r w:rsidR="00C50683">
              <w:rPr>
                <w:u w:val="single"/>
              </w:rPr>
              <w:t>9,348</w:t>
            </w:r>
          </w:p>
        </w:tc>
      </w:tr>
      <w:tr w:rsidR="00532609" w14:paraId="77F6F346" w14:textId="77777777">
        <w:tc>
          <w:tcPr>
            <w:tcW w:w="4518" w:type="dxa"/>
          </w:tcPr>
          <w:p w14:paraId="44795F5C" w14:textId="77777777" w:rsidR="00B36450" w:rsidRPr="00BB0C1C" w:rsidRDefault="00B36450" w:rsidP="00162AED">
            <w:pPr>
              <w:tabs>
                <w:tab w:val="left" w:pos="330"/>
              </w:tabs>
              <w:snapToGrid w:val="0"/>
            </w:pPr>
          </w:p>
        </w:tc>
        <w:tc>
          <w:tcPr>
            <w:tcW w:w="810" w:type="dxa"/>
          </w:tcPr>
          <w:p w14:paraId="7F4C2D3A" w14:textId="77777777" w:rsidR="00B36450" w:rsidRPr="00BB0C1C" w:rsidRDefault="00B36450" w:rsidP="00162AED">
            <w:pPr>
              <w:snapToGrid w:val="0"/>
              <w:jc w:val="center"/>
            </w:pPr>
          </w:p>
        </w:tc>
        <w:tc>
          <w:tcPr>
            <w:tcW w:w="1260" w:type="dxa"/>
          </w:tcPr>
          <w:p w14:paraId="286FFDFC" w14:textId="77777777" w:rsidR="00B36450" w:rsidRPr="00BB0C1C" w:rsidRDefault="00B36450" w:rsidP="00162AED">
            <w:pPr>
              <w:tabs>
                <w:tab w:val="decimal" w:pos="772"/>
                <w:tab w:val="decimal" w:pos="994"/>
              </w:tabs>
              <w:snapToGrid w:val="0"/>
              <w:rPr>
                <w:b/>
              </w:rPr>
            </w:pPr>
          </w:p>
        </w:tc>
        <w:tc>
          <w:tcPr>
            <w:tcW w:w="1260" w:type="dxa"/>
          </w:tcPr>
          <w:p w14:paraId="6B6F8662" w14:textId="77777777" w:rsidR="00B36450" w:rsidRPr="00BB0C1C" w:rsidRDefault="00B36450" w:rsidP="00162AED">
            <w:pPr>
              <w:tabs>
                <w:tab w:val="decimal" w:pos="992"/>
              </w:tabs>
              <w:snapToGrid w:val="0"/>
              <w:rPr>
                <w:b/>
              </w:rPr>
            </w:pPr>
          </w:p>
        </w:tc>
        <w:tc>
          <w:tcPr>
            <w:tcW w:w="1260" w:type="dxa"/>
          </w:tcPr>
          <w:p w14:paraId="308355A3" w14:textId="77777777" w:rsidR="00B36450" w:rsidRPr="00BA7A12" w:rsidRDefault="00B36450" w:rsidP="00162AED">
            <w:pPr>
              <w:tabs>
                <w:tab w:val="decimal" w:pos="772"/>
                <w:tab w:val="decimal" w:pos="994"/>
              </w:tabs>
              <w:snapToGrid w:val="0"/>
            </w:pPr>
          </w:p>
        </w:tc>
        <w:tc>
          <w:tcPr>
            <w:tcW w:w="1260" w:type="dxa"/>
          </w:tcPr>
          <w:p w14:paraId="397927C1" w14:textId="77777777" w:rsidR="00B36450" w:rsidRPr="00BA7A12" w:rsidRDefault="00B36450" w:rsidP="00261C38">
            <w:pPr>
              <w:tabs>
                <w:tab w:val="decimal" w:pos="992"/>
              </w:tabs>
              <w:snapToGrid w:val="0"/>
            </w:pPr>
          </w:p>
        </w:tc>
      </w:tr>
      <w:tr w:rsidR="00532609" w14:paraId="52D970F1" w14:textId="77777777">
        <w:tc>
          <w:tcPr>
            <w:tcW w:w="4518" w:type="dxa"/>
          </w:tcPr>
          <w:p w14:paraId="57DFAE4D" w14:textId="77777777" w:rsidR="00B36450" w:rsidRPr="00BB0C1C" w:rsidRDefault="005B0ACB" w:rsidP="00162AED">
            <w:pPr>
              <w:tabs>
                <w:tab w:val="left" w:pos="330"/>
              </w:tabs>
              <w:snapToGrid w:val="0"/>
            </w:pPr>
            <w:r w:rsidRPr="00BB0C1C">
              <w:tab/>
              <w:t>Total funds</w:t>
            </w:r>
          </w:p>
        </w:tc>
        <w:tc>
          <w:tcPr>
            <w:tcW w:w="810" w:type="dxa"/>
          </w:tcPr>
          <w:p w14:paraId="3B2EB323" w14:textId="77777777" w:rsidR="00B36450" w:rsidRPr="00BB0C1C" w:rsidRDefault="00B36450" w:rsidP="00162AED">
            <w:pPr>
              <w:snapToGrid w:val="0"/>
              <w:jc w:val="center"/>
            </w:pPr>
          </w:p>
        </w:tc>
        <w:tc>
          <w:tcPr>
            <w:tcW w:w="1260" w:type="dxa"/>
          </w:tcPr>
          <w:p w14:paraId="099B2687" w14:textId="77777777" w:rsidR="00B36450" w:rsidRPr="00BB0C1C" w:rsidRDefault="00B36450" w:rsidP="00162AED">
            <w:pPr>
              <w:tabs>
                <w:tab w:val="decimal" w:pos="772"/>
              </w:tabs>
              <w:snapToGrid w:val="0"/>
              <w:rPr>
                <w:b/>
                <w:u w:val="double"/>
              </w:rPr>
            </w:pPr>
          </w:p>
        </w:tc>
        <w:tc>
          <w:tcPr>
            <w:tcW w:w="1260" w:type="dxa"/>
          </w:tcPr>
          <w:p w14:paraId="2021B03C" w14:textId="77777777" w:rsidR="00B36450" w:rsidRPr="00BB0C1C" w:rsidRDefault="005B0ACB" w:rsidP="00D73CB6">
            <w:pPr>
              <w:tabs>
                <w:tab w:val="decimal" w:pos="992"/>
              </w:tabs>
              <w:snapToGrid w:val="0"/>
              <w:rPr>
                <w:b/>
                <w:u w:val="double"/>
              </w:rPr>
            </w:pPr>
            <w:r>
              <w:rPr>
                <w:b/>
                <w:u w:val="double"/>
              </w:rPr>
              <w:t>118,894</w:t>
            </w:r>
          </w:p>
        </w:tc>
        <w:tc>
          <w:tcPr>
            <w:tcW w:w="1260" w:type="dxa"/>
          </w:tcPr>
          <w:p w14:paraId="4772A133" w14:textId="77777777" w:rsidR="00B36450" w:rsidRPr="00BA7A12" w:rsidRDefault="005B0ACB" w:rsidP="00581361">
            <w:pPr>
              <w:tabs>
                <w:tab w:val="decimal" w:pos="772"/>
              </w:tabs>
              <w:snapToGrid w:val="0"/>
            </w:pPr>
            <w:r w:rsidRPr="00BA7A12">
              <w:t xml:space="preserve">   </w:t>
            </w:r>
          </w:p>
        </w:tc>
        <w:tc>
          <w:tcPr>
            <w:tcW w:w="1260" w:type="dxa"/>
          </w:tcPr>
          <w:p w14:paraId="139EEC3C" w14:textId="77777777" w:rsidR="00B36450" w:rsidRPr="00BA7A12" w:rsidRDefault="005B0ACB" w:rsidP="00D064A8">
            <w:pPr>
              <w:tabs>
                <w:tab w:val="decimal" w:pos="992"/>
              </w:tabs>
              <w:snapToGrid w:val="0"/>
              <w:rPr>
                <w:u w:val="double"/>
              </w:rPr>
            </w:pPr>
            <w:r>
              <w:rPr>
                <w:u w:val="double"/>
              </w:rPr>
              <w:t xml:space="preserve"> </w:t>
            </w:r>
            <w:r w:rsidR="00E26FA3">
              <w:rPr>
                <w:u w:val="double"/>
              </w:rPr>
              <w:t>151,014</w:t>
            </w:r>
          </w:p>
        </w:tc>
      </w:tr>
    </w:tbl>
    <w:p w14:paraId="7ACEC1C3" w14:textId="77777777" w:rsidR="00094659" w:rsidRPr="00CE119D" w:rsidRDefault="00094659" w:rsidP="00094659">
      <w:pPr>
        <w:widowControl w:val="0"/>
        <w:autoSpaceDE w:val="0"/>
        <w:autoSpaceDN w:val="0"/>
        <w:adjustRightInd w:val="0"/>
        <w:rPr>
          <w:color w:val="000000"/>
          <w:szCs w:val="22"/>
          <w:highlight w:val="yellow"/>
        </w:rPr>
      </w:pPr>
      <w:bookmarkStart w:id="0" w:name="DBG616"/>
      <w:bookmarkEnd w:id="0"/>
    </w:p>
    <w:p w14:paraId="68EC4B7A" w14:textId="77777777" w:rsidR="00094659" w:rsidRPr="009B2E9A" w:rsidRDefault="005B0ACB" w:rsidP="00094659">
      <w:pPr>
        <w:widowControl w:val="0"/>
        <w:autoSpaceDE w:val="0"/>
        <w:autoSpaceDN w:val="0"/>
        <w:adjustRightInd w:val="0"/>
        <w:spacing w:before="32" w:line="237" w:lineRule="auto"/>
        <w:ind w:right="67"/>
        <w:rPr>
          <w:color w:val="000000"/>
        </w:rPr>
      </w:pPr>
      <w:r w:rsidRPr="009B2E9A">
        <w:rPr>
          <w:color w:val="111111"/>
        </w:rPr>
        <w:t xml:space="preserve">For the year ended 31 March </w:t>
      </w:r>
      <w:r w:rsidRPr="005D58AA">
        <w:rPr>
          <w:noProof/>
          <w:color w:val="111111"/>
        </w:rPr>
        <w:t>20</w:t>
      </w:r>
      <w:r w:rsidR="00C50683">
        <w:rPr>
          <w:noProof/>
          <w:color w:val="111111"/>
        </w:rPr>
        <w:t>20</w:t>
      </w:r>
      <w:r w:rsidR="00885D06" w:rsidRPr="009B2E9A">
        <w:rPr>
          <w:color w:val="111111"/>
        </w:rPr>
        <w:t xml:space="preserve"> the </w:t>
      </w:r>
      <w:r w:rsidR="001F5063">
        <w:rPr>
          <w:color w:val="111111"/>
        </w:rPr>
        <w:t>charity</w:t>
      </w:r>
      <w:r w:rsidR="00005F35" w:rsidRPr="009B2E9A">
        <w:rPr>
          <w:color w:val="111111"/>
        </w:rPr>
        <w:t xml:space="preserve"> was entitled to </w:t>
      </w:r>
      <w:r w:rsidR="00005F35" w:rsidRPr="005D58AA">
        <w:rPr>
          <w:noProof/>
          <w:color w:val="111111"/>
        </w:rPr>
        <w:t>exemption</w:t>
      </w:r>
      <w:r w:rsidR="00005F35" w:rsidRPr="009B2E9A">
        <w:rPr>
          <w:color w:val="111111"/>
        </w:rPr>
        <w:t xml:space="preserve"> for audit under </w:t>
      </w:r>
      <w:r w:rsidR="001F5063">
        <w:rPr>
          <w:color w:val="111111"/>
        </w:rPr>
        <w:t>s</w:t>
      </w:r>
      <w:r w:rsidR="00514ED7" w:rsidRPr="009B2E9A">
        <w:rPr>
          <w:color w:val="111111"/>
        </w:rPr>
        <w:t>ection 477</w:t>
      </w:r>
      <w:r w:rsidR="00D93634" w:rsidRPr="009B2E9A">
        <w:rPr>
          <w:color w:val="111111"/>
        </w:rPr>
        <w:t xml:space="preserve"> of the Companies Act 2016 relating to small companies.</w:t>
      </w:r>
    </w:p>
    <w:p w14:paraId="4C18680D" w14:textId="77777777" w:rsidR="00094659" w:rsidRPr="009B2E9A" w:rsidRDefault="00094659" w:rsidP="00094659">
      <w:pPr>
        <w:widowControl w:val="0"/>
        <w:autoSpaceDE w:val="0"/>
        <w:autoSpaceDN w:val="0"/>
        <w:adjustRightInd w:val="0"/>
        <w:spacing w:before="18" w:line="240" w:lineRule="exact"/>
        <w:rPr>
          <w:color w:val="000000"/>
          <w:sz w:val="24"/>
          <w:szCs w:val="24"/>
        </w:rPr>
      </w:pPr>
    </w:p>
    <w:p w14:paraId="5F5CA7AB" w14:textId="77777777" w:rsidR="00094659" w:rsidRPr="009B2E9A" w:rsidRDefault="005B0ACB" w:rsidP="00094659">
      <w:pPr>
        <w:widowControl w:val="0"/>
        <w:autoSpaceDE w:val="0"/>
        <w:autoSpaceDN w:val="0"/>
        <w:adjustRightInd w:val="0"/>
        <w:ind w:right="5036"/>
        <w:rPr>
          <w:color w:val="010101"/>
        </w:rPr>
      </w:pPr>
      <w:r w:rsidRPr="009B2E9A">
        <w:rPr>
          <w:color w:val="111111"/>
        </w:rPr>
        <w:t>D</w:t>
      </w:r>
      <w:r w:rsidRPr="009B2E9A">
        <w:rPr>
          <w:color w:val="010101"/>
        </w:rPr>
        <w:t>ir</w:t>
      </w:r>
      <w:r w:rsidRPr="009B2E9A">
        <w:rPr>
          <w:color w:val="111111"/>
        </w:rPr>
        <w:t>ecto</w:t>
      </w:r>
      <w:r w:rsidRPr="009B2E9A">
        <w:rPr>
          <w:color w:val="111111"/>
          <w:spacing w:val="-1"/>
        </w:rPr>
        <w:t>r</w:t>
      </w:r>
      <w:r w:rsidR="00E70CEC" w:rsidRPr="009B2E9A">
        <w:rPr>
          <w:color w:val="111111"/>
          <w:spacing w:val="-1"/>
        </w:rPr>
        <w:t>’</w:t>
      </w:r>
      <w:r w:rsidRPr="009B2E9A">
        <w:rPr>
          <w:color w:val="242424"/>
        </w:rPr>
        <w:t>s</w:t>
      </w:r>
      <w:r w:rsidRPr="009B2E9A">
        <w:rPr>
          <w:color w:val="242424"/>
          <w:spacing w:val="6"/>
        </w:rPr>
        <w:t xml:space="preserve"> </w:t>
      </w:r>
      <w:r w:rsidRPr="009B2E9A">
        <w:rPr>
          <w:color w:val="010101"/>
        </w:rPr>
        <w:t>r</w:t>
      </w:r>
      <w:r w:rsidRPr="009B2E9A">
        <w:rPr>
          <w:color w:val="111111"/>
        </w:rPr>
        <w:t>esponsib</w:t>
      </w:r>
      <w:r w:rsidRPr="009B2E9A">
        <w:rPr>
          <w:color w:val="111111"/>
          <w:spacing w:val="-1"/>
        </w:rPr>
        <w:t>i</w:t>
      </w:r>
      <w:r w:rsidRPr="009B2E9A">
        <w:rPr>
          <w:color w:val="010101"/>
        </w:rPr>
        <w:t>l</w:t>
      </w:r>
      <w:r w:rsidRPr="009B2E9A">
        <w:rPr>
          <w:color w:val="111111"/>
        </w:rPr>
        <w:t>ities</w:t>
      </w:r>
      <w:r w:rsidRPr="009B2E9A">
        <w:rPr>
          <w:color w:val="010101"/>
        </w:rPr>
        <w:t>:</w:t>
      </w:r>
    </w:p>
    <w:p w14:paraId="00992903" w14:textId="77777777" w:rsidR="00454371" w:rsidRPr="009B2E9A" w:rsidRDefault="00454371" w:rsidP="00094659">
      <w:pPr>
        <w:widowControl w:val="0"/>
        <w:autoSpaceDE w:val="0"/>
        <w:autoSpaceDN w:val="0"/>
        <w:adjustRightInd w:val="0"/>
        <w:ind w:right="5036"/>
        <w:rPr>
          <w:color w:val="000000"/>
          <w:szCs w:val="22"/>
        </w:rPr>
      </w:pPr>
    </w:p>
    <w:p w14:paraId="0EC6FC0F" w14:textId="77777777" w:rsidR="00454371" w:rsidRPr="009B2E9A" w:rsidRDefault="005B0ACB" w:rsidP="00454371">
      <w:pPr>
        <w:widowControl w:val="0"/>
        <w:numPr>
          <w:ilvl w:val="0"/>
          <w:numId w:val="27"/>
        </w:numPr>
        <w:autoSpaceDE w:val="0"/>
        <w:autoSpaceDN w:val="0"/>
        <w:adjustRightInd w:val="0"/>
        <w:spacing w:line="252" w:lineRule="exact"/>
        <w:ind w:left="720" w:right="83"/>
        <w:rPr>
          <w:color w:val="000000"/>
        </w:rPr>
      </w:pPr>
      <w:r w:rsidRPr="009B2E9A">
        <w:rPr>
          <w:color w:val="242424"/>
        </w:rPr>
        <w:t xml:space="preserve">The </w:t>
      </w:r>
      <w:r w:rsidR="001F5063">
        <w:rPr>
          <w:color w:val="242424"/>
        </w:rPr>
        <w:t>members have not required the c</w:t>
      </w:r>
      <w:r w:rsidRPr="009B2E9A">
        <w:rPr>
          <w:color w:val="242424"/>
        </w:rPr>
        <w:t xml:space="preserve">ompany to obtain an audit of its financial statements for the year </w:t>
      </w:r>
      <w:r w:rsidR="001F5063">
        <w:rPr>
          <w:color w:val="242424"/>
        </w:rPr>
        <w:t>in question in accordance with s</w:t>
      </w:r>
      <w:r w:rsidRPr="009B2E9A">
        <w:rPr>
          <w:color w:val="242424"/>
        </w:rPr>
        <w:t xml:space="preserve">ection </w:t>
      </w:r>
      <w:proofErr w:type="gramStart"/>
      <w:r w:rsidRPr="009B2E9A">
        <w:rPr>
          <w:color w:val="242424"/>
        </w:rPr>
        <w:t>476;</w:t>
      </w:r>
      <w:proofErr w:type="gramEnd"/>
    </w:p>
    <w:p w14:paraId="02C08620" w14:textId="77777777" w:rsidR="00094659" w:rsidRPr="009B2E9A" w:rsidRDefault="00094659" w:rsidP="00454371">
      <w:pPr>
        <w:widowControl w:val="0"/>
        <w:autoSpaceDE w:val="0"/>
        <w:autoSpaceDN w:val="0"/>
        <w:adjustRightInd w:val="0"/>
        <w:spacing w:line="252" w:lineRule="exact"/>
        <w:ind w:left="180" w:right="83" w:firstLine="60"/>
        <w:rPr>
          <w:color w:val="000000"/>
        </w:rPr>
      </w:pPr>
    </w:p>
    <w:p w14:paraId="2EE61ADB" w14:textId="77777777" w:rsidR="00094659" w:rsidRPr="009B2E9A" w:rsidRDefault="005B0ACB" w:rsidP="00454371">
      <w:pPr>
        <w:widowControl w:val="0"/>
        <w:numPr>
          <w:ilvl w:val="0"/>
          <w:numId w:val="27"/>
        </w:numPr>
        <w:autoSpaceDE w:val="0"/>
        <w:autoSpaceDN w:val="0"/>
        <w:adjustRightInd w:val="0"/>
        <w:spacing w:before="13"/>
        <w:ind w:left="720" w:right="63"/>
        <w:rPr>
          <w:color w:val="000000"/>
        </w:rPr>
      </w:pPr>
      <w:r>
        <w:rPr>
          <w:color w:val="010101"/>
        </w:rPr>
        <w:t>The d</w:t>
      </w:r>
      <w:r w:rsidR="00454371" w:rsidRPr="009B2E9A">
        <w:rPr>
          <w:color w:val="010101"/>
        </w:rPr>
        <w:t>irectors acknowledge their responsibilities for complying with the require</w:t>
      </w:r>
      <w:r w:rsidR="00C847E4" w:rsidRPr="009B2E9A">
        <w:rPr>
          <w:color w:val="010101"/>
        </w:rPr>
        <w:t>ments of the Act with respect to</w:t>
      </w:r>
      <w:r w:rsidR="00454371" w:rsidRPr="009B2E9A">
        <w:rPr>
          <w:color w:val="010101"/>
        </w:rPr>
        <w:t xml:space="preserve"> accounting records and the preparation of financial statements</w:t>
      </w:r>
      <w:r w:rsidRPr="009B2E9A">
        <w:rPr>
          <w:color w:val="010101"/>
        </w:rPr>
        <w:t>.</w:t>
      </w:r>
    </w:p>
    <w:p w14:paraId="4CA11F9C" w14:textId="77777777" w:rsidR="00094659" w:rsidRPr="009B2E9A" w:rsidRDefault="00094659" w:rsidP="00094659">
      <w:pPr>
        <w:widowControl w:val="0"/>
        <w:autoSpaceDE w:val="0"/>
        <w:autoSpaceDN w:val="0"/>
        <w:adjustRightInd w:val="0"/>
        <w:spacing w:before="10" w:line="240" w:lineRule="exact"/>
        <w:rPr>
          <w:color w:val="000000"/>
          <w:sz w:val="24"/>
          <w:szCs w:val="24"/>
        </w:rPr>
      </w:pPr>
    </w:p>
    <w:p w14:paraId="5C4686EA" w14:textId="77777777" w:rsidR="00094659" w:rsidRPr="009B2E9A" w:rsidRDefault="005B0ACB" w:rsidP="00094659">
      <w:pPr>
        <w:widowControl w:val="0"/>
        <w:autoSpaceDE w:val="0"/>
        <w:autoSpaceDN w:val="0"/>
        <w:adjustRightInd w:val="0"/>
        <w:spacing w:line="244" w:lineRule="auto"/>
        <w:ind w:right="62"/>
        <w:rPr>
          <w:color w:val="000000"/>
          <w:szCs w:val="22"/>
        </w:rPr>
      </w:pPr>
      <w:r w:rsidRPr="009B2E9A">
        <w:rPr>
          <w:color w:val="111111"/>
        </w:rPr>
        <w:t>Th</w:t>
      </w:r>
      <w:r w:rsidRPr="009B2E9A">
        <w:rPr>
          <w:color w:val="242424"/>
        </w:rPr>
        <w:t>e</w:t>
      </w:r>
      <w:r w:rsidRPr="009B2E9A">
        <w:rPr>
          <w:color w:val="111111"/>
        </w:rPr>
        <w:t>s</w:t>
      </w:r>
      <w:r w:rsidRPr="009B2E9A">
        <w:rPr>
          <w:color w:val="363636"/>
        </w:rPr>
        <w:t>e</w:t>
      </w:r>
      <w:r w:rsidRPr="009B2E9A">
        <w:rPr>
          <w:color w:val="363636"/>
          <w:spacing w:val="21"/>
        </w:rPr>
        <w:t xml:space="preserve"> </w:t>
      </w:r>
      <w:r w:rsidRPr="009B2E9A">
        <w:rPr>
          <w:color w:val="111111"/>
        </w:rPr>
        <w:t>fi</w:t>
      </w:r>
      <w:r w:rsidRPr="009B2E9A">
        <w:rPr>
          <w:color w:val="010101"/>
        </w:rPr>
        <w:t>n</w:t>
      </w:r>
      <w:r w:rsidRPr="009B2E9A">
        <w:rPr>
          <w:color w:val="111111"/>
        </w:rPr>
        <w:t>anc</w:t>
      </w:r>
      <w:r w:rsidRPr="009B2E9A">
        <w:rPr>
          <w:color w:val="010101"/>
        </w:rPr>
        <w:t>i</w:t>
      </w:r>
      <w:r w:rsidRPr="009B2E9A">
        <w:rPr>
          <w:color w:val="111111"/>
        </w:rPr>
        <w:t>a</w:t>
      </w:r>
      <w:r w:rsidRPr="009B2E9A">
        <w:rPr>
          <w:color w:val="010101"/>
        </w:rPr>
        <w:t xml:space="preserve">l </w:t>
      </w:r>
      <w:r w:rsidRPr="009B2E9A">
        <w:rPr>
          <w:color w:val="242424"/>
        </w:rPr>
        <w:t>s</w:t>
      </w:r>
      <w:r w:rsidRPr="009B2E9A">
        <w:rPr>
          <w:color w:val="111111"/>
        </w:rPr>
        <w:t>t</w:t>
      </w:r>
      <w:r w:rsidRPr="009B2E9A">
        <w:rPr>
          <w:color w:val="242424"/>
        </w:rPr>
        <w:t>a</w:t>
      </w:r>
      <w:r w:rsidRPr="009B2E9A">
        <w:rPr>
          <w:color w:val="111111"/>
        </w:rPr>
        <w:t>t</w:t>
      </w:r>
      <w:r w:rsidRPr="009B2E9A">
        <w:rPr>
          <w:color w:val="242424"/>
        </w:rPr>
        <w:t>e</w:t>
      </w:r>
      <w:r w:rsidRPr="009B2E9A">
        <w:rPr>
          <w:color w:val="010101"/>
        </w:rPr>
        <w:t>m</w:t>
      </w:r>
      <w:r w:rsidRPr="009B2E9A">
        <w:rPr>
          <w:color w:val="111111"/>
        </w:rPr>
        <w:t>e</w:t>
      </w:r>
      <w:r w:rsidRPr="009B2E9A">
        <w:rPr>
          <w:color w:val="010101"/>
        </w:rPr>
        <w:t>n</w:t>
      </w:r>
      <w:r w:rsidRPr="009B2E9A">
        <w:rPr>
          <w:color w:val="111111"/>
        </w:rPr>
        <w:t>ts</w:t>
      </w:r>
      <w:r w:rsidRPr="009B2E9A">
        <w:rPr>
          <w:color w:val="111111"/>
          <w:spacing w:val="7"/>
        </w:rPr>
        <w:t xml:space="preserve"> </w:t>
      </w:r>
      <w:r w:rsidRPr="009B2E9A">
        <w:rPr>
          <w:color w:val="111111"/>
        </w:rPr>
        <w:t>have</w:t>
      </w:r>
      <w:r w:rsidRPr="009B2E9A">
        <w:rPr>
          <w:color w:val="111111"/>
          <w:spacing w:val="15"/>
        </w:rPr>
        <w:t xml:space="preserve"> </w:t>
      </w:r>
      <w:r w:rsidRPr="009B2E9A">
        <w:rPr>
          <w:color w:val="111111"/>
        </w:rPr>
        <w:t>b</w:t>
      </w:r>
      <w:r w:rsidRPr="009B2E9A">
        <w:rPr>
          <w:color w:val="010101"/>
        </w:rPr>
        <w:t>e</w:t>
      </w:r>
      <w:r w:rsidRPr="009B2E9A">
        <w:rPr>
          <w:color w:val="111111"/>
        </w:rPr>
        <w:t>en</w:t>
      </w:r>
      <w:r w:rsidRPr="009B2E9A">
        <w:rPr>
          <w:color w:val="111111"/>
          <w:spacing w:val="29"/>
        </w:rPr>
        <w:t xml:space="preserve"> </w:t>
      </w:r>
      <w:r w:rsidRPr="009B2E9A">
        <w:rPr>
          <w:color w:val="111111"/>
        </w:rPr>
        <w:t>prep</w:t>
      </w:r>
      <w:r w:rsidRPr="009B2E9A">
        <w:rPr>
          <w:color w:val="242424"/>
        </w:rPr>
        <w:t>a</w:t>
      </w:r>
      <w:r w:rsidRPr="009B2E9A">
        <w:rPr>
          <w:color w:val="111111"/>
        </w:rPr>
        <w:t>red</w:t>
      </w:r>
      <w:r w:rsidRPr="009B2E9A">
        <w:rPr>
          <w:color w:val="111111"/>
          <w:spacing w:val="21"/>
        </w:rPr>
        <w:t xml:space="preserve"> </w:t>
      </w:r>
      <w:r w:rsidRPr="009B2E9A">
        <w:rPr>
          <w:color w:val="010101"/>
        </w:rPr>
        <w:t xml:space="preserve">in </w:t>
      </w:r>
      <w:r w:rsidRPr="009B2E9A">
        <w:rPr>
          <w:color w:val="111111"/>
        </w:rPr>
        <w:t>accord</w:t>
      </w:r>
      <w:r w:rsidRPr="009B2E9A">
        <w:rPr>
          <w:color w:val="111111"/>
          <w:spacing w:val="-1"/>
        </w:rPr>
        <w:t>a</w:t>
      </w:r>
      <w:r w:rsidRPr="009B2E9A">
        <w:rPr>
          <w:color w:val="010101"/>
        </w:rPr>
        <w:t>n</w:t>
      </w:r>
      <w:r w:rsidRPr="009B2E9A">
        <w:rPr>
          <w:color w:val="111111"/>
        </w:rPr>
        <w:t>ce</w:t>
      </w:r>
      <w:r w:rsidRPr="009B2E9A">
        <w:rPr>
          <w:color w:val="111111"/>
          <w:spacing w:val="18"/>
        </w:rPr>
        <w:t xml:space="preserve"> </w:t>
      </w:r>
      <w:r w:rsidRPr="009B2E9A">
        <w:rPr>
          <w:color w:val="242424"/>
        </w:rPr>
        <w:t>w</w:t>
      </w:r>
      <w:r w:rsidRPr="009B2E9A">
        <w:rPr>
          <w:color w:val="111111"/>
        </w:rPr>
        <w:t>it</w:t>
      </w:r>
      <w:r w:rsidRPr="009B2E9A">
        <w:rPr>
          <w:color w:val="010101"/>
        </w:rPr>
        <w:t>h</w:t>
      </w:r>
      <w:r w:rsidRPr="009B2E9A">
        <w:rPr>
          <w:color w:val="010101"/>
          <w:spacing w:val="25"/>
        </w:rPr>
        <w:t xml:space="preserve"> </w:t>
      </w:r>
      <w:r w:rsidRPr="009B2E9A">
        <w:rPr>
          <w:color w:val="111111"/>
        </w:rPr>
        <w:t>the pr</w:t>
      </w:r>
      <w:r w:rsidRPr="009B2E9A">
        <w:rPr>
          <w:color w:val="242424"/>
        </w:rPr>
        <w:t>o</w:t>
      </w:r>
      <w:r w:rsidRPr="009B2E9A">
        <w:rPr>
          <w:color w:val="111111"/>
        </w:rPr>
        <w:t>vi</w:t>
      </w:r>
      <w:r w:rsidRPr="009B2E9A">
        <w:rPr>
          <w:color w:val="242424"/>
        </w:rPr>
        <w:t>s</w:t>
      </w:r>
      <w:r w:rsidRPr="009B2E9A">
        <w:rPr>
          <w:color w:val="111111"/>
        </w:rPr>
        <w:t>io</w:t>
      </w:r>
      <w:r w:rsidRPr="009B2E9A">
        <w:rPr>
          <w:color w:val="010101"/>
        </w:rPr>
        <w:t>n</w:t>
      </w:r>
      <w:r w:rsidRPr="009B2E9A">
        <w:rPr>
          <w:color w:val="111111"/>
        </w:rPr>
        <w:t xml:space="preserve">s </w:t>
      </w:r>
      <w:r w:rsidR="00454371" w:rsidRPr="009B2E9A">
        <w:rPr>
          <w:color w:val="111111"/>
        </w:rPr>
        <w:t>applicable to</w:t>
      </w:r>
      <w:r w:rsidRPr="009B2E9A">
        <w:rPr>
          <w:color w:val="111111"/>
        </w:rPr>
        <w:t xml:space="preserve"> compani</w:t>
      </w:r>
      <w:r w:rsidRPr="009B2E9A">
        <w:rPr>
          <w:color w:val="111111"/>
          <w:spacing w:val="-1"/>
        </w:rPr>
        <w:t>e</w:t>
      </w:r>
      <w:r w:rsidRPr="009B2E9A">
        <w:rPr>
          <w:color w:val="242424"/>
        </w:rPr>
        <w:t>s</w:t>
      </w:r>
      <w:r w:rsidRPr="009B2E9A">
        <w:rPr>
          <w:color w:val="242424"/>
          <w:spacing w:val="13"/>
        </w:rPr>
        <w:t xml:space="preserve"> </w:t>
      </w:r>
      <w:r w:rsidR="00454371" w:rsidRPr="009B2E9A">
        <w:rPr>
          <w:color w:val="111111"/>
        </w:rPr>
        <w:t>subject to the small companies</w:t>
      </w:r>
      <w:r w:rsidR="001F5063">
        <w:rPr>
          <w:color w:val="111111"/>
        </w:rPr>
        <w:t>’</w:t>
      </w:r>
      <w:r w:rsidR="00454371" w:rsidRPr="009B2E9A">
        <w:rPr>
          <w:color w:val="111111"/>
        </w:rPr>
        <w:t xml:space="preserve"> regime.</w:t>
      </w:r>
    </w:p>
    <w:p w14:paraId="18B29C12" w14:textId="77777777" w:rsidR="00094659" w:rsidRPr="009B2E9A" w:rsidRDefault="00094659" w:rsidP="00094659">
      <w:pPr>
        <w:rPr>
          <w:b/>
        </w:rPr>
      </w:pPr>
    </w:p>
    <w:p w14:paraId="171A28F2" w14:textId="77777777" w:rsidR="00094659" w:rsidRPr="009B2E9A" w:rsidRDefault="005B0ACB" w:rsidP="00094659">
      <w:pPr>
        <w:rPr>
          <w:b/>
        </w:rPr>
      </w:pPr>
      <w:r w:rsidRPr="009B2E9A">
        <w:rPr>
          <w:b/>
        </w:rPr>
        <w:t>Approved by the</w:t>
      </w:r>
      <w:r w:rsidR="00622333" w:rsidRPr="009B2E9A">
        <w:rPr>
          <w:b/>
        </w:rPr>
        <w:t xml:space="preserve"> </w:t>
      </w:r>
      <w:r w:rsidR="00F36749" w:rsidRPr="009B2E9A">
        <w:rPr>
          <w:b/>
        </w:rPr>
        <w:t xml:space="preserve">Board </w:t>
      </w:r>
      <w:r w:rsidRPr="009B2E9A">
        <w:rPr>
          <w:b/>
        </w:rPr>
        <w:t>and signed</w:t>
      </w:r>
      <w:r w:rsidR="00F85B99" w:rsidRPr="009B2E9A">
        <w:rPr>
          <w:b/>
        </w:rPr>
        <w:t xml:space="preserve"> </w:t>
      </w:r>
      <w:r w:rsidRPr="009B2E9A">
        <w:rPr>
          <w:b/>
        </w:rPr>
        <w:t>on their behalf by:</w:t>
      </w:r>
    </w:p>
    <w:p w14:paraId="61A18D8D" w14:textId="77777777" w:rsidR="00094659" w:rsidRPr="009B2E9A" w:rsidRDefault="00094659" w:rsidP="00094659"/>
    <w:p w14:paraId="0DC03890" w14:textId="77777777" w:rsidR="00DC78AC" w:rsidRPr="009B2E9A" w:rsidRDefault="00DC78AC" w:rsidP="00094659"/>
    <w:p w14:paraId="224693BA" w14:textId="77777777" w:rsidR="00F85B99" w:rsidRPr="009B2E9A" w:rsidRDefault="00F85B99" w:rsidP="00094659">
      <w:pPr>
        <w:rPr>
          <w:b/>
        </w:rPr>
      </w:pPr>
    </w:p>
    <w:p w14:paraId="089E0EE1" w14:textId="77777777" w:rsidR="00DC78AC" w:rsidRPr="009B2E9A" w:rsidRDefault="005B0ACB" w:rsidP="00094659">
      <w:pPr>
        <w:rPr>
          <w:b/>
        </w:rPr>
      </w:pPr>
      <w:r w:rsidRPr="009B2E9A">
        <w:rPr>
          <w:b/>
        </w:rPr>
        <w:t>……………………………………………………</w:t>
      </w:r>
    </w:p>
    <w:p w14:paraId="32AD8C14" w14:textId="77777777" w:rsidR="00094659" w:rsidRPr="009B2E9A" w:rsidRDefault="005B0ACB" w:rsidP="00094659">
      <w:pPr>
        <w:rPr>
          <w:b/>
        </w:rPr>
      </w:pPr>
      <w:r>
        <w:rPr>
          <w:b/>
        </w:rPr>
        <w:t>Matt Tennant</w:t>
      </w:r>
      <w:r w:rsidR="00AC391B">
        <w:rPr>
          <w:b/>
        </w:rPr>
        <w:t xml:space="preserve"> - Chairman</w:t>
      </w:r>
    </w:p>
    <w:p w14:paraId="46E3B9E6" w14:textId="77777777" w:rsidR="00DC78AC" w:rsidRPr="00E73582" w:rsidRDefault="005B0ACB" w:rsidP="00CA3805">
      <w:r w:rsidRPr="009B2E9A">
        <w:t>Date:</w:t>
      </w:r>
    </w:p>
    <w:p w14:paraId="295F9635" w14:textId="77777777" w:rsidR="00E73582" w:rsidRPr="00E73582" w:rsidRDefault="00E73582" w:rsidP="00CA3805">
      <w:pPr>
        <w:jc w:val="center"/>
      </w:pPr>
    </w:p>
    <w:p w14:paraId="53122713" w14:textId="77777777" w:rsidR="00E73582" w:rsidRDefault="00E73582" w:rsidP="00DC78AC">
      <w:pPr>
        <w:jc w:val="center"/>
      </w:pPr>
    </w:p>
    <w:p w14:paraId="7A71EA1A" w14:textId="77777777" w:rsidR="006C7178" w:rsidRPr="00E73582" w:rsidRDefault="006C7178" w:rsidP="00DC78AC">
      <w:pPr>
        <w:jc w:val="center"/>
      </w:pPr>
    </w:p>
    <w:p w14:paraId="7F2EDE5A" w14:textId="77777777" w:rsidR="00E73582" w:rsidRPr="00E73582" w:rsidRDefault="00E73582" w:rsidP="00DC78AC">
      <w:pPr>
        <w:jc w:val="center"/>
      </w:pPr>
    </w:p>
    <w:p w14:paraId="44152D17" w14:textId="77777777" w:rsidR="00DC78AC" w:rsidRPr="00E73582" w:rsidRDefault="005B0ACB" w:rsidP="00DC78AC">
      <w:pPr>
        <w:jc w:val="center"/>
      </w:pPr>
      <w:r w:rsidRPr="00E73582">
        <w:t xml:space="preserve">The notes on pages </w:t>
      </w:r>
      <w:r w:rsidR="00C20862">
        <w:t>10</w:t>
      </w:r>
      <w:r w:rsidR="00A12654" w:rsidRPr="00E73582">
        <w:t xml:space="preserve"> to 1</w:t>
      </w:r>
      <w:r w:rsidR="00C20862">
        <w:t>7</w:t>
      </w:r>
      <w:r w:rsidRPr="00E73582">
        <w:t xml:space="preserve"> form an integral part of the financial statements</w:t>
      </w:r>
    </w:p>
    <w:p w14:paraId="7B6F91B6" w14:textId="77777777" w:rsidR="00094659" w:rsidRPr="00E73582" w:rsidRDefault="00094659" w:rsidP="00094659">
      <w:pPr>
        <w:pStyle w:val="Heading1"/>
        <w:numPr>
          <w:ilvl w:val="0"/>
          <w:numId w:val="0"/>
        </w:numPr>
        <w:tabs>
          <w:tab w:val="clear" w:pos="330"/>
        </w:tabs>
        <w:rPr>
          <w:b w:val="0"/>
          <w:sz w:val="18"/>
          <w:szCs w:val="18"/>
        </w:rPr>
        <w:sectPr w:rsidR="00094659" w:rsidRPr="00E73582">
          <w:headerReference w:type="even" r:id="rId12"/>
          <w:headerReference w:type="default" r:id="rId13"/>
          <w:headerReference w:type="first" r:id="rId14"/>
          <w:footnotePr>
            <w:pos w:val="beneathText"/>
          </w:footnotePr>
          <w:pgSz w:w="11905" w:h="16837"/>
          <w:pgMar w:top="598" w:right="864" w:bottom="864" w:left="864" w:header="720" w:footer="720" w:gutter="0"/>
          <w:cols w:space="720"/>
          <w:titlePg/>
          <w:docGrid w:linePitch="299"/>
        </w:sectPr>
      </w:pPr>
    </w:p>
    <w:p w14:paraId="0235E277" w14:textId="77777777" w:rsidR="00CA3805" w:rsidRDefault="005B0ACB" w:rsidP="00094659">
      <w:pPr>
        <w:rPr>
          <w:b/>
        </w:rPr>
      </w:pPr>
      <w:r>
        <w:rPr>
          <w:b/>
        </w:rPr>
        <w:lastRenderedPageBreak/>
        <w:t>OutdoorLads Ltd</w:t>
      </w:r>
    </w:p>
    <w:p w14:paraId="683D9FB5" w14:textId="77777777" w:rsidR="00094659" w:rsidRPr="001E5DA8" w:rsidRDefault="005B0ACB" w:rsidP="00094659">
      <w:pPr>
        <w:rPr>
          <w:b/>
        </w:rPr>
      </w:pPr>
      <w:r>
        <w:rPr>
          <w:b/>
        </w:rPr>
        <w:t>Company Limited by Guarantee</w:t>
      </w:r>
    </w:p>
    <w:p w14:paraId="1F24D09A" w14:textId="77777777" w:rsidR="00094659" w:rsidRPr="001E5DA8" w:rsidRDefault="005B0ACB" w:rsidP="00094659">
      <w:pPr>
        <w:rPr>
          <w:b/>
        </w:rPr>
      </w:pPr>
      <w:r>
        <w:rPr>
          <w:b/>
        </w:rPr>
        <w:t>Notes to the Financial Statements</w:t>
      </w:r>
    </w:p>
    <w:p w14:paraId="6263795D" w14:textId="77777777" w:rsidR="00094659" w:rsidRPr="001E5DA8" w:rsidRDefault="005B0ACB" w:rsidP="00094659">
      <w:pPr>
        <w:rPr>
          <w:b/>
        </w:rPr>
      </w:pPr>
      <w:r w:rsidRPr="001E5DA8">
        <w:rPr>
          <w:b/>
        </w:rPr>
        <w:t xml:space="preserve">For the year ended 31 </w:t>
      </w:r>
      <w:r w:rsidR="00EB4159">
        <w:rPr>
          <w:b/>
        </w:rPr>
        <w:t>March 20</w:t>
      </w:r>
      <w:r w:rsidR="00FE4FA2">
        <w:rPr>
          <w:b/>
        </w:rPr>
        <w:t>20</w:t>
      </w:r>
    </w:p>
    <w:p w14:paraId="1D33C153" w14:textId="77777777" w:rsidR="00B41357" w:rsidRPr="001E5DA8" w:rsidRDefault="00B41357" w:rsidP="00B41357"/>
    <w:p w14:paraId="658C4D24" w14:textId="77777777" w:rsidR="00141C93" w:rsidRPr="001E5DA8" w:rsidRDefault="005B0ACB" w:rsidP="00141C93">
      <w:pPr>
        <w:numPr>
          <w:ilvl w:val="3"/>
          <w:numId w:val="8"/>
        </w:numPr>
        <w:tabs>
          <w:tab w:val="clear" w:pos="2880"/>
        </w:tabs>
        <w:rPr>
          <w:b/>
        </w:rPr>
      </w:pPr>
      <w:r w:rsidRPr="001E5DA8">
        <w:rPr>
          <w:b/>
        </w:rPr>
        <w:t>Company Information</w:t>
      </w:r>
    </w:p>
    <w:p w14:paraId="52783C90" w14:textId="77777777" w:rsidR="00141C93" w:rsidRPr="001E5DA8" w:rsidRDefault="00141C93" w:rsidP="00B41357"/>
    <w:p w14:paraId="69B83C06" w14:textId="77777777" w:rsidR="00141C93" w:rsidRPr="001E5DA8" w:rsidRDefault="005B0ACB" w:rsidP="001D7C46">
      <w:pPr>
        <w:ind w:left="720"/>
      </w:pPr>
      <w:r w:rsidRPr="001E5DA8">
        <w:t>OutdoorLads Ltd is a private company limited by guarantee</w:t>
      </w:r>
      <w:r w:rsidR="001478A9" w:rsidRPr="001E5DA8">
        <w:t xml:space="preserve">, incorporated in England and Wales under the Companies Act.  The address of the registered office is given on page </w:t>
      </w:r>
      <w:r w:rsidR="001D0F53" w:rsidRPr="001E5DA8">
        <w:t>1</w:t>
      </w:r>
      <w:r w:rsidR="001478A9" w:rsidRPr="001E5DA8">
        <w:t xml:space="preserve"> of the financial statements. The nature of the Company’s operations and its principal activity is the advancement of health </w:t>
      </w:r>
      <w:r w:rsidR="001478A9" w:rsidRPr="001D7C46">
        <w:rPr>
          <w:noProof/>
        </w:rPr>
        <w:t>through outdoor</w:t>
      </w:r>
      <w:r w:rsidR="001478A9" w:rsidRPr="001E5DA8">
        <w:t xml:space="preserve"> activities.  The Company is a registered charity, registered in England and Wales (</w:t>
      </w:r>
      <w:r w:rsidR="001478A9" w:rsidRPr="001D7C46">
        <w:rPr>
          <w:noProof/>
        </w:rPr>
        <w:t>registered number</w:t>
      </w:r>
      <w:r w:rsidR="001478A9" w:rsidRPr="001E5DA8">
        <w:t xml:space="preserve"> 1133121).</w:t>
      </w:r>
    </w:p>
    <w:p w14:paraId="5BE3989B" w14:textId="77777777" w:rsidR="001478A9" w:rsidRDefault="001478A9" w:rsidP="00B41357">
      <w:pPr>
        <w:rPr>
          <w:highlight w:val="yellow"/>
        </w:rPr>
      </w:pPr>
    </w:p>
    <w:p w14:paraId="456257C3" w14:textId="77777777" w:rsidR="00314339" w:rsidRPr="001E5DA8" w:rsidRDefault="005B0ACB" w:rsidP="00314339">
      <w:pPr>
        <w:numPr>
          <w:ilvl w:val="3"/>
          <w:numId w:val="8"/>
        </w:numPr>
        <w:tabs>
          <w:tab w:val="clear" w:pos="2880"/>
        </w:tabs>
        <w:rPr>
          <w:b/>
        </w:rPr>
      </w:pPr>
      <w:r>
        <w:rPr>
          <w:b/>
        </w:rPr>
        <w:t>Statement of Compliance</w:t>
      </w:r>
    </w:p>
    <w:p w14:paraId="68CDAB6E" w14:textId="77777777" w:rsidR="00314339" w:rsidRDefault="00314339" w:rsidP="00314339">
      <w:pPr>
        <w:ind w:left="720"/>
      </w:pPr>
    </w:p>
    <w:p w14:paraId="353681C3" w14:textId="77777777" w:rsidR="00314339" w:rsidRDefault="005B0ACB" w:rsidP="00314339">
      <w:pPr>
        <w:ind w:left="720"/>
      </w:pPr>
      <w:r w:rsidRPr="00314339">
        <w:t>These financial statements have been prepared in compliance with FRS 102, 'The Financial Reporting Standard applicable in the UK and the Republic of Ireland', the Statement of Recommended Practice applicable to charities preparing their accounts in accordance with the Financial Reporting Standard applicable in the UK and Republic of Ireland (FRS 102) (Charities SORP (FRS 102)) and the Charities Act 2011.</w:t>
      </w:r>
    </w:p>
    <w:p w14:paraId="071CF7C6" w14:textId="77777777" w:rsidR="00314339" w:rsidRPr="00CE119D" w:rsidRDefault="00314339" w:rsidP="00314339">
      <w:pPr>
        <w:ind w:left="720"/>
        <w:rPr>
          <w:highlight w:val="yellow"/>
        </w:rPr>
      </w:pPr>
    </w:p>
    <w:p w14:paraId="7D5A29EA" w14:textId="77777777" w:rsidR="00E67A91" w:rsidRPr="001E5DA8" w:rsidRDefault="005B0ACB" w:rsidP="006F7A8C">
      <w:pPr>
        <w:numPr>
          <w:ilvl w:val="3"/>
          <w:numId w:val="8"/>
        </w:numPr>
        <w:tabs>
          <w:tab w:val="clear" w:pos="2880"/>
        </w:tabs>
        <w:rPr>
          <w:b/>
        </w:rPr>
      </w:pPr>
      <w:r w:rsidRPr="001E5DA8">
        <w:rPr>
          <w:b/>
        </w:rPr>
        <w:t>Ac</w:t>
      </w:r>
      <w:r w:rsidR="00F2076F" w:rsidRPr="001E5DA8">
        <w:rPr>
          <w:b/>
        </w:rPr>
        <w:t>c</w:t>
      </w:r>
      <w:r w:rsidR="00314339">
        <w:rPr>
          <w:b/>
        </w:rPr>
        <w:t>ounting P</w:t>
      </w:r>
      <w:r w:rsidRPr="001E5DA8">
        <w:rPr>
          <w:b/>
        </w:rPr>
        <w:t xml:space="preserve">olicies     </w:t>
      </w:r>
    </w:p>
    <w:p w14:paraId="0706DEB0" w14:textId="77777777" w:rsidR="00E67A91" w:rsidRPr="001E5DA8" w:rsidRDefault="00E67A91" w:rsidP="00E67A91">
      <w:pPr>
        <w:rPr>
          <w:b/>
        </w:rPr>
      </w:pPr>
    </w:p>
    <w:p w14:paraId="2D99AFF9" w14:textId="77777777" w:rsidR="00094659" w:rsidRPr="001E5DA8" w:rsidRDefault="005B0ACB" w:rsidP="008F6076">
      <w:pPr>
        <w:ind w:left="720"/>
      </w:pPr>
      <w:r w:rsidRPr="001E5DA8">
        <w:t xml:space="preserve">The </w:t>
      </w:r>
      <w:r w:rsidR="00D93634" w:rsidRPr="001E5DA8">
        <w:t>p</w:t>
      </w:r>
      <w:r w:rsidRPr="001E5DA8">
        <w:t xml:space="preserve">rincipal accounting policies adopted, </w:t>
      </w:r>
      <w:r w:rsidR="00314339">
        <w:t xml:space="preserve">significant </w:t>
      </w:r>
      <w:r w:rsidRPr="001E5DA8">
        <w:t>judgement</w:t>
      </w:r>
      <w:r w:rsidR="008F6076" w:rsidRPr="001E5DA8">
        <w:t>s and key sources of estimation uncertainty in</w:t>
      </w:r>
      <w:r w:rsidRPr="001E5DA8">
        <w:t xml:space="preserve"> the preparation of the financial statements are as follows:</w:t>
      </w:r>
    </w:p>
    <w:p w14:paraId="7C00B979" w14:textId="77777777" w:rsidR="00B41357" w:rsidRPr="001E5DA8" w:rsidRDefault="00B41357" w:rsidP="00B41357">
      <w:pPr>
        <w:rPr>
          <w:b/>
        </w:rPr>
      </w:pPr>
    </w:p>
    <w:p w14:paraId="42D844E1" w14:textId="77777777" w:rsidR="00094659" w:rsidRPr="001E5DA8" w:rsidRDefault="005B0ACB" w:rsidP="00094659">
      <w:pPr>
        <w:ind w:left="720" w:hanging="720"/>
        <w:rPr>
          <w:b/>
        </w:rPr>
      </w:pPr>
      <w:r w:rsidRPr="001E5DA8">
        <w:rPr>
          <w:b/>
        </w:rPr>
        <w:tab/>
        <w:t>Basis of Accounting</w:t>
      </w:r>
    </w:p>
    <w:p w14:paraId="7DD73132" w14:textId="77777777" w:rsidR="005A05F8" w:rsidRDefault="005B0ACB" w:rsidP="00314339">
      <w:pPr>
        <w:ind w:left="720" w:hanging="720"/>
      </w:pPr>
      <w:r w:rsidRPr="001E5DA8">
        <w:rPr>
          <w:b/>
        </w:rPr>
        <w:tab/>
      </w:r>
      <w:r w:rsidRPr="001E5DA8">
        <w:t>OutdoorLads</w:t>
      </w:r>
      <w:r w:rsidR="001E5A23" w:rsidRPr="001E5DA8">
        <w:t xml:space="preserve"> Ltd meets </w:t>
      </w:r>
      <w:r w:rsidRPr="001E5DA8">
        <w:t xml:space="preserve">the definition of a public benefit entity under FRS102. </w:t>
      </w:r>
      <w:r w:rsidR="00314339" w:rsidRPr="00314339">
        <w:t>The financial statements have been prepared on the historical cost basis</w:t>
      </w:r>
      <w:r w:rsidRPr="001E5DA8">
        <w:t xml:space="preserve"> unless otherwise stated in the relevant accounting policy note(s).</w:t>
      </w:r>
    </w:p>
    <w:p w14:paraId="4387339D" w14:textId="77777777" w:rsidR="00314339" w:rsidRDefault="00314339" w:rsidP="00314339">
      <w:pPr>
        <w:ind w:left="720" w:hanging="720"/>
      </w:pPr>
    </w:p>
    <w:p w14:paraId="34D3EFF8" w14:textId="77777777" w:rsidR="00314339" w:rsidRPr="001E5DA8" w:rsidRDefault="005B0ACB" w:rsidP="00314339">
      <w:pPr>
        <w:ind w:left="720" w:hanging="720"/>
      </w:pPr>
      <w:r>
        <w:tab/>
      </w:r>
      <w:r w:rsidRPr="00314339">
        <w:t>The financial statements are prepared in sterling, which is the functional currency of the entity.</w:t>
      </w:r>
    </w:p>
    <w:p w14:paraId="41A9C014" w14:textId="77777777" w:rsidR="00B4132B" w:rsidRPr="001E5DA8" w:rsidRDefault="005B0ACB" w:rsidP="00CF13AF">
      <w:pPr>
        <w:ind w:left="720" w:hanging="720"/>
      </w:pPr>
      <w:r w:rsidRPr="001E5DA8">
        <w:tab/>
      </w:r>
    </w:p>
    <w:p w14:paraId="283AA7F1" w14:textId="77777777" w:rsidR="008735E1" w:rsidRPr="001E5DA8" w:rsidRDefault="005B0ACB" w:rsidP="008735E1">
      <w:pPr>
        <w:pStyle w:val="Default"/>
        <w:ind w:left="720"/>
        <w:jc w:val="both"/>
        <w:rPr>
          <w:b/>
          <w:sz w:val="22"/>
          <w:szCs w:val="22"/>
          <w:lang w:eastAsia="en-GB"/>
        </w:rPr>
      </w:pPr>
      <w:r>
        <w:rPr>
          <w:b/>
          <w:sz w:val="22"/>
          <w:szCs w:val="22"/>
          <w:lang w:eastAsia="en-GB"/>
        </w:rPr>
        <w:t>Going Concern</w:t>
      </w:r>
    </w:p>
    <w:p w14:paraId="6D4998DF" w14:textId="77777777" w:rsidR="008735E1" w:rsidRPr="001E5DA8" w:rsidRDefault="005B0ACB" w:rsidP="008735E1">
      <w:pPr>
        <w:pStyle w:val="Default"/>
        <w:ind w:left="720"/>
        <w:jc w:val="both"/>
        <w:rPr>
          <w:rFonts w:eastAsia="Times New Roman"/>
          <w:sz w:val="22"/>
          <w:szCs w:val="22"/>
          <w:lang w:val="en-GB" w:eastAsia="en-GB"/>
        </w:rPr>
      </w:pPr>
      <w:r w:rsidRPr="001E5DA8">
        <w:rPr>
          <w:sz w:val="22"/>
          <w:szCs w:val="22"/>
          <w:lang w:eastAsia="en-GB"/>
        </w:rPr>
        <w:t xml:space="preserve">The </w:t>
      </w:r>
      <w:r w:rsidR="00F36749" w:rsidRPr="001E5DA8">
        <w:rPr>
          <w:sz w:val="22"/>
          <w:szCs w:val="22"/>
          <w:lang w:eastAsia="en-GB"/>
        </w:rPr>
        <w:t>Board</w:t>
      </w:r>
      <w:r w:rsidRPr="001E5DA8">
        <w:rPr>
          <w:sz w:val="22"/>
          <w:szCs w:val="22"/>
          <w:lang w:eastAsia="en-GB"/>
        </w:rPr>
        <w:t xml:space="preserve"> are confident that the Charity will remain in a positive cash position for the </w:t>
      </w:r>
      <w:r w:rsidR="00F36749" w:rsidRPr="001E5DA8">
        <w:rPr>
          <w:sz w:val="22"/>
          <w:szCs w:val="22"/>
          <w:lang w:eastAsia="en-GB"/>
        </w:rPr>
        <w:t xml:space="preserve">12 </w:t>
      </w:r>
      <w:r w:rsidR="001D7C46">
        <w:rPr>
          <w:noProof/>
          <w:sz w:val="22"/>
          <w:szCs w:val="22"/>
          <w:lang w:eastAsia="en-GB"/>
        </w:rPr>
        <w:t>months</w:t>
      </w:r>
      <w:r w:rsidR="00F36749" w:rsidRPr="001E5DA8">
        <w:rPr>
          <w:sz w:val="22"/>
          <w:szCs w:val="22"/>
          <w:lang w:eastAsia="en-GB"/>
        </w:rPr>
        <w:t xml:space="preserve"> following the approval of the financial statements</w:t>
      </w:r>
      <w:r w:rsidRPr="001E5DA8">
        <w:rPr>
          <w:sz w:val="22"/>
          <w:szCs w:val="22"/>
          <w:lang w:eastAsia="en-GB"/>
        </w:rPr>
        <w:t xml:space="preserve">. On this </w:t>
      </w:r>
      <w:r w:rsidRPr="001D7C46">
        <w:rPr>
          <w:noProof/>
          <w:sz w:val="22"/>
          <w:szCs w:val="22"/>
          <w:lang w:eastAsia="en-GB"/>
        </w:rPr>
        <w:t>basis</w:t>
      </w:r>
      <w:r w:rsidR="001D7C46">
        <w:rPr>
          <w:noProof/>
          <w:sz w:val="22"/>
          <w:szCs w:val="22"/>
          <w:lang w:eastAsia="en-GB"/>
        </w:rPr>
        <w:t>,</w:t>
      </w:r>
      <w:r w:rsidRPr="001E5DA8">
        <w:rPr>
          <w:sz w:val="22"/>
          <w:szCs w:val="22"/>
          <w:lang w:eastAsia="en-GB"/>
        </w:rPr>
        <w:t xml:space="preserve"> the financial statements have been prepared on a going concern basis. </w:t>
      </w:r>
    </w:p>
    <w:p w14:paraId="3B7A986D" w14:textId="77777777" w:rsidR="008735E1" w:rsidRPr="001E5DA8" w:rsidRDefault="005B0ACB" w:rsidP="008735E1">
      <w:pPr>
        <w:tabs>
          <w:tab w:val="left" w:pos="720"/>
          <w:tab w:val="right" w:pos="10010"/>
        </w:tabs>
        <w:rPr>
          <w:szCs w:val="22"/>
        </w:rPr>
      </w:pPr>
      <w:r w:rsidRPr="001E5DA8">
        <w:rPr>
          <w:szCs w:val="22"/>
        </w:rPr>
        <w:t xml:space="preserve"> </w:t>
      </w:r>
    </w:p>
    <w:p w14:paraId="69365959" w14:textId="77777777" w:rsidR="00314339" w:rsidRPr="001E5DA8" w:rsidRDefault="005B0ACB" w:rsidP="00314339">
      <w:pPr>
        <w:ind w:left="720"/>
        <w:rPr>
          <w:b/>
        </w:rPr>
      </w:pPr>
      <w:r w:rsidRPr="001E5DA8">
        <w:rPr>
          <w:b/>
        </w:rPr>
        <w:t>Fund Accounting</w:t>
      </w:r>
    </w:p>
    <w:p w14:paraId="650E9DAC" w14:textId="77777777" w:rsidR="00314339" w:rsidRPr="001E5DA8" w:rsidRDefault="005B0ACB" w:rsidP="00314339">
      <w:pPr>
        <w:ind w:left="720" w:hanging="720"/>
      </w:pPr>
      <w:r w:rsidRPr="001E5DA8">
        <w:rPr>
          <w:b/>
        </w:rPr>
        <w:tab/>
      </w:r>
      <w:r w:rsidRPr="001E5DA8">
        <w:t xml:space="preserve">Unrestricted funds are available </w:t>
      </w:r>
      <w:r>
        <w:t>for use at the discretion of the trustees to further any of the charity’s purposes</w:t>
      </w:r>
      <w:r w:rsidRPr="001E5DA8">
        <w:t xml:space="preserve">. </w:t>
      </w:r>
    </w:p>
    <w:p w14:paraId="7CC3B05D" w14:textId="77777777" w:rsidR="00314339" w:rsidRPr="001E5DA8" w:rsidRDefault="00314339" w:rsidP="00314339">
      <w:pPr>
        <w:ind w:left="720" w:hanging="720"/>
      </w:pPr>
    </w:p>
    <w:p w14:paraId="7A51DAAA" w14:textId="77777777" w:rsidR="00314339" w:rsidRDefault="005B0ACB" w:rsidP="00314339">
      <w:pPr>
        <w:ind w:left="720" w:hanging="720"/>
      </w:pPr>
      <w:r w:rsidRPr="001E5DA8">
        <w:tab/>
      </w:r>
      <w:r>
        <w:t xml:space="preserve">Designated funds are unrestricted funds earmarked by the trustees for </w:t>
      </w:r>
      <w:proofErr w:type="gramStart"/>
      <w:r>
        <w:t>particular future</w:t>
      </w:r>
      <w:proofErr w:type="gramEnd"/>
      <w:r>
        <w:t xml:space="preserve"> project or commitment.</w:t>
      </w:r>
    </w:p>
    <w:p w14:paraId="313EA7C4" w14:textId="77777777" w:rsidR="00314339" w:rsidRDefault="00314339" w:rsidP="00314339">
      <w:pPr>
        <w:ind w:left="720" w:hanging="720"/>
      </w:pPr>
    </w:p>
    <w:p w14:paraId="4BB6D55B" w14:textId="77777777" w:rsidR="00314339" w:rsidRPr="001E5DA8" w:rsidRDefault="005B0ACB" w:rsidP="00314339">
      <w:pPr>
        <w:ind w:left="720" w:hanging="720"/>
      </w:pPr>
      <w:r>
        <w:tab/>
        <w:t xml:space="preserve">Restricted funds are subjected to restrictions on their expenditure declared by the donor or through the terms of an </w:t>
      </w:r>
      <w:r w:rsidRPr="001D7C46">
        <w:rPr>
          <w:noProof/>
        </w:rPr>
        <w:t>appeal</w:t>
      </w:r>
      <w:r>
        <w:t xml:space="preserve"> and fall into one of two sub-classes: restricted income funds or endowment funds</w:t>
      </w:r>
      <w:r w:rsidRPr="001D7C46">
        <w:rPr>
          <w:noProof/>
        </w:rPr>
        <w:t>.</w:t>
      </w:r>
    </w:p>
    <w:p w14:paraId="4023E504" w14:textId="77777777" w:rsidR="00314339" w:rsidRDefault="00314339" w:rsidP="008735E1">
      <w:pPr>
        <w:ind w:left="720"/>
        <w:rPr>
          <w:b/>
        </w:rPr>
      </w:pPr>
    </w:p>
    <w:p w14:paraId="3C15A5F1" w14:textId="77777777" w:rsidR="008735E1" w:rsidRPr="001E5DA8" w:rsidRDefault="005B0ACB" w:rsidP="008735E1">
      <w:pPr>
        <w:ind w:left="720"/>
        <w:rPr>
          <w:b/>
        </w:rPr>
      </w:pPr>
      <w:r w:rsidRPr="001E5DA8">
        <w:rPr>
          <w:b/>
        </w:rPr>
        <w:t>Income</w:t>
      </w:r>
    </w:p>
    <w:p w14:paraId="258BE013" w14:textId="77777777" w:rsidR="008735E1" w:rsidRPr="001E5DA8" w:rsidRDefault="005B0ACB" w:rsidP="008735E1">
      <w:pPr>
        <w:ind w:left="720" w:hanging="720"/>
      </w:pPr>
      <w:r w:rsidRPr="001E5DA8">
        <w:rPr>
          <w:b/>
        </w:rPr>
        <w:tab/>
      </w:r>
      <w:r w:rsidRPr="001E5DA8">
        <w:t xml:space="preserve">Membership, events </w:t>
      </w:r>
      <w:proofErr w:type="gramStart"/>
      <w:r w:rsidRPr="001E5DA8">
        <w:t>income</w:t>
      </w:r>
      <w:proofErr w:type="gramEnd"/>
      <w:r w:rsidRPr="001E5DA8">
        <w:t xml:space="preserve"> and</w:t>
      </w:r>
      <w:r w:rsidRPr="001E5DA8">
        <w:rPr>
          <w:b/>
        </w:rPr>
        <w:t xml:space="preserve"> </w:t>
      </w:r>
      <w:r w:rsidRPr="001E5DA8">
        <w:t xml:space="preserve">donations are included in the Statement of Financial Activities (SOFA) in the period to which they relate.  Monies received in advance are deferred and included within creditors until the period to which they relate. Income is recognised when the Charity has </w:t>
      </w:r>
      <w:r w:rsidRPr="005D58AA">
        <w:rPr>
          <w:noProof/>
        </w:rPr>
        <w:t>entitlement</w:t>
      </w:r>
      <w:r w:rsidRPr="001E5DA8">
        <w:t xml:space="preserve"> to the funds, any performance conditions attached to the item(s) of income have been met, it is probable that the income will be </w:t>
      </w:r>
      <w:proofErr w:type="gramStart"/>
      <w:r w:rsidRPr="001E5DA8">
        <w:t>received</w:t>
      </w:r>
      <w:proofErr w:type="gramEnd"/>
      <w:r w:rsidRPr="001E5DA8">
        <w:t xml:space="preserve"> and the amount can be measured reliably.</w:t>
      </w:r>
      <w:r w:rsidRPr="001E5DA8">
        <w:tab/>
      </w:r>
    </w:p>
    <w:p w14:paraId="0220045C" w14:textId="77777777" w:rsidR="008735E1" w:rsidRPr="001E5DA8" w:rsidRDefault="008735E1" w:rsidP="008735E1">
      <w:pPr>
        <w:pStyle w:val="BodyTextIndent2"/>
        <w:spacing w:after="0" w:line="240" w:lineRule="auto"/>
        <w:rPr>
          <w:b/>
        </w:rPr>
      </w:pPr>
    </w:p>
    <w:p w14:paraId="2153ED87" w14:textId="77777777" w:rsidR="00314339" w:rsidRDefault="005B0ACB">
      <w:pPr>
        <w:suppressAutoHyphens w:val="0"/>
        <w:jc w:val="left"/>
        <w:rPr>
          <w:b/>
        </w:rPr>
      </w:pPr>
      <w:r>
        <w:rPr>
          <w:b/>
        </w:rPr>
        <w:br w:type="page"/>
      </w:r>
    </w:p>
    <w:p w14:paraId="2BCC1F0D" w14:textId="77777777" w:rsidR="00CA3805" w:rsidRDefault="005B0ACB" w:rsidP="00314339">
      <w:pPr>
        <w:rPr>
          <w:b/>
        </w:rPr>
      </w:pPr>
      <w:r>
        <w:rPr>
          <w:b/>
        </w:rPr>
        <w:lastRenderedPageBreak/>
        <w:t>OutdoorLads Ltd</w:t>
      </w:r>
    </w:p>
    <w:p w14:paraId="50CFF962" w14:textId="77777777" w:rsidR="00314339" w:rsidRPr="001E5DA8" w:rsidRDefault="005B0ACB" w:rsidP="00314339">
      <w:pPr>
        <w:rPr>
          <w:b/>
        </w:rPr>
      </w:pPr>
      <w:r>
        <w:rPr>
          <w:b/>
        </w:rPr>
        <w:t>Company Limited by Guarantee</w:t>
      </w:r>
    </w:p>
    <w:p w14:paraId="559EFF44" w14:textId="77777777" w:rsidR="00314339" w:rsidRPr="001E5DA8" w:rsidRDefault="005B0ACB" w:rsidP="00314339">
      <w:pPr>
        <w:rPr>
          <w:b/>
        </w:rPr>
      </w:pPr>
      <w:r>
        <w:rPr>
          <w:b/>
        </w:rPr>
        <w:t>Notes to the Financial Statements</w:t>
      </w:r>
    </w:p>
    <w:p w14:paraId="4FB3A54D" w14:textId="77777777" w:rsidR="008735E1" w:rsidRPr="001E5DA8" w:rsidRDefault="005B0ACB" w:rsidP="008735E1">
      <w:pPr>
        <w:rPr>
          <w:b/>
        </w:rPr>
      </w:pPr>
      <w:r>
        <w:rPr>
          <w:b/>
        </w:rPr>
        <w:t xml:space="preserve">For the year ended 31 </w:t>
      </w:r>
      <w:r w:rsidR="00EB4159">
        <w:rPr>
          <w:b/>
        </w:rPr>
        <w:t>March 20</w:t>
      </w:r>
      <w:r w:rsidR="00FE4FA2">
        <w:rPr>
          <w:b/>
        </w:rPr>
        <w:t>20</w:t>
      </w:r>
    </w:p>
    <w:p w14:paraId="39D94D65" w14:textId="77777777" w:rsidR="008735E1" w:rsidRPr="001E5DA8" w:rsidRDefault="008735E1" w:rsidP="008735E1">
      <w:pPr>
        <w:tabs>
          <w:tab w:val="left" w:pos="2700"/>
        </w:tabs>
        <w:ind w:left="720" w:hanging="720"/>
        <w:rPr>
          <w:bCs/>
        </w:rPr>
      </w:pPr>
    </w:p>
    <w:p w14:paraId="607AEE09" w14:textId="77777777" w:rsidR="008735E1" w:rsidRPr="001E5DA8" w:rsidRDefault="005B0ACB" w:rsidP="00314339">
      <w:pPr>
        <w:numPr>
          <w:ilvl w:val="3"/>
          <w:numId w:val="28"/>
        </w:numPr>
        <w:tabs>
          <w:tab w:val="clear" w:pos="2880"/>
          <w:tab w:val="num" w:pos="709"/>
        </w:tabs>
        <w:rPr>
          <w:b/>
        </w:rPr>
      </w:pPr>
      <w:r w:rsidRPr="001E5DA8">
        <w:rPr>
          <w:b/>
        </w:rPr>
        <w:t xml:space="preserve">Accounting </w:t>
      </w:r>
      <w:r w:rsidR="00314339">
        <w:rPr>
          <w:b/>
        </w:rPr>
        <w:t>P</w:t>
      </w:r>
      <w:r w:rsidRPr="001E5DA8">
        <w:rPr>
          <w:b/>
        </w:rPr>
        <w:t xml:space="preserve">olicies </w:t>
      </w:r>
      <w:r w:rsidRPr="007C3E1B">
        <w:rPr>
          <w:i/>
        </w:rPr>
        <w:t>(cont</w:t>
      </w:r>
      <w:r w:rsidR="00FE72C4" w:rsidRPr="007C3E1B">
        <w:rPr>
          <w:i/>
        </w:rPr>
        <w:t>inue</w:t>
      </w:r>
      <w:r w:rsidRPr="007C3E1B">
        <w:rPr>
          <w:i/>
        </w:rPr>
        <w:t>d)</w:t>
      </w:r>
      <w:r w:rsidRPr="001E5DA8">
        <w:rPr>
          <w:b/>
        </w:rPr>
        <w:t xml:space="preserve">        </w:t>
      </w:r>
    </w:p>
    <w:p w14:paraId="670AC102" w14:textId="77777777" w:rsidR="008735E1" w:rsidRPr="001E5DA8" w:rsidRDefault="008735E1" w:rsidP="008735E1">
      <w:pPr>
        <w:pStyle w:val="BodyTextIndent2"/>
        <w:spacing w:after="0" w:line="240" w:lineRule="auto"/>
      </w:pPr>
    </w:p>
    <w:p w14:paraId="229B5F97" w14:textId="77777777" w:rsidR="00314339" w:rsidRPr="001E5DA8" w:rsidRDefault="005B0ACB" w:rsidP="00314339">
      <w:pPr>
        <w:pStyle w:val="BodyTextIndent2"/>
        <w:spacing w:after="0" w:line="240" w:lineRule="auto"/>
        <w:rPr>
          <w:b/>
        </w:rPr>
      </w:pPr>
      <w:r w:rsidRPr="001E5DA8">
        <w:tab/>
      </w:r>
      <w:r w:rsidRPr="001E5DA8">
        <w:rPr>
          <w:b/>
        </w:rPr>
        <w:t>Donated Services and Facilities</w:t>
      </w:r>
    </w:p>
    <w:p w14:paraId="3DAEF2FB" w14:textId="77777777" w:rsidR="00314339" w:rsidRPr="001E5DA8" w:rsidRDefault="005B0ACB" w:rsidP="001D7C46">
      <w:pPr>
        <w:pStyle w:val="BodyTextIndent2"/>
        <w:spacing w:after="0" w:line="240" w:lineRule="auto"/>
        <w:ind w:left="720"/>
      </w:pPr>
      <w:r w:rsidRPr="001E5DA8">
        <w:t xml:space="preserve">Donated professional services and donated facilities are recognised as income when the charity has </w:t>
      </w:r>
      <w:r w:rsidRPr="001D7C46">
        <w:rPr>
          <w:noProof/>
        </w:rPr>
        <w:t>control over</w:t>
      </w:r>
      <w:r w:rsidRPr="001E5DA8">
        <w:t xml:space="preserve"> the item, and conditions associated with the donated item have been met, the receipt of </w:t>
      </w:r>
      <w:r w:rsidRPr="001D7C46">
        <w:rPr>
          <w:noProof/>
        </w:rPr>
        <w:t>economic benefit</w:t>
      </w:r>
      <w:r w:rsidRPr="001E5DA8">
        <w:t xml:space="preserve"> from the use by the charity of the item is probable and that economic benefit can be </w:t>
      </w:r>
      <w:r w:rsidRPr="001D7C46">
        <w:rPr>
          <w:noProof/>
        </w:rPr>
        <w:t>measured reliably</w:t>
      </w:r>
      <w:r w:rsidRPr="001E5DA8">
        <w:t>.</w:t>
      </w:r>
      <w:r w:rsidR="001D7C46">
        <w:t xml:space="preserve"> </w:t>
      </w:r>
      <w:r w:rsidRPr="001E5DA8">
        <w:t>In accordance with the Charities SORP (FRS 102), the general volunteer time is not recognised.</w:t>
      </w:r>
    </w:p>
    <w:p w14:paraId="7BAC59D4" w14:textId="77777777" w:rsidR="00314339" w:rsidRPr="001E5DA8" w:rsidRDefault="00314339" w:rsidP="00314339">
      <w:pPr>
        <w:pStyle w:val="BodyTextIndent2"/>
        <w:spacing w:after="0" w:line="240" w:lineRule="auto"/>
      </w:pPr>
    </w:p>
    <w:p w14:paraId="1DFF0145" w14:textId="77777777" w:rsidR="00314339" w:rsidRDefault="005B0ACB" w:rsidP="00314339">
      <w:pPr>
        <w:pStyle w:val="BodyTextIndent2"/>
        <w:spacing w:after="0" w:line="240" w:lineRule="auto"/>
      </w:pPr>
      <w:r w:rsidRPr="001E5DA8">
        <w:tab/>
        <w:t xml:space="preserve">On receipt, donated professional services and donated facilities are recognised on the basis of the value of </w:t>
      </w:r>
      <w:r w:rsidRPr="001E5DA8">
        <w:tab/>
        <w:t xml:space="preserve">the gift to the charity which is the amount the charity would have been willing to pay to obtain services </w:t>
      </w:r>
      <w:r w:rsidRPr="001E5DA8">
        <w:tab/>
        <w:t xml:space="preserve">or facilities of equivalent economic benefit on the open market; a corresponding amount is then </w:t>
      </w:r>
      <w:r w:rsidRPr="001E5DA8">
        <w:tab/>
        <w:t>recognised in expenditure in the period of receipt.</w:t>
      </w:r>
    </w:p>
    <w:p w14:paraId="5AE0733B" w14:textId="77777777" w:rsidR="00314339" w:rsidRDefault="00314339" w:rsidP="00314339">
      <w:pPr>
        <w:pStyle w:val="BodyTextIndent2"/>
        <w:spacing w:after="0" w:line="240" w:lineRule="auto"/>
      </w:pPr>
    </w:p>
    <w:p w14:paraId="6FB17CFE" w14:textId="77777777" w:rsidR="008735E1" w:rsidRPr="001E5DA8" w:rsidRDefault="005B0ACB" w:rsidP="00314339">
      <w:pPr>
        <w:pStyle w:val="BodyTextIndent2"/>
        <w:spacing w:after="0" w:line="240" w:lineRule="auto"/>
        <w:ind w:firstLine="437"/>
        <w:rPr>
          <w:b/>
        </w:rPr>
      </w:pPr>
      <w:r w:rsidRPr="001E5DA8">
        <w:rPr>
          <w:b/>
        </w:rPr>
        <w:t>Investment Income</w:t>
      </w:r>
    </w:p>
    <w:p w14:paraId="0714FEF5" w14:textId="77777777" w:rsidR="008735E1" w:rsidRPr="001E5DA8" w:rsidRDefault="005B0ACB" w:rsidP="008735E1">
      <w:pPr>
        <w:pStyle w:val="BodyTextIndent2"/>
        <w:spacing w:after="0" w:line="240" w:lineRule="auto"/>
        <w:ind w:left="720"/>
      </w:pPr>
      <w:r w:rsidRPr="001E5DA8">
        <w:t>Investment income is included when receivable and the amount can be measured reliably by the charity; this is normally upon notification of the interest paid or payable by the bank.</w:t>
      </w:r>
    </w:p>
    <w:p w14:paraId="4B85B905" w14:textId="77777777" w:rsidR="008735E1" w:rsidRPr="001E5DA8" w:rsidRDefault="008735E1" w:rsidP="008735E1">
      <w:pPr>
        <w:ind w:left="720" w:hanging="720"/>
        <w:rPr>
          <w:b/>
        </w:rPr>
      </w:pPr>
    </w:p>
    <w:p w14:paraId="6417E19C" w14:textId="77777777" w:rsidR="008735E1" w:rsidRPr="001E5DA8" w:rsidRDefault="005B0ACB" w:rsidP="008735E1">
      <w:pPr>
        <w:pStyle w:val="BodyTextIndent2"/>
        <w:spacing w:after="0" w:line="240" w:lineRule="auto"/>
        <w:ind w:firstLine="437"/>
        <w:rPr>
          <w:b/>
        </w:rPr>
      </w:pPr>
      <w:r w:rsidRPr="001E5DA8">
        <w:rPr>
          <w:b/>
        </w:rPr>
        <w:t>Expenditure</w:t>
      </w:r>
    </w:p>
    <w:p w14:paraId="033713FD" w14:textId="77777777" w:rsidR="00314339" w:rsidRDefault="005B0ACB" w:rsidP="00D0552D">
      <w:pPr>
        <w:pStyle w:val="BodyTextIndent2"/>
        <w:spacing w:line="240" w:lineRule="auto"/>
        <w:ind w:left="720" w:hanging="437"/>
      </w:pPr>
      <w:r w:rsidRPr="001E5DA8">
        <w:tab/>
      </w:r>
      <w:r>
        <w:t>Expenditure is recognised on an accruals basis as a liability is incurred. Expenditure includes any VAT which cannot be fully recovered, and is classified under headings of the statement of financial activities to which it relates:</w:t>
      </w:r>
    </w:p>
    <w:p w14:paraId="73067D1D" w14:textId="77777777" w:rsidR="00314339" w:rsidRDefault="005B0ACB" w:rsidP="00D0552D">
      <w:pPr>
        <w:pStyle w:val="BodyTextIndent2"/>
        <w:numPr>
          <w:ilvl w:val="0"/>
          <w:numId w:val="41"/>
        </w:numPr>
        <w:spacing w:line="240" w:lineRule="auto"/>
      </w:pPr>
      <w:r>
        <w:t>expenditure on raising funds includes the costs of all fundraising activities, events, non-charitable trading activities, and the sale of donated goods.</w:t>
      </w:r>
    </w:p>
    <w:p w14:paraId="5AFAC82F" w14:textId="77777777" w:rsidR="00314339" w:rsidRDefault="005B0ACB" w:rsidP="00D0552D">
      <w:pPr>
        <w:pStyle w:val="BodyTextIndent2"/>
        <w:numPr>
          <w:ilvl w:val="0"/>
          <w:numId w:val="41"/>
        </w:numPr>
        <w:spacing w:line="240" w:lineRule="auto"/>
      </w:pPr>
      <w:r>
        <w:t>expenditure on charitable activities includes all costs incurred by a charity in undertaking activities that further its charitable aims for the benefit of its beneficiaries, including those support costs and costs relating to the governance of the charity apportioned to charitable activities.</w:t>
      </w:r>
    </w:p>
    <w:p w14:paraId="61DE8D36" w14:textId="77777777" w:rsidR="00314339" w:rsidRDefault="005B0ACB" w:rsidP="00D0552D">
      <w:pPr>
        <w:pStyle w:val="BodyTextIndent2"/>
        <w:numPr>
          <w:ilvl w:val="0"/>
          <w:numId w:val="41"/>
        </w:numPr>
        <w:spacing w:line="240" w:lineRule="auto"/>
      </w:pPr>
      <w:r>
        <w:t>other expenditure includes all expenditure that is neither related to raising funds for the charity nor part of its expenditure on charitable activities.</w:t>
      </w:r>
    </w:p>
    <w:p w14:paraId="31DC3E2A" w14:textId="77777777" w:rsidR="008735E1" w:rsidRPr="001E5DA8" w:rsidRDefault="005B0ACB" w:rsidP="00314339">
      <w:pPr>
        <w:pStyle w:val="BodyTextIndent2"/>
        <w:spacing w:after="0" w:line="240" w:lineRule="auto"/>
        <w:ind w:left="720" w:hanging="437"/>
      </w:pPr>
      <w:r>
        <w:tab/>
        <w:t xml:space="preserve">All costs are allocated to expenditure categories reflecting the use of the resource. Direct costs attributable to a single activity are allocated directly to that activity. Shared costs are apportioned between the activities they contribute to on a reasonable, </w:t>
      </w:r>
      <w:proofErr w:type="gramStart"/>
      <w:r>
        <w:t>justifiable</w:t>
      </w:r>
      <w:proofErr w:type="gramEnd"/>
      <w:r>
        <w:t xml:space="preserve"> and consistent basis.</w:t>
      </w:r>
    </w:p>
    <w:p w14:paraId="69499A29" w14:textId="77777777" w:rsidR="00D0552D" w:rsidRDefault="00D0552D" w:rsidP="008735E1">
      <w:pPr>
        <w:pStyle w:val="Default"/>
        <w:ind w:left="720"/>
        <w:jc w:val="both"/>
        <w:rPr>
          <w:b/>
          <w:sz w:val="22"/>
          <w:szCs w:val="22"/>
          <w:lang w:eastAsia="en-GB"/>
        </w:rPr>
      </w:pPr>
    </w:p>
    <w:p w14:paraId="47AC0CFB" w14:textId="77777777" w:rsidR="00FE300B" w:rsidRPr="001E5DA8" w:rsidRDefault="005B0ACB" w:rsidP="00FE300B">
      <w:pPr>
        <w:ind w:left="720"/>
        <w:rPr>
          <w:b/>
        </w:rPr>
      </w:pPr>
      <w:r w:rsidRPr="001E5DA8">
        <w:rPr>
          <w:b/>
        </w:rPr>
        <w:t>Intangible Fixed Assets</w:t>
      </w:r>
    </w:p>
    <w:p w14:paraId="2E7ADD37" w14:textId="77777777" w:rsidR="00FE300B" w:rsidRPr="001E5DA8" w:rsidRDefault="005B0ACB" w:rsidP="00FE300B">
      <w:pPr>
        <w:ind w:left="720"/>
        <w:rPr>
          <w:bCs/>
        </w:rPr>
      </w:pPr>
      <w:r w:rsidRPr="001E5DA8">
        <w:t xml:space="preserve">Intangible assets are initially recorded at </w:t>
      </w:r>
      <w:r w:rsidRPr="001D7C46">
        <w:rPr>
          <w:noProof/>
        </w:rPr>
        <w:t>cost</w:t>
      </w:r>
      <w:r w:rsidRPr="001E5DA8">
        <w:t xml:space="preserve"> and are subsequently stated at cost less any accumulated amortisation and impairment losses.</w:t>
      </w:r>
      <w:r w:rsidRPr="001E5DA8">
        <w:rPr>
          <w:bCs/>
        </w:rPr>
        <w:t xml:space="preserve"> </w:t>
      </w:r>
      <w:r w:rsidR="00FF3633" w:rsidRPr="001E5DA8">
        <w:rPr>
          <w:bCs/>
        </w:rPr>
        <w:t>Assets costing less than</w:t>
      </w:r>
      <w:r w:rsidRPr="001E5DA8">
        <w:rPr>
          <w:bCs/>
        </w:rPr>
        <w:t xml:space="preserve"> £300 are not </w:t>
      </w:r>
      <w:r w:rsidRPr="001D7C46">
        <w:rPr>
          <w:bCs/>
          <w:noProof/>
        </w:rPr>
        <w:t>capitalised</w:t>
      </w:r>
      <w:r w:rsidRPr="001E5DA8">
        <w:rPr>
          <w:bCs/>
        </w:rPr>
        <w:t xml:space="preserve"> but written off to revenue in the year of acquisition.</w:t>
      </w:r>
    </w:p>
    <w:p w14:paraId="3A854D44" w14:textId="77777777" w:rsidR="00FE300B" w:rsidRPr="001E5DA8" w:rsidRDefault="00FE300B" w:rsidP="00FE300B"/>
    <w:p w14:paraId="26F1EBB8" w14:textId="77777777" w:rsidR="00FE300B" w:rsidRPr="001E5DA8" w:rsidRDefault="005B0ACB" w:rsidP="00B4132B">
      <w:pPr>
        <w:ind w:left="720"/>
        <w:rPr>
          <w:b/>
        </w:rPr>
      </w:pPr>
      <w:r w:rsidRPr="001E5DA8">
        <w:rPr>
          <w:b/>
        </w:rPr>
        <w:t>Amortisation</w:t>
      </w:r>
    </w:p>
    <w:p w14:paraId="29ECA64C" w14:textId="77777777" w:rsidR="00FE300B" w:rsidRPr="001E5DA8" w:rsidRDefault="005B0ACB" w:rsidP="00B4132B">
      <w:pPr>
        <w:ind w:left="720"/>
      </w:pPr>
      <w:r w:rsidRPr="001E5DA8">
        <w:t xml:space="preserve">Amortisation is calculated </w:t>
      </w:r>
      <w:proofErr w:type="gramStart"/>
      <w:r w:rsidRPr="001E5DA8">
        <w:t>so as to</w:t>
      </w:r>
      <w:proofErr w:type="gramEnd"/>
      <w:r w:rsidRPr="001E5DA8">
        <w:t xml:space="preserve"> write off the cost of an asset, less its estimated residual value, over the useful economic life of that asset as follows:</w:t>
      </w:r>
    </w:p>
    <w:p w14:paraId="76B46AC7" w14:textId="77777777" w:rsidR="00FE300B" w:rsidRPr="001E5DA8" w:rsidRDefault="00FE300B" w:rsidP="00B4132B">
      <w:pPr>
        <w:ind w:left="720"/>
      </w:pPr>
    </w:p>
    <w:p w14:paraId="027144D7" w14:textId="77777777" w:rsidR="00FE300B" w:rsidRPr="001E5DA8" w:rsidRDefault="005B0ACB" w:rsidP="00FE300B">
      <w:pPr>
        <w:ind w:left="720" w:hanging="720"/>
        <w:rPr>
          <w:bCs/>
        </w:rPr>
      </w:pPr>
      <w:r w:rsidRPr="001E5DA8">
        <w:rPr>
          <w:bCs/>
        </w:rPr>
        <w:tab/>
        <w:t>Website</w:t>
      </w:r>
      <w:r w:rsidRPr="001E5DA8">
        <w:rPr>
          <w:bCs/>
        </w:rPr>
        <w:tab/>
      </w:r>
      <w:r w:rsidRPr="001E5DA8">
        <w:rPr>
          <w:bCs/>
        </w:rPr>
        <w:tab/>
        <w:t>- over 7 years (from date new site goes live) straight line</w:t>
      </w:r>
    </w:p>
    <w:p w14:paraId="4E6A98FD" w14:textId="77777777" w:rsidR="00FE300B" w:rsidRPr="001E5DA8" w:rsidRDefault="005B0ACB" w:rsidP="00FE300B">
      <w:pPr>
        <w:tabs>
          <w:tab w:val="left" w:pos="2880"/>
        </w:tabs>
        <w:ind w:left="720" w:hanging="720"/>
        <w:rPr>
          <w:bCs/>
        </w:rPr>
      </w:pPr>
      <w:r w:rsidRPr="001E5DA8">
        <w:rPr>
          <w:bCs/>
        </w:rPr>
        <w:tab/>
        <w:t>Software licences</w:t>
      </w:r>
      <w:r w:rsidRPr="001E5DA8">
        <w:rPr>
          <w:bCs/>
        </w:rPr>
        <w:tab/>
        <w:t>- 33.3% straight line</w:t>
      </w:r>
    </w:p>
    <w:p w14:paraId="6A7BF42E" w14:textId="77777777" w:rsidR="00FE300B" w:rsidRPr="001E5DA8" w:rsidRDefault="00FE300B" w:rsidP="00B4132B">
      <w:pPr>
        <w:ind w:left="720"/>
      </w:pPr>
    </w:p>
    <w:p w14:paraId="30538A7D" w14:textId="77777777" w:rsidR="00094659" w:rsidRPr="001E5DA8" w:rsidRDefault="005B0ACB" w:rsidP="00B4132B">
      <w:pPr>
        <w:ind w:left="720"/>
        <w:rPr>
          <w:b/>
        </w:rPr>
      </w:pPr>
      <w:r w:rsidRPr="001E5DA8">
        <w:rPr>
          <w:b/>
        </w:rPr>
        <w:t>Tangible Fixed Assets</w:t>
      </w:r>
    </w:p>
    <w:p w14:paraId="0FF4A7F8" w14:textId="77777777" w:rsidR="00094659" w:rsidRPr="001E5DA8" w:rsidRDefault="005B0ACB" w:rsidP="00094659">
      <w:pPr>
        <w:ind w:left="720" w:hanging="720"/>
        <w:rPr>
          <w:bCs/>
        </w:rPr>
      </w:pPr>
      <w:r w:rsidRPr="001E5DA8">
        <w:rPr>
          <w:b/>
        </w:rPr>
        <w:tab/>
      </w:r>
      <w:r w:rsidRPr="001E5DA8">
        <w:rPr>
          <w:bCs/>
        </w:rPr>
        <w:t>All fixed assets are initially recorded at cost</w:t>
      </w:r>
      <w:r w:rsidR="00FE300B" w:rsidRPr="001E5DA8">
        <w:t xml:space="preserve"> </w:t>
      </w:r>
      <w:r w:rsidR="00FE300B" w:rsidRPr="001E5DA8">
        <w:rPr>
          <w:bCs/>
        </w:rPr>
        <w:t xml:space="preserve">and subsequently stated at cost less any accumulated depreciation and impairment losses. </w:t>
      </w:r>
      <w:r w:rsidR="00FF3633" w:rsidRPr="001E5DA8">
        <w:rPr>
          <w:bCs/>
        </w:rPr>
        <w:t>Assets costing less than</w:t>
      </w:r>
      <w:r w:rsidR="004B5E01" w:rsidRPr="001E5DA8">
        <w:rPr>
          <w:bCs/>
        </w:rPr>
        <w:t xml:space="preserve"> £300 are not </w:t>
      </w:r>
      <w:r w:rsidR="004B5E01" w:rsidRPr="001D7C46">
        <w:rPr>
          <w:bCs/>
          <w:noProof/>
        </w:rPr>
        <w:t>capitalised</w:t>
      </w:r>
      <w:r w:rsidR="004B5E01" w:rsidRPr="001E5DA8">
        <w:rPr>
          <w:bCs/>
        </w:rPr>
        <w:t xml:space="preserve"> but written off to revenue in the year of acquisition.</w:t>
      </w:r>
    </w:p>
    <w:p w14:paraId="37DC7E4E" w14:textId="77777777" w:rsidR="00094659" w:rsidRPr="001E5DA8" w:rsidRDefault="00094659" w:rsidP="00094659">
      <w:pPr>
        <w:ind w:left="720" w:hanging="720"/>
        <w:rPr>
          <w:bCs/>
        </w:rPr>
      </w:pPr>
    </w:p>
    <w:p w14:paraId="20E64C6E" w14:textId="77777777" w:rsidR="00BB122D" w:rsidRPr="001E5DA8" w:rsidRDefault="005B0ACB" w:rsidP="00D0552D">
      <w:pPr>
        <w:ind w:left="720" w:hanging="720"/>
        <w:rPr>
          <w:szCs w:val="22"/>
        </w:rPr>
      </w:pPr>
      <w:r w:rsidRPr="001E5DA8">
        <w:rPr>
          <w:bCs/>
        </w:rPr>
        <w:tab/>
      </w:r>
      <w:r w:rsidRPr="001E5DA8">
        <w:rPr>
          <w:szCs w:val="22"/>
        </w:rPr>
        <w:t xml:space="preserve"> </w:t>
      </w:r>
    </w:p>
    <w:p w14:paraId="3E0EE67C" w14:textId="77777777" w:rsidR="000509C8" w:rsidRPr="001E5DA8" w:rsidRDefault="000509C8" w:rsidP="00094659">
      <w:pPr>
        <w:tabs>
          <w:tab w:val="left" w:pos="2700"/>
        </w:tabs>
        <w:ind w:left="720" w:hanging="720"/>
        <w:rPr>
          <w:bCs/>
        </w:rPr>
        <w:sectPr w:rsidR="000509C8" w:rsidRPr="001E5DA8">
          <w:headerReference w:type="default" r:id="rId15"/>
          <w:footnotePr>
            <w:pos w:val="beneathText"/>
          </w:footnotePr>
          <w:pgSz w:w="11905" w:h="16837"/>
          <w:pgMar w:top="598" w:right="864" w:bottom="864" w:left="864" w:header="720" w:footer="720" w:gutter="0"/>
          <w:cols w:space="720"/>
          <w:docGrid w:linePitch="299"/>
        </w:sectPr>
      </w:pPr>
    </w:p>
    <w:p w14:paraId="5CAD0AAC" w14:textId="77777777" w:rsidR="00CA3805" w:rsidRDefault="005B0ACB" w:rsidP="00D0552D">
      <w:pPr>
        <w:rPr>
          <w:b/>
        </w:rPr>
      </w:pPr>
      <w:r>
        <w:rPr>
          <w:b/>
        </w:rPr>
        <w:lastRenderedPageBreak/>
        <w:t>OutdoorLads Ltd</w:t>
      </w:r>
    </w:p>
    <w:p w14:paraId="757F4A56" w14:textId="77777777" w:rsidR="00D0552D" w:rsidRPr="001E5DA8" w:rsidRDefault="005B0ACB" w:rsidP="00D0552D">
      <w:pPr>
        <w:rPr>
          <w:b/>
        </w:rPr>
      </w:pPr>
      <w:r>
        <w:rPr>
          <w:b/>
        </w:rPr>
        <w:t>Company Limited by Guarantee</w:t>
      </w:r>
    </w:p>
    <w:p w14:paraId="2F53CDFD" w14:textId="77777777" w:rsidR="00D0552D" w:rsidRPr="001E5DA8" w:rsidRDefault="005B0ACB" w:rsidP="00D0552D">
      <w:pPr>
        <w:rPr>
          <w:b/>
        </w:rPr>
      </w:pPr>
      <w:r>
        <w:rPr>
          <w:b/>
        </w:rPr>
        <w:t>Notes to the Financial Statements</w:t>
      </w:r>
    </w:p>
    <w:p w14:paraId="3D12296B" w14:textId="77777777" w:rsidR="00D0552D" w:rsidRPr="001E5DA8" w:rsidRDefault="005B0ACB" w:rsidP="00D0552D">
      <w:pPr>
        <w:rPr>
          <w:b/>
        </w:rPr>
      </w:pPr>
      <w:r>
        <w:rPr>
          <w:b/>
        </w:rPr>
        <w:t>For the year ended 31 March 20</w:t>
      </w:r>
      <w:r w:rsidR="000B7A17">
        <w:rPr>
          <w:b/>
        </w:rPr>
        <w:t>20</w:t>
      </w:r>
    </w:p>
    <w:p w14:paraId="7CCBC4C9" w14:textId="77777777" w:rsidR="00585372" w:rsidRPr="001E5DA8" w:rsidRDefault="00585372" w:rsidP="00BB122D">
      <w:pPr>
        <w:tabs>
          <w:tab w:val="left" w:pos="2700"/>
        </w:tabs>
        <w:ind w:left="720" w:hanging="720"/>
        <w:rPr>
          <w:bCs/>
        </w:rPr>
      </w:pPr>
    </w:p>
    <w:p w14:paraId="304947D6" w14:textId="77777777" w:rsidR="00BB122D" w:rsidRPr="001E5DA8" w:rsidRDefault="005B0ACB" w:rsidP="00D0552D">
      <w:pPr>
        <w:numPr>
          <w:ilvl w:val="3"/>
          <w:numId w:val="29"/>
        </w:numPr>
        <w:tabs>
          <w:tab w:val="clear" w:pos="2880"/>
          <w:tab w:val="num" w:pos="709"/>
        </w:tabs>
        <w:rPr>
          <w:b/>
        </w:rPr>
      </w:pPr>
      <w:r w:rsidRPr="001E5DA8">
        <w:rPr>
          <w:b/>
        </w:rPr>
        <w:t xml:space="preserve">Accounting policies </w:t>
      </w:r>
      <w:r w:rsidRPr="007C3E1B">
        <w:rPr>
          <w:i/>
        </w:rPr>
        <w:t>(cont</w:t>
      </w:r>
      <w:r w:rsidR="00FE72C4" w:rsidRPr="007C3E1B">
        <w:rPr>
          <w:i/>
        </w:rPr>
        <w:t>inue</w:t>
      </w:r>
      <w:r w:rsidRPr="007C3E1B">
        <w:rPr>
          <w:i/>
        </w:rPr>
        <w:t>d)</w:t>
      </w:r>
      <w:r w:rsidRPr="001E5DA8">
        <w:rPr>
          <w:b/>
        </w:rPr>
        <w:t xml:space="preserve">        </w:t>
      </w:r>
    </w:p>
    <w:p w14:paraId="0655971D" w14:textId="77777777" w:rsidR="00FA31F0" w:rsidRPr="001E5DA8" w:rsidRDefault="00FA31F0" w:rsidP="00094659">
      <w:pPr>
        <w:tabs>
          <w:tab w:val="left" w:pos="2700"/>
        </w:tabs>
        <w:ind w:left="720" w:hanging="720"/>
        <w:rPr>
          <w:bCs/>
        </w:rPr>
      </w:pPr>
    </w:p>
    <w:p w14:paraId="1C92FA1F" w14:textId="77777777" w:rsidR="00D0552D" w:rsidRPr="001E5DA8" w:rsidRDefault="005B0ACB" w:rsidP="00D0552D">
      <w:pPr>
        <w:ind w:left="720" w:hanging="720"/>
        <w:rPr>
          <w:b/>
        </w:rPr>
      </w:pPr>
      <w:r w:rsidRPr="001E5DA8">
        <w:rPr>
          <w:b/>
          <w:szCs w:val="22"/>
        </w:rPr>
        <w:tab/>
      </w:r>
      <w:r w:rsidRPr="001E5DA8">
        <w:rPr>
          <w:b/>
        </w:rPr>
        <w:t>Depreciation</w:t>
      </w:r>
    </w:p>
    <w:p w14:paraId="4D922EC8" w14:textId="77777777" w:rsidR="00D0552D" w:rsidRPr="001E5DA8" w:rsidRDefault="005B0ACB" w:rsidP="00D0552D">
      <w:pPr>
        <w:ind w:left="720" w:hanging="720"/>
        <w:rPr>
          <w:bCs/>
        </w:rPr>
      </w:pPr>
      <w:r w:rsidRPr="001E5DA8">
        <w:rPr>
          <w:b/>
        </w:rPr>
        <w:tab/>
      </w:r>
      <w:r w:rsidRPr="001E5DA8">
        <w:rPr>
          <w:bCs/>
        </w:rPr>
        <w:t xml:space="preserve">Depreciation is calculated </w:t>
      </w:r>
      <w:proofErr w:type="gramStart"/>
      <w:r w:rsidRPr="001E5DA8">
        <w:rPr>
          <w:bCs/>
        </w:rPr>
        <w:t>so as to</w:t>
      </w:r>
      <w:proofErr w:type="gramEnd"/>
      <w:r w:rsidRPr="001E5DA8">
        <w:rPr>
          <w:bCs/>
        </w:rPr>
        <w:t xml:space="preserve"> write off the cost of an asset, less its estimated residual value, over the useful economic life of that asset as follows:</w:t>
      </w:r>
    </w:p>
    <w:p w14:paraId="7C199F58" w14:textId="77777777" w:rsidR="00D0552D" w:rsidRPr="001E5DA8" w:rsidRDefault="00D0552D" w:rsidP="00D0552D">
      <w:pPr>
        <w:ind w:left="720" w:hanging="720"/>
        <w:rPr>
          <w:bCs/>
        </w:rPr>
      </w:pPr>
    </w:p>
    <w:p w14:paraId="7E02FA5C" w14:textId="77777777" w:rsidR="00D0552D" w:rsidRPr="001E5DA8" w:rsidRDefault="005B0ACB" w:rsidP="00D0552D">
      <w:pPr>
        <w:tabs>
          <w:tab w:val="left" w:pos="2880"/>
        </w:tabs>
        <w:ind w:left="720" w:hanging="720"/>
        <w:rPr>
          <w:bCs/>
        </w:rPr>
      </w:pPr>
      <w:r w:rsidRPr="001E5DA8">
        <w:rPr>
          <w:bCs/>
        </w:rPr>
        <w:tab/>
        <w:t>Fixtures &amp; fittings</w:t>
      </w:r>
      <w:r w:rsidRPr="001E5DA8">
        <w:rPr>
          <w:bCs/>
        </w:rPr>
        <w:tab/>
        <w:t>- 15% straight line</w:t>
      </w:r>
    </w:p>
    <w:p w14:paraId="534BA451" w14:textId="77777777" w:rsidR="00D0552D" w:rsidRPr="001E5DA8" w:rsidRDefault="005B0ACB" w:rsidP="00D0552D">
      <w:pPr>
        <w:tabs>
          <w:tab w:val="left" w:pos="2880"/>
        </w:tabs>
        <w:ind w:left="720" w:hanging="720"/>
        <w:rPr>
          <w:bCs/>
        </w:rPr>
      </w:pPr>
      <w:r w:rsidRPr="001E5DA8">
        <w:rPr>
          <w:bCs/>
        </w:rPr>
        <w:tab/>
        <w:t>Motor vehicles</w:t>
      </w:r>
      <w:r w:rsidRPr="001E5DA8">
        <w:rPr>
          <w:bCs/>
        </w:rPr>
        <w:tab/>
        <w:t>- 25% straight line</w:t>
      </w:r>
    </w:p>
    <w:p w14:paraId="17EB8BDF" w14:textId="77777777" w:rsidR="00D0552D" w:rsidRPr="001E5DA8" w:rsidRDefault="00D0552D" w:rsidP="00D0552D">
      <w:pPr>
        <w:tabs>
          <w:tab w:val="left" w:pos="2700"/>
        </w:tabs>
        <w:ind w:left="720" w:hanging="720"/>
        <w:rPr>
          <w:bCs/>
        </w:rPr>
      </w:pPr>
    </w:p>
    <w:p w14:paraId="4261B8B0" w14:textId="77777777" w:rsidR="00D0552D" w:rsidRPr="001E5DA8" w:rsidRDefault="005B0ACB" w:rsidP="00D0552D">
      <w:pPr>
        <w:pStyle w:val="Default"/>
        <w:ind w:left="720"/>
        <w:jc w:val="both"/>
        <w:rPr>
          <w:b/>
          <w:sz w:val="22"/>
          <w:szCs w:val="22"/>
          <w:lang w:eastAsia="en-GB"/>
        </w:rPr>
      </w:pPr>
      <w:r w:rsidRPr="001E5DA8">
        <w:rPr>
          <w:b/>
          <w:sz w:val="22"/>
          <w:szCs w:val="22"/>
          <w:lang w:eastAsia="en-GB"/>
        </w:rPr>
        <w:t>Stock</w:t>
      </w:r>
    </w:p>
    <w:p w14:paraId="39F70723" w14:textId="77777777" w:rsidR="00D0552D" w:rsidRPr="001E5DA8" w:rsidRDefault="005B0ACB" w:rsidP="00D0552D">
      <w:pPr>
        <w:pStyle w:val="Default"/>
        <w:ind w:left="720"/>
        <w:jc w:val="both"/>
        <w:rPr>
          <w:szCs w:val="22"/>
        </w:rPr>
      </w:pPr>
      <w:r w:rsidRPr="00D0552D">
        <w:rPr>
          <w:sz w:val="22"/>
          <w:szCs w:val="22"/>
          <w:lang w:eastAsia="en-GB"/>
        </w:rPr>
        <w:t xml:space="preserve">Stocks are measured at the lower of cost and estimated selling price </w:t>
      </w:r>
      <w:r w:rsidRPr="005D58AA">
        <w:rPr>
          <w:noProof/>
          <w:sz w:val="22"/>
          <w:szCs w:val="22"/>
          <w:lang w:eastAsia="en-GB"/>
        </w:rPr>
        <w:t>less</w:t>
      </w:r>
      <w:r w:rsidRPr="00D0552D">
        <w:rPr>
          <w:sz w:val="22"/>
          <w:szCs w:val="22"/>
          <w:lang w:eastAsia="en-GB"/>
        </w:rPr>
        <w:t xml:space="preserve"> costs to complete and sell. Cost includes all costs of purchase, costs of conversion and other costs incurred in bringing the stock to its present location and condition.</w:t>
      </w:r>
      <w:r w:rsidRPr="001E5DA8">
        <w:rPr>
          <w:szCs w:val="22"/>
        </w:rPr>
        <w:t xml:space="preserve"> </w:t>
      </w:r>
    </w:p>
    <w:p w14:paraId="54D9A354" w14:textId="77777777" w:rsidR="00D0552D" w:rsidRDefault="00D0552D" w:rsidP="00FE300B">
      <w:pPr>
        <w:tabs>
          <w:tab w:val="left" w:pos="720"/>
          <w:tab w:val="right" w:pos="10010"/>
        </w:tabs>
        <w:rPr>
          <w:b/>
          <w:szCs w:val="22"/>
        </w:rPr>
      </w:pPr>
    </w:p>
    <w:p w14:paraId="3C5BB0A5" w14:textId="77777777" w:rsidR="00DB77E0" w:rsidRPr="001E5DA8" w:rsidRDefault="005B0ACB" w:rsidP="00BB122D">
      <w:pPr>
        <w:rPr>
          <w:b/>
          <w:szCs w:val="22"/>
        </w:rPr>
      </w:pPr>
      <w:r w:rsidRPr="001E5DA8">
        <w:rPr>
          <w:szCs w:val="22"/>
        </w:rPr>
        <w:tab/>
      </w:r>
      <w:r w:rsidRPr="001E5DA8">
        <w:rPr>
          <w:b/>
          <w:szCs w:val="22"/>
        </w:rPr>
        <w:t>Financial instruments</w:t>
      </w:r>
    </w:p>
    <w:p w14:paraId="24948FB2" w14:textId="77777777" w:rsidR="00D0552D" w:rsidRPr="00D0552D" w:rsidRDefault="005B0ACB" w:rsidP="00D0552D">
      <w:pPr>
        <w:tabs>
          <w:tab w:val="left" w:pos="720"/>
        </w:tabs>
        <w:ind w:left="720"/>
        <w:rPr>
          <w:szCs w:val="22"/>
        </w:rPr>
      </w:pPr>
      <w:r w:rsidRPr="00D0552D">
        <w:rPr>
          <w:szCs w:val="22"/>
        </w:rPr>
        <w:t>A financial asset or a financial liability is recognised only when the charity becomes a party to the contractual provisions of the instrument.</w:t>
      </w:r>
    </w:p>
    <w:p w14:paraId="72596CC3" w14:textId="77777777" w:rsidR="00D0552D" w:rsidRPr="00D0552D" w:rsidRDefault="00D0552D" w:rsidP="00D0552D">
      <w:pPr>
        <w:tabs>
          <w:tab w:val="left" w:pos="720"/>
        </w:tabs>
        <w:ind w:left="720"/>
        <w:rPr>
          <w:szCs w:val="22"/>
        </w:rPr>
      </w:pPr>
    </w:p>
    <w:p w14:paraId="6BAE7185" w14:textId="77777777" w:rsidR="00D0552D" w:rsidRPr="00D0552D" w:rsidRDefault="005B0ACB" w:rsidP="00D0552D">
      <w:pPr>
        <w:tabs>
          <w:tab w:val="left" w:pos="720"/>
        </w:tabs>
        <w:ind w:left="720"/>
        <w:rPr>
          <w:szCs w:val="22"/>
        </w:rPr>
      </w:pPr>
      <w:r w:rsidRPr="00D0552D">
        <w:rPr>
          <w:szCs w:val="22"/>
        </w:rPr>
        <w:t>Basic financial instruments are initially recognised at the amount receivable or payable including any related transaction costs.</w:t>
      </w:r>
    </w:p>
    <w:p w14:paraId="1E45DEC0" w14:textId="77777777" w:rsidR="00D0552D" w:rsidRPr="00D0552D" w:rsidRDefault="00D0552D" w:rsidP="00D0552D">
      <w:pPr>
        <w:tabs>
          <w:tab w:val="left" w:pos="720"/>
        </w:tabs>
        <w:ind w:left="720"/>
        <w:rPr>
          <w:szCs w:val="22"/>
        </w:rPr>
      </w:pPr>
    </w:p>
    <w:p w14:paraId="797F20B9" w14:textId="77777777" w:rsidR="00D0552D" w:rsidRPr="00D0552D" w:rsidRDefault="005B0ACB" w:rsidP="00D0552D">
      <w:pPr>
        <w:tabs>
          <w:tab w:val="left" w:pos="720"/>
        </w:tabs>
        <w:ind w:left="720"/>
        <w:rPr>
          <w:szCs w:val="22"/>
        </w:rPr>
      </w:pPr>
      <w:r w:rsidRPr="00D0552D">
        <w:rPr>
          <w:szCs w:val="22"/>
        </w:rPr>
        <w:t>Current assets and current liabilities are subsequently measured at the cash or other consideration expected to be paid or received and not discounted.</w:t>
      </w:r>
    </w:p>
    <w:p w14:paraId="1D174328" w14:textId="77777777" w:rsidR="00D0552D" w:rsidRPr="00D0552D" w:rsidRDefault="00D0552D" w:rsidP="00D0552D">
      <w:pPr>
        <w:tabs>
          <w:tab w:val="left" w:pos="720"/>
        </w:tabs>
        <w:ind w:left="720"/>
        <w:rPr>
          <w:szCs w:val="22"/>
        </w:rPr>
      </w:pPr>
    </w:p>
    <w:p w14:paraId="20782961" w14:textId="77777777" w:rsidR="00FC3505" w:rsidRDefault="005B0ACB" w:rsidP="00D0552D">
      <w:pPr>
        <w:tabs>
          <w:tab w:val="left" w:pos="720"/>
        </w:tabs>
        <w:ind w:left="720"/>
        <w:rPr>
          <w:szCs w:val="22"/>
        </w:rPr>
      </w:pPr>
      <w:r w:rsidRPr="00D0552D">
        <w:rPr>
          <w:szCs w:val="22"/>
        </w:rPr>
        <w:t>Debt instruments are subseque</w:t>
      </w:r>
      <w:r>
        <w:rPr>
          <w:szCs w:val="22"/>
        </w:rPr>
        <w:t>ntly measured at amortised cost.</w:t>
      </w:r>
    </w:p>
    <w:p w14:paraId="3CD82B88" w14:textId="77777777" w:rsidR="00D0552D" w:rsidRDefault="00D0552D" w:rsidP="00D0552D">
      <w:pPr>
        <w:tabs>
          <w:tab w:val="left" w:pos="720"/>
        </w:tabs>
        <w:ind w:left="720"/>
        <w:rPr>
          <w:szCs w:val="22"/>
        </w:rPr>
      </w:pPr>
    </w:p>
    <w:p w14:paraId="4C0ACA36" w14:textId="77777777" w:rsidR="00D0552D" w:rsidRDefault="005B0ACB" w:rsidP="00D0552D">
      <w:pPr>
        <w:tabs>
          <w:tab w:val="left" w:pos="720"/>
        </w:tabs>
        <w:ind w:left="720"/>
        <w:rPr>
          <w:szCs w:val="22"/>
        </w:rPr>
      </w:pPr>
      <w:r w:rsidRPr="00D0552D">
        <w:rPr>
          <w:szCs w:val="22"/>
        </w:rPr>
        <w:t>Financial assets that are measured at cost or amortised cost are reviewed for objective evidence of impairment at the end of each reporting date. If there is objective evidence of impairment, an impairment loss is recognised under the appropriate heading in the statement of financial activities in which the initial gain was recognised.</w:t>
      </w:r>
    </w:p>
    <w:p w14:paraId="54FC503C" w14:textId="77777777" w:rsidR="00D0552D" w:rsidRDefault="00D0552D" w:rsidP="00D0552D">
      <w:pPr>
        <w:tabs>
          <w:tab w:val="left" w:pos="720"/>
        </w:tabs>
        <w:ind w:left="720"/>
        <w:rPr>
          <w:szCs w:val="22"/>
        </w:rPr>
      </w:pPr>
    </w:p>
    <w:p w14:paraId="6E9EE6BC" w14:textId="77777777" w:rsidR="00D0552D" w:rsidRPr="001E5DA8" w:rsidRDefault="005B0ACB" w:rsidP="00D0552D">
      <w:pPr>
        <w:tabs>
          <w:tab w:val="left" w:pos="720"/>
        </w:tabs>
        <w:ind w:left="720"/>
        <w:rPr>
          <w:szCs w:val="22"/>
        </w:rPr>
      </w:pPr>
      <w:r w:rsidRPr="00D0552D">
        <w:rPr>
          <w:szCs w:val="22"/>
        </w:rPr>
        <w:t>Any reversals of impairment are recognised immediately, to the extent that the reversal does not result in a carrying amount of the financial asset that exceeds what the carrying amount would have been had the impairment not previously been recognised.</w:t>
      </w:r>
    </w:p>
    <w:p w14:paraId="6106AB70" w14:textId="77777777" w:rsidR="00D7779D" w:rsidRPr="001E5DA8" w:rsidRDefault="00D7779D" w:rsidP="00094659">
      <w:pPr>
        <w:tabs>
          <w:tab w:val="left" w:pos="720"/>
          <w:tab w:val="right" w:pos="10010"/>
        </w:tabs>
        <w:rPr>
          <w:szCs w:val="22"/>
        </w:rPr>
      </w:pPr>
    </w:p>
    <w:p w14:paraId="57EBCC51" w14:textId="77777777" w:rsidR="000509C8" w:rsidRPr="001E5DA8" w:rsidRDefault="005B0ACB" w:rsidP="000509C8">
      <w:pPr>
        <w:rPr>
          <w:b/>
        </w:rPr>
      </w:pPr>
      <w:r>
        <w:rPr>
          <w:b/>
        </w:rPr>
        <w:t>4</w:t>
      </w:r>
      <w:r w:rsidRPr="001E5DA8">
        <w:rPr>
          <w:b/>
        </w:rPr>
        <w:t>.</w:t>
      </w:r>
      <w:r w:rsidRPr="001E5DA8">
        <w:rPr>
          <w:b/>
        </w:rPr>
        <w:tab/>
      </w:r>
      <w:r>
        <w:rPr>
          <w:b/>
        </w:rPr>
        <w:t>Limited by Guarantee</w:t>
      </w:r>
    </w:p>
    <w:p w14:paraId="0C0A1718" w14:textId="77777777" w:rsidR="000509C8" w:rsidRPr="001E5DA8" w:rsidRDefault="000509C8" w:rsidP="000509C8">
      <w:pPr>
        <w:rPr>
          <w:b/>
          <w:szCs w:val="22"/>
        </w:rPr>
      </w:pPr>
    </w:p>
    <w:p w14:paraId="7A24BB1F" w14:textId="77777777" w:rsidR="00F70FD4" w:rsidRPr="001E5DA8" w:rsidRDefault="005B0ACB" w:rsidP="000509C8">
      <w:pPr>
        <w:pStyle w:val="Default"/>
        <w:ind w:left="720"/>
        <w:jc w:val="both"/>
        <w:rPr>
          <w:sz w:val="22"/>
          <w:szCs w:val="22"/>
          <w:lang w:eastAsia="en-GB"/>
        </w:rPr>
      </w:pPr>
      <w:r w:rsidRPr="001E5DA8">
        <w:rPr>
          <w:sz w:val="22"/>
          <w:szCs w:val="22"/>
        </w:rPr>
        <w:t>The charity is a company limited by guarantee and does not have a share capital.  In the event of the charity being wound up, the members are committed to contributing a sum not exceeding £10 each.</w:t>
      </w:r>
    </w:p>
    <w:p w14:paraId="6E2B986F" w14:textId="77777777" w:rsidR="00F70FD4" w:rsidRPr="00CE119D" w:rsidRDefault="00F70FD4" w:rsidP="00A416CE">
      <w:pPr>
        <w:pStyle w:val="Default"/>
        <w:ind w:left="720"/>
        <w:jc w:val="both"/>
        <w:rPr>
          <w:sz w:val="22"/>
          <w:szCs w:val="22"/>
          <w:highlight w:val="yellow"/>
          <w:lang w:eastAsia="en-GB"/>
        </w:rPr>
      </w:pPr>
    </w:p>
    <w:p w14:paraId="1983C40D" w14:textId="77777777" w:rsidR="00F70FD4" w:rsidRPr="00CE119D" w:rsidRDefault="00F70FD4" w:rsidP="00A416CE">
      <w:pPr>
        <w:pStyle w:val="Default"/>
        <w:ind w:left="720"/>
        <w:jc w:val="both"/>
        <w:rPr>
          <w:sz w:val="22"/>
          <w:szCs w:val="22"/>
          <w:highlight w:val="yellow"/>
          <w:lang w:eastAsia="en-GB"/>
        </w:rPr>
      </w:pPr>
    </w:p>
    <w:p w14:paraId="6F04E596" w14:textId="77777777" w:rsidR="00F70FD4" w:rsidRPr="00CE119D" w:rsidRDefault="00F70FD4" w:rsidP="00A416CE">
      <w:pPr>
        <w:pStyle w:val="Default"/>
        <w:ind w:left="720"/>
        <w:jc w:val="both"/>
        <w:rPr>
          <w:sz w:val="22"/>
          <w:szCs w:val="22"/>
          <w:highlight w:val="yellow"/>
          <w:lang w:eastAsia="en-GB"/>
        </w:rPr>
      </w:pPr>
    </w:p>
    <w:p w14:paraId="29E8948B" w14:textId="77777777" w:rsidR="00F70FD4" w:rsidRPr="00CE119D" w:rsidRDefault="00F70FD4" w:rsidP="00A416CE">
      <w:pPr>
        <w:pStyle w:val="Default"/>
        <w:ind w:left="720"/>
        <w:jc w:val="both"/>
        <w:rPr>
          <w:sz w:val="22"/>
          <w:szCs w:val="22"/>
          <w:highlight w:val="yellow"/>
          <w:lang w:eastAsia="en-GB"/>
        </w:rPr>
      </w:pPr>
    </w:p>
    <w:p w14:paraId="5A976572" w14:textId="77777777" w:rsidR="00F70FD4" w:rsidRPr="00CE119D" w:rsidRDefault="00F70FD4" w:rsidP="00A416CE">
      <w:pPr>
        <w:pStyle w:val="Default"/>
        <w:ind w:left="720"/>
        <w:jc w:val="both"/>
        <w:rPr>
          <w:sz w:val="22"/>
          <w:szCs w:val="22"/>
          <w:highlight w:val="yellow"/>
          <w:lang w:eastAsia="en-GB"/>
        </w:rPr>
      </w:pPr>
    </w:p>
    <w:p w14:paraId="7D1BB528" w14:textId="77777777" w:rsidR="00257F3C" w:rsidRPr="00CE119D" w:rsidRDefault="00257F3C" w:rsidP="00A416CE">
      <w:pPr>
        <w:pStyle w:val="Default"/>
        <w:ind w:left="720"/>
        <w:jc w:val="both"/>
        <w:rPr>
          <w:b/>
          <w:sz w:val="22"/>
          <w:szCs w:val="22"/>
          <w:highlight w:val="yellow"/>
          <w:lang w:eastAsia="en-GB"/>
        </w:rPr>
      </w:pPr>
    </w:p>
    <w:p w14:paraId="2B01AB34" w14:textId="77777777" w:rsidR="00257F3C" w:rsidRPr="004A32B2" w:rsidRDefault="00257F3C" w:rsidP="00A416CE">
      <w:pPr>
        <w:pStyle w:val="Default"/>
        <w:ind w:left="720"/>
        <w:jc w:val="both"/>
        <w:rPr>
          <w:sz w:val="22"/>
          <w:szCs w:val="22"/>
          <w:lang w:eastAsia="en-GB"/>
        </w:rPr>
      </w:pPr>
    </w:p>
    <w:p w14:paraId="7A11C47A" w14:textId="77777777" w:rsidR="0000016E" w:rsidRPr="004A32B2" w:rsidRDefault="0000016E" w:rsidP="00094659">
      <w:pPr>
        <w:tabs>
          <w:tab w:val="left" w:pos="720"/>
          <w:tab w:val="right" w:pos="10010"/>
        </w:tabs>
        <w:rPr>
          <w:szCs w:val="22"/>
        </w:rPr>
      </w:pPr>
    </w:p>
    <w:p w14:paraId="16AB6D51" w14:textId="77777777" w:rsidR="00094659" w:rsidRPr="004A32B2" w:rsidRDefault="005B0ACB" w:rsidP="00D21E00">
      <w:pPr>
        <w:tabs>
          <w:tab w:val="left" w:pos="720"/>
          <w:tab w:val="right" w:pos="10010"/>
        </w:tabs>
        <w:rPr>
          <w:b/>
          <w:sz w:val="18"/>
          <w:szCs w:val="18"/>
        </w:rPr>
        <w:sectPr w:rsidR="00094659" w:rsidRPr="004A32B2">
          <w:headerReference w:type="default" r:id="rId16"/>
          <w:footnotePr>
            <w:pos w:val="beneathText"/>
          </w:footnotePr>
          <w:pgSz w:w="11905" w:h="16837"/>
          <w:pgMar w:top="598" w:right="864" w:bottom="864" w:left="864" w:header="720" w:footer="720" w:gutter="0"/>
          <w:cols w:space="720"/>
          <w:docGrid w:linePitch="299"/>
        </w:sectPr>
      </w:pPr>
      <w:r w:rsidRPr="004A32B2">
        <w:rPr>
          <w:szCs w:val="22"/>
        </w:rPr>
        <w:tab/>
      </w:r>
    </w:p>
    <w:p w14:paraId="498D6C9B" w14:textId="77777777" w:rsidR="00FE72C4" w:rsidRDefault="005B0ACB" w:rsidP="00D0552D">
      <w:pPr>
        <w:rPr>
          <w:b/>
        </w:rPr>
      </w:pPr>
      <w:r>
        <w:rPr>
          <w:b/>
        </w:rPr>
        <w:lastRenderedPageBreak/>
        <w:t>OutdoorLads Ltd</w:t>
      </w:r>
    </w:p>
    <w:p w14:paraId="518C4848" w14:textId="77777777" w:rsidR="00D0552D" w:rsidRPr="001E5DA8" w:rsidRDefault="005B0ACB" w:rsidP="00D0552D">
      <w:pPr>
        <w:rPr>
          <w:b/>
        </w:rPr>
      </w:pPr>
      <w:r>
        <w:rPr>
          <w:b/>
        </w:rPr>
        <w:t>Company Limited by Guarantee</w:t>
      </w:r>
    </w:p>
    <w:p w14:paraId="0DBDC10F" w14:textId="77777777" w:rsidR="00D0552D" w:rsidRPr="001E5DA8" w:rsidRDefault="005B0ACB" w:rsidP="00D0552D">
      <w:pPr>
        <w:rPr>
          <w:b/>
        </w:rPr>
      </w:pPr>
      <w:r>
        <w:rPr>
          <w:b/>
        </w:rPr>
        <w:t>Notes to the Financial Statements</w:t>
      </w:r>
    </w:p>
    <w:p w14:paraId="43A41A31" w14:textId="77777777" w:rsidR="00D0552D" w:rsidRPr="001E5DA8" w:rsidRDefault="005B0ACB" w:rsidP="00D0552D">
      <w:pPr>
        <w:rPr>
          <w:b/>
        </w:rPr>
      </w:pPr>
      <w:r>
        <w:rPr>
          <w:b/>
        </w:rPr>
        <w:t>For the year ended 31 March 20</w:t>
      </w:r>
      <w:r w:rsidR="00F82A86">
        <w:rPr>
          <w:b/>
        </w:rPr>
        <w:t>20</w:t>
      </w:r>
    </w:p>
    <w:p w14:paraId="098D970E" w14:textId="77777777" w:rsidR="00807771" w:rsidRPr="00CB4EA8" w:rsidRDefault="00807771" w:rsidP="007A6BA7">
      <w:pPr>
        <w:ind w:left="709" w:right="-287"/>
      </w:pPr>
    </w:p>
    <w:tbl>
      <w:tblPr>
        <w:tblW w:w="5000" w:type="pct"/>
        <w:tblLook w:val="0000" w:firstRow="0" w:lastRow="0" w:firstColumn="0" w:lastColumn="0" w:noHBand="0" w:noVBand="0"/>
      </w:tblPr>
      <w:tblGrid>
        <w:gridCol w:w="3824"/>
        <w:gridCol w:w="1402"/>
        <w:gridCol w:w="1308"/>
        <w:gridCol w:w="1216"/>
        <w:gridCol w:w="1319"/>
      </w:tblGrid>
      <w:tr w:rsidR="00532609" w14:paraId="7B6F0AE5" w14:textId="77777777">
        <w:tc>
          <w:tcPr>
            <w:tcW w:w="2135" w:type="pct"/>
          </w:tcPr>
          <w:p w14:paraId="17E8B1FB" w14:textId="77777777" w:rsidR="00BD1754" w:rsidRPr="00CB4EA8" w:rsidRDefault="00BD1754" w:rsidP="00162AED">
            <w:pPr>
              <w:tabs>
                <w:tab w:val="left" w:pos="440"/>
                <w:tab w:val="right" w:pos="3852"/>
              </w:tabs>
              <w:snapToGrid w:val="0"/>
              <w:rPr>
                <w:b/>
              </w:rPr>
            </w:pPr>
          </w:p>
        </w:tc>
        <w:tc>
          <w:tcPr>
            <w:tcW w:w="789" w:type="pct"/>
          </w:tcPr>
          <w:p w14:paraId="55009F02" w14:textId="77777777" w:rsidR="00BD1754" w:rsidRPr="00CB4EA8" w:rsidRDefault="005B0ACB" w:rsidP="00162AED">
            <w:pPr>
              <w:snapToGrid w:val="0"/>
              <w:ind w:left="2" w:hanging="2"/>
              <w:jc w:val="center"/>
              <w:rPr>
                <w:b/>
              </w:rPr>
            </w:pPr>
            <w:r w:rsidRPr="00CB4EA8">
              <w:rPr>
                <w:b/>
              </w:rPr>
              <w:t>Unrestricted</w:t>
            </w:r>
          </w:p>
          <w:p w14:paraId="13E0EBBE" w14:textId="77777777" w:rsidR="00BD1754" w:rsidRDefault="005B0ACB" w:rsidP="00162AED">
            <w:pPr>
              <w:ind w:left="2" w:hanging="2"/>
              <w:jc w:val="center"/>
              <w:rPr>
                <w:b/>
              </w:rPr>
            </w:pPr>
            <w:r>
              <w:rPr>
                <w:b/>
              </w:rPr>
              <w:t>20</w:t>
            </w:r>
            <w:r w:rsidR="00F82A86">
              <w:rPr>
                <w:b/>
              </w:rPr>
              <w:t>20</w:t>
            </w:r>
          </w:p>
          <w:p w14:paraId="36C08D99" w14:textId="77777777" w:rsidR="0024035A" w:rsidRPr="00CB4EA8" w:rsidRDefault="0024035A" w:rsidP="00162AED">
            <w:pPr>
              <w:ind w:left="2" w:hanging="2"/>
              <w:jc w:val="center"/>
              <w:rPr>
                <w:b/>
              </w:rPr>
            </w:pPr>
          </w:p>
          <w:p w14:paraId="1404FB8E" w14:textId="77777777" w:rsidR="00BD1754" w:rsidRPr="00CB4EA8" w:rsidRDefault="005B0ACB" w:rsidP="00162AED">
            <w:pPr>
              <w:ind w:left="2" w:hanging="2"/>
              <w:jc w:val="center"/>
              <w:rPr>
                <w:b/>
              </w:rPr>
            </w:pPr>
            <w:r w:rsidRPr="00CB4EA8">
              <w:rPr>
                <w:b/>
              </w:rPr>
              <w:t>£</w:t>
            </w:r>
          </w:p>
        </w:tc>
        <w:tc>
          <w:tcPr>
            <w:tcW w:w="758" w:type="pct"/>
          </w:tcPr>
          <w:p w14:paraId="1E332951" w14:textId="77777777" w:rsidR="00BD1754" w:rsidRPr="00CB4EA8" w:rsidRDefault="005B0ACB" w:rsidP="00162AED">
            <w:pPr>
              <w:snapToGrid w:val="0"/>
              <w:jc w:val="center"/>
              <w:rPr>
                <w:b/>
              </w:rPr>
            </w:pPr>
            <w:r w:rsidRPr="00CB4EA8">
              <w:rPr>
                <w:b/>
              </w:rPr>
              <w:t>Restricted</w:t>
            </w:r>
          </w:p>
          <w:p w14:paraId="2BC4BAC7" w14:textId="77777777" w:rsidR="00BD1754" w:rsidRDefault="005B0ACB" w:rsidP="00162AED">
            <w:pPr>
              <w:jc w:val="center"/>
              <w:rPr>
                <w:b/>
              </w:rPr>
            </w:pPr>
            <w:r>
              <w:rPr>
                <w:b/>
              </w:rPr>
              <w:t>20</w:t>
            </w:r>
            <w:r w:rsidR="00F82A86">
              <w:rPr>
                <w:b/>
              </w:rPr>
              <w:t>20</w:t>
            </w:r>
          </w:p>
          <w:p w14:paraId="353E4088" w14:textId="77777777" w:rsidR="0024035A" w:rsidRPr="00CB4EA8" w:rsidRDefault="0024035A" w:rsidP="00162AED">
            <w:pPr>
              <w:jc w:val="center"/>
              <w:rPr>
                <w:b/>
              </w:rPr>
            </w:pPr>
          </w:p>
          <w:p w14:paraId="303E6BE3" w14:textId="77777777" w:rsidR="00BD1754" w:rsidRPr="00CB4EA8" w:rsidRDefault="005B0ACB" w:rsidP="00162AED">
            <w:pPr>
              <w:jc w:val="center"/>
              <w:rPr>
                <w:b/>
              </w:rPr>
            </w:pPr>
            <w:r w:rsidRPr="00CB4EA8">
              <w:rPr>
                <w:b/>
              </w:rPr>
              <w:t>£</w:t>
            </w:r>
          </w:p>
        </w:tc>
        <w:tc>
          <w:tcPr>
            <w:tcW w:w="697" w:type="pct"/>
          </w:tcPr>
          <w:p w14:paraId="65BDAC12" w14:textId="77777777" w:rsidR="00BD1754" w:rsidRPr="00CB4EA8" w:rsidRDefault="005B0ACB" w:rsidP="00162AED">
            <w:pPr>
              <w:snapToGrid w:val="0"/>
              <w:jc w:val="center"/>
              <w:rPr>
                <w:b/>
              </w:rPr>
            </w:pPr>
            <w:r w:rsidRPr="00CB4EA8">
              <w:rPr>
                <w:b/>
              </w:rPr>
              <w:t>Total</w:t>
            </w:r>
          </w:p>
          <w:p w14:paraId="387F08C1" w14:textId="77777777" w:rsidR="00BD1754" w:rsidRDefault="005B0ACB" w:rsidP="00162AED">
            <w:pPr>
              <w:snapToGrid w:val="0"/>
              <w:jc w:val="center"/>
              <w:rPr>
                <w:b/>
              </w:rPr>
            </w:pPr>
            <w:r>
              <w:rPr>
                <w:b/>
              </w:rPr>
              <w:t>20</w:t>
            </w:r>
            <w:r w:rsidR="00F82A86">
              <w:rPr>
                <w:b/>
              </w:rPr>
              <w:t>20</w:t>
            </w:r>
          </w:p>
          <w:p w14:paraId="7C7FA243" w14:textId="77777777" w:rsidR="0024035A" w:rsidRPr="00CB4EA8" w:rsidRDefault="0024035A" w:rsidP="00162AED">
            <w:pPr>
              <w:snapToGrid w:val="0"/>
              <w:jc w:val="center"/>
              <w:rPr>
                <w:b/>
              </w:rPr>
            </w:pPr>
          </w:p>
          <w:p w14:paraId="4780CF7D" w14:textId="77777777" w:rsidR="00BD1754" w:rsidRPr="00CB4EA8" w:rsidRDefault="005B0ACB" w:rsidP="00162AED">
            <w:pPr>
              <w:jc w:val="center"/>
            </w:pPr>
            <w:r w:rsidRPr="00CB4EA8">
              <w:rPr>
                <w:b/>
              </w:rPr>
              <w:t>£</w:t>
            </w:r>
          </w:p>
        </w:tc>
        <w:tc>
          <w:tcPr>
            <w:tcW w:w="621" w:type="pct"/>
          </w:tcPr>
          <w:p w14:paraId="33A4BEA9" w14:textId="77777777" w:rsidR="00BD1754" w:rsidRPr="00CB4EA8" w:rsidRDefault="005B0ACB" w:rsidP="00162AED">
            <w:pPr>
              <w:snapToGrid w:val="0"/>
              <w:jc w:val="center"/>
            </w:pPr>
            <w:r w:rsidRPr="00CB4EA8">
              <w:t>Total</w:t>
            </w:r>
          </w:p>
          <w:p w14:paraId="5233217A" w14:textId="77777777" w:rsidR="0024035A" w:rsidRPr="00CB4EA8" w:rsidRDefault="005B0ACB" w:rsidP="00162AED">
            <w:pPr>
              <w:snapToGrid w:val="0"/>
              <w:jc w:val="center"/>
            </w:pPr>
            <w:r>
              <w:t>201</w:t>
            </w:r>
            <w:r w:rsidR="00F82A86">
              <w:t>9</w:t>
            </w:r>
            <w:r w:rsidR="00467E37">
              <w:t xml:space="preserve"> (restated)</w:t>
            </w:r>
          </w:p>
          <w:p w14:paraId="0E98151F" w14:textId="77777777" w:rsidR="00BD1754" w:rsidRPr="00CB4EA8" w:rsidRDefault="005B0ACB" w:rsidP="00162AED">
            <w:pPr>
              <w:jc w:val="center"/>
            </w:pPr>
            <w:r w:rsidRPr="00CB4EA8">
              <w:t>£</w:t>
            </w:r>
          </w:p>
        </w:tc>
      </w:tr>
      <w:tr w:rsidR="00532609" w14:paraId="634106A5" w14:textId="77777777">
        <w:tc>
          <w:tcPr>
            <w:tcW w:w="2135" w:type="pct"/>
          </w:tcPr>
          <w:p w14:paraId="6E01DBB7" w14:textId="77777777" w:rsidR="00BD1754" w:rsidRPr="00CB4EA8" w:rsidRDefault="005B0ACB" w:rsidP="009E5CCF">
            <w:pPr>
              <w:pStyle w:val="Heading1"/>
              <w:numPr>
                <w:ilvl w:val="0"/>
                <w:numId w:val="0"/>
              </w:numPr>
              <w:tabs>
                <w:tab w:val="clear" w:pos="330"/>
                <w:tab w:val="left" w:pos="440"/>
                <w:tab w:val="right" w:pos="3852"/>
              </w:tabs>
              <w:snapToGrid w:val="0"/>
            </w:pPr>
            <w:r>
              <w:t>5</w:t>
            </w:r>
            <w:r w:rsidRPr="00CB4EA8">
              <w:t xml:space="preserve">.    Donations </w:t>
            </w:r>
          </w:p>
        </w:tc>
        <w:tc>
          <w:tcPr>
            <w:tcW w:w="789" w:type="pct"/>
          </w:tcPr>
          <w:p w14:paraId="5856E44E" w14:textId="77777777" w:rsidR="00BD1754" w:rsidRPr="00CB4EA8" w:rsidRDefault="00BD1754" w:rsidP="00162AED">
            <w:pPr>
              <w:tabs>
                <w:tab w:val="decimal" w:pos="1102"/>
              </w:tabs>
              <w:snapToGrid w:val="0"/>
            </w:pPr>
          </w:p>
        </w:tc>
        <w:tc>
          <w:tcPr>
            <w:tcW w:w="758" w:type="pct"/>
          </w:tcPr>
          <w:p w14:paraId="188162AC" w14:textId="77777777" w:rsidR="00BD1754" w:rsidRPr="00CB4EA8" w:rsidRDefault="00BD1754" w:rsidP="00162AED">
            <w:pPr>
              <w:tabs>
                <w:tab w:val="decimal" w:pos="992"/>
              </w:tabs>
              <w:snapToGrid w:val="0"/>
            </w:pPr>
          </w:p>
        </w:tc>
        <w:tc>
          <w:tcPr>
            <w:tcW w:w="697" w:type="pct"/>
          </w:tcPr>
          <w:p w14:paraId="36B32E43" w14:textId="77777777" w:rsidR="00BD1754" w:rsidRPr="00CB4EA8" w:rsidRDefault="00BD1754" w:rsidP="00162AED">
            <w:pPr>
              <w:tabs>
                <w:tab w:val="decimal" w:pos="1102"/>
              </w:tabs>
              <w:snapToGrid w:val="0"/>
              <w:rPr>
                <w:b/>
              </w:rPr>
            </w:pPr>
          </w:p>
        </w:tc>
        <w:tc>
          <w:tcPr>
            <w:tcW w:w="621" w:type="pct"/>
          </w:tcPr>
          <w:p w14:paraId="130288A6" w14:textId="77777777" w:rsidR="00BD1754" w:rsidRPr="00CB4EA8" w:rsidRDefault="00BD1754" w:rsidP="00162AED">
            <w:pPr>
              <w:tabs>
                <w:tab w:val="decimal" w:pos="1102"/>
              </w:tabs>
              <w:snapToGrid w:val="0"/>
            </w:pPr>
          </w:p>
        </w:tc>
      </w:tr>
      <w:tr w:rsidR="00532609" w14:paraId="7DAD5F0F" w14:textId="77777777">
        <w:tc>
          <w:tcPr>
            <w:tcW w:w="2135" w:type="pct"/>
          </w:tcPr>
          <w:p w14:paraId="50A8C693" w14:textId="77777777" w:rsidR="00BD1754" w:rsidRPr="00CB4EA8" w:rsidRDefault="005B0ACB" w:rsidP="001C6B54">
            <w:pPr>
              <w:pStyle w:val="Heading1"/>
              <w:numPr>
                <w:ilvl w:val="2"/>
                <w:numId w:val="1"/>
              </w:numPr>
              <w:tabs>
                <w:tab w:val="clear" w:pos="330"/>
                <w:tab w:val="left" w:pos="440"/>
                <w:tab w:val="right" w:pos="3852"/>
              </w:tabs>
              <w:snapToGrid w:val="0"/>
              <w:rPr>
                <w:b w:val="0"/>
              </w:rPr>
            </w:pPr>
            <w:r w:rsidRPr="00CB4EA8">
              <w:rPr>
                <w:b w:val="0"/>
              </w:rPr>
              <w:tab/>
              <w:t>Donations received</w:t>
            </w:r>
          </w:p>
        </w:tc>
        <w:tc>
          <w:tcPr>
            <w:tcW w:w="789" w:type="pct"/>
            <w:vAlign w:val="bottom"/>
          </w:tcPr>
          <w:p w14:paraId="75D6DF0C" w14:textId="77777777" w:rsidR="00BD1754" w:rsidRPr="00FF53A8" w:rsidRDefault="005B0ACB" w:rsidP="00FF53A8">
            <w:pPr>
              <w:tabs>
                <w:tab w:val="decimal" w:pos="1102"/>
              </w:tabs>
              <w:snapToGrid w:val="0"/>
              <w:jc w:val="right"/>
            </w:pPr>
            <w:r w:rsidRPr="00FF53A8">
              <w:t xml:space="preserve">  </w:t>
            </w:r>
            <w:r w:rsidR="00FF53A8" w:rsidRPr="00FF53A8">
              <w:t xml:space="preserve">     </w:t>
            </w:r>
            <w:r w:rsidR="006C7178" w:rsidRPr="00FF53A8">
              <w:t xml:space="preserve">     </w:t>
            </w:r>
            <w:r w:rsidR="00E96788">
              <w:t>1,605</w:t>
            </w:r>
          </w:p>
        </w:tc>
        <w:tc>
          <w:tcPr>
            <w:tcW w:w="758" w:type="pct"/>
            <w:vAlign w:val="bottom"/>
          </w:tcPr>
          <w:p w14:paraId="4F37D3E8" w14:textId="77777777" w:rsidR="00BD1754" w:rsidRPr="00FF53A8" w:rsidRDefault="005B0ACB" w:rsidP="00BD1754">
            <w:pPr>
              <w:tabs>
                <w:tab w:val="decimal" w:pos="992"/>
              </w:tabs>
              <w:snapToGrid w:val="0"/>
              <w:jc w:val="right"/>
            </w:pPr>
            <w:r>
              <w:t>3,084</w:t>
            </w:r>
          </w:p>
        </w:tc>
        <w:tc>
          <w:tcPr>
            <w:tcW w:w="697" w:type="pct"/>
            <w:vAlign w:val="bottom"/>
          </w:tcPr>
          <w:p w14:paraId="2BC9518F" w14:textId="77777777" w:rsidR="00BD1754" w:rsidRPr="00FF53A8" w:rsidRDefault="005B0ACB" w:rsidP="00FF53A8">
            <w:pPr>
              <w:tabs>
                <w:tab w:val="decimal" w:pos="1102"/>
              </w:tabs>
              <w:snapToGrid w:val="0"/>
              <w:jc w:val="right"/>
              <w:rPr>
                <w:b/>
              </w:rPr>
            </w:pPr>
            <w:r w:rsidRPr="00FF53A8">
              <w:rPr>
                <w:b/>
              </w:rPr>
              <w:t xml:space="preserve">  </w:t>
            </w:r>
            <w:r w:rsidR="00FF53A8" w:rsidRPr="00FF53A8">
              <w:rPr>
                <w:b/>
              </w:rPr>
              <w:t xml:space="preserve"> </w:t>
            </w:r>
            <w:r w:rsidR="00E96788">
              <w:rPr>
                <w:b/>
              </w:rPr>
              <w:t>4,689</w:t>
            </w:r>
          </w:p>
        </w:tc>
        <w:tc>
          <w:tcPr>
            <w:tcW w:w="621" w:type="pct"/>
            <w:vAlign w:val="bottom"/>
          </w:tcPr>
          <w:p w14:paraId="654AB277" w14:textId="77777777" w:rsidR="00BD1754" w:rsidRPr="00FF53A8" w:rsidRDefault="005B0ACB" w:rsidP="00EB4159">
            <w:pPr>
              <w:tabs>
                <w:tab w:val="decimal" w:pos="1102"/>
              </w:tabs>
              <w:snapToGrid w:val="0"/>
              <w:jc w:val="right"/>
            </w:pPr>
            <w:r w:rsidRPr="00FF53A8">
              <w:t xml:space="preserve">  </w:t>
            </w:r>
            <w:r w:rsidR="00EB4159" w:rsidRPr="00FF53A8">
              <w:t>1,</w:t>
            </w:r>
            <w:r w:rsidR="00F82A86">
              <w:t>447</w:t>
            </w:r>
          </w:p>
        </w:tc>
      </w:tr>
      <w:tr w:rsidR="00532609" w14:paraId="6F837D4D" w14:textId="77777777">
        <w:tc>
          <w:tcPr>
            <w:tcW w:w="2135" w:type="pct"/>
          </w:tcPr>
          <w:p w14:paraId="7F24CEDC" w14:textId="77777777" w:rsidR="00FF53A8" w:rsidRPr="00CB4EA8" w:rsidRDefault="005B0ACB" w:rsidP="001C6B54">
            <w:pPr>
              <w:pStyle w:val="Heading1"/>
              <w:numPr>
                <w:ilvl w:val="2"/>
                <w:numId w:val="1"/>
              </w:numPr>
              <w:tabs>
                <w:tab w:val="clear" w:pos="330"/>
                <w:tab w:val="left" w:pos="440"/>
                <w:tab w:val="right" w:pos="3852"/>
              </w:tabs>
              <w:snapToGrid w:val="0"/>
              <w:rPr>
                <w:b w:val="0"/>
              </w:rPr>
            </w:pPr>
            <w:r>
              <w:rPr>
                <w:b w:val="0"/>
              </w:rPr>
              <w:tab/>
              <w:t>Grants received</w:t>
            </w:r>
          </w:p>
        </w:tc>
        <w:tc>
          <w:tcPr>
            <w:tcW w:w="789" w:type="pct"/>
            <w:vAlign w:val="bottom"/>
          </w:tcPr>
          <w:p w14:paraId="4220DD69" w14:textId="77777777" w:rsidR="00FF53A8" w:rsidRPr="00FF53A8" w:rsidRDefault="005B0ACB" w:rsidP="00777C2B">
            <w:pPr>
              <w:tabs>
                <w:tab w:val="decimal" w:pos="1102"/>
              </w:tabs>
              <w:snapToGrid w:val="0"/>
              <w:jc w:val="right"/>
              <w:rPr>
                <w:u w:val="single"/>
              </w:rPr>
            </w:pPr>
            <w:r w:rsidRPr="00FF53A8">
              <w:rPr>
                <w:u w:val="single"/>
              </w:rPr>
              <w:t xml:space="preserve">       </w:t>
            </w:r>
            <w:r w:rsidR="00777C2B">
              <w:rPr>
                <w:u w:val="single"/>
              </w:rPr>
              <w:t xml:space="preserve">        -</w:t>
            </w:r>
          </w:p>
        </w:tc>
        <w:tc>
          <w:tcPr>
            <w:tcW w:w="758" w:type="pct"/>
            <w:vAlign w:val="bottom"/>
          </w:tcPr>
          <w:p w14:paraId="01DAD8FE" w14:textId="77777777" w:rsidR="00FF53A8" w:rsidRPr="00FF53A8" w:rsidRDefault="005B0ACB" w:rsidP="00BD1754">
            <w:pPr>
              <w:tabs>
                <w:tab w:val="decimal" w:pos="992"/>
              </w:tabs>
              <w:snapToGrid w:val="0"/>
              <w:jc w:val="right"/>
              <w:rPr>
                <w:u w:val="single"/>
              </w:rPr>
            </w:pPr>
            <w:r>
              <w:rPr>
                <w:u w:val="single"/>
              </w:rPr>
              <w:t xml:space="preserve">     </w:t>
            </w:r>
            <w:r w:rsidR="00F11A09">
              <w:rPr>
                <w:u w:val="single"/>
              </w:rPr>
              <w:t>-</w:t>
            </w:r>
          </w:p>
        </w:tc>
        <w:tc>
          <w:tcPr>
            <w:tcW w:w="697" w:type="pct"/>
            <w:vAlign w:val="bottom"/>
          </w:tcPr>
          <w:p w14:paraId="43C34591" w14:textId="77777777" w:rsidR="00FF53A8" w:rsidRPr="00FF53A8" w:rsidRDefault="005B0ACB" w:rsidP="00BD1754">
            <w:pPr>
              <w:tabs>
                <w:tab w:val="decimal" w:pos="1102"/>
              </w:tabs>
              <w:snapToGrid w:val="0"/>
              <w:jc w:val="right"/>
              <w:rPr>
                <w:b/>
                <w:u w:val="single"/>
              </w:rPr>
            </w:pPr>
            <w:r w:rsidRPr="00FF53A8">
              <w:rPr>
                <w:b/>
                <w:u w:val="single"/>
              </w:rPr>
              <w:t xml:space="preserve">   </w:t>
            </w:r>
            <w:r w:rsidR="00F11A09">
              <w:rPr>
                <w:b/>
                <w:u w:val="single"/>
              </w:rPr>
              <w:t>-</w:t>
            </w:r>
          </w:p>
        </w:tc>
        <w:tc>
          <w:tcPr>
            <w:tcW w:w="621" w:type="pct"/>
            <w:vAlign w:val="bottom"/>
          </w:tcPr>
          <w:p w14:paraId="3550957C" w14:textId="77777777" w:rsidR="00FF53A8" w:rsidRPr="00CB4EA8" w:rsidRDefault="005B0ACB" w:rsidP="00EB4159">
            <w:pPr>
              <w:tabs>
                <w:tab w:val="decimal" w:pos="1102"/>
              </w:tabs>
              <w:snapToGrid w:val="0"/>
              <w:jc w:val="right"/>
              <w:rPr>
                <w:u w:val="single"/>
              </w:rPr>
            </w:pPr>
            <w:r>
              <w:rPr>
                <w:u w:val="single"/>
              </w:rPr>
              <w:t>1,500</w:t>
            </w:r>
          </w:p>
        </w:tc>
      </w:tr>
      <w:tr w:rsidR="00532609" w14:paraId="4737E1A1" w14:textId="77777777">
        <w:tc>
          <w:tcPr>
            <w:tcW w:w="2135" w:type="pct"/>
          </w:tcPr>
          <w:p w14:paraId="226AE936" w14:textId="77777777" w:rsidR="00FF53A8" w:rsidRDefault="00FF53A8" w:rsidP="001C6B54">
            <w:pPr>
              <w:pStyle w:val="Heading1"/>
              <w:numPr>
                <w:ilvl w:val="2"/>
                <w:numId w:val="1"/>
              </w:numPr>
              <w:tabs>
                <w:tab w:val="clear" w:pos="330"/>
                <w:tab w:val="left" w:pos="440"/>
                <w:tab w:val="right" w:pos="3852"/>
              </w:tabs>
              <w:snapToGrid w:val="0"/>
              <w:rPr>
                <w:b w:val="0"/>
              </w:rPr>
            </w:pPr>
          </w:p>
        </w:tc>
        <w:tc>
          <w:tcPr>
            <w:tcW w:w="789" w:type="pct"/>
            <w:vAlign w:val="bottom"/>
          </w:tcPr>
          <w:p w14:paraId="7A81885E" w14:textId="77777777" w:rsidR="00FF53A8" w:rsidRPr="00FF53A8" w:rsidRDefault="005B0ACB" w:rsidP="00777C2B">
            <w:pPr>
              <w:tabs>
                <w:tab w:val="decimal" w:pos="1102"/>
              </w:tabs>
              <w:snapToGrid w:val="0"/>
              <w:jc w:val="right"/>
              <w:rPr>
                <w:u w:val="single"/>
              </w:rPr>
            </w:pPr>
            <w:r w:rsidRPr="00FF53A8">
              <w:rPr>
                <w:u w:val="single"/>
              </w:rPr>
              <w:t xml:space="preserve">       </w:t>
            </w:r>
            <w:r w:rsidR="00777C2B">
              <w:rPr>
                <w:u w:val="single"/>
              </w:rPr>
              <w:t xml:space="preserve">     </w:t>
            </w:r>
            <w:r w:rsidR="00C76DD4">
              <w:rPr>
                <w:u w:val="single"/>
              </w:rPr>
              <w:t>1,</w:t>
            </w:r>
            <w:r w:rsidR="00E96788">
              <w:rPr>
                <w:u w:val="single"/>
              </w:rPr>
              <w:t>605</w:t>
            </w:r>
          </w:p>
        </w:tc>
        <w:tc>
          <w:tcPr>
            <w:tcW w:w="758" w:type="pct"/>
            <w:vAlign w:val="bottom"/>
          </w:tcPr>
          <w:p w14:paraId="5659707D" w14:textId="77777777" w:rsidR="00FF53A8" w:rsidRPr="00FF53A8" w:rsidRDefault="005B0ACB" w:rsidP="00777C2B">
            <w:pPr>
              <w:tabs>
                <w:tab w:val="decimal" w:pos="992"/>
              </w:tabs>
              <w:snapToGrid w:val="0"/>
              <w:jc w:val="right"/>
              <w:rPr>
                <w:u w:val="single"/>
              </w:rPr>
            </w:pPr>
            <w:r w:rsidRPr="00FF53A8">
              <w:rPr>
                <w:u w:val="single"/>
              </w:rPr>
              <w:t xml:space="preserve">     </w:t>
            </w:r>
            <w:r w:rsidR="00E96788">
              <w:rPr>
                <w:u w:val="single"/>
              </w:rPr>
              <w:t>3,084</w:t>
            </w:r>
          </w:p>
        </w:tc>
        <w:tc>
          <w:tcPr>
            <w:tcW w:w="697" w:type="pct"/>
            <w:vAlign w:val="bottom"/>
          </w:tcPr>
          <w:p w14:paraId="403D4C71" w14:textId="77777777" w:rsidR="00FF53A8" w:rsidRPr="00FF53A8" w:rsidRDefault="005B0ACB" w:rsidP="00BD1754">
            <w:pPr>
              <w:tabs>
                <w:tab w:val="decimal" w:pos="1102"/>
              </w:tabs>
              <w:snapToGrid w:val="0"/>
              <w:jc w:val="right"/>
              <w:rPr>
                <w:b/>
                <w:u w:val="single"/>
              </w:rPr>
            </w:pPr>
            <w:r w:rsidRPr="00FF53A8">
              <w:rPr>
                <w:b/>
                <w:u w:val="single"/>
              </w:rPr>
              <w:t xml:space="preserve">   </w:t>
            </w:r>
            <w:r w:rsidR="00E96788">
              <w:rPr>
                <w:b/>
                <w:u w:val="single"/>
              </w:rPr>
              <w:t>4,689</w:t>
            </w:r>
          </w:p>
        </w:tc>
        <w:tc>
          <w:tcPr>
            <w:tcW w:w="621" w:type="pct"/>
            <w:vAlign w:val="bottom"/>
          </w:tcPr>
          <w:p w14:paraId="0AAA6D83" w14:textId="77777777" w:rsidR="00FF53A8" w:rsidRPr="00CB4EA8" w:rsidRDefault="005B0ACB" w:rsidP="00EB4159">
            <w:pPr>
              <w:tabs>
                <w:tab w:val="decimal" w:pos="1102"/>
              </w:tabs>
              <w:snapToGrid w:val="0"/>
              <w:jc w:val="right"/>
              <w:rPr>
                <w:u w:val="single"/>
              </w:rPr>
            </w:pPr>
            <w:r>
              <w:rPr>
                <w:u w:val="single"/>
              </w:rPr>
              <w:t xml:space="preserve">    </w:t>
            </w:r>
            <w:r w:rsidR="00F82A86">
              <w:rPr>
                <w:u w:val="single"/>
              </w:rPr>
              <w:t>2,947</w:t>
            </w:r>
          </w:p>
        </w:tc>
      </w:tr>
    </w:tbl>
    <w:p w14:paraId="45D7A951" w14:textId="77777777" w:rsidR="00BD1754" w:rsidRDefault="00BD1754" w:rsidP="00BD1754">
      <w:pPr>
        <w:tabs>
          <w:tab w:val="left" w:pos="350"/>
        </w:tabs>
        <w:snapToGrid w:val="0"/>
        <w:rPr>
          <w:b/>
        </w:rPr>
      </w:pPr>
    </w:p>
    <w:p w14:paraId="7D875B5E" w14:textId="77777777" w:rsidR="00BD1754" w:rsidRPr="00BD1754" w:rsidRDefault="005B0ACB" w:rsidP="00BD1754">
      <w:pPr>
        <w:tabs>
          <w:tab w:val="left" w:pos="350"/>
        </w:tabs>
        <w:snapToGrid w:val="0"/>
        <w:rPr>
          <w:b/>
        </w:rPr>
      </w:pPr>
      <w:r>
        <w:rPr>
          <w:b/>
        </w:rPr>
        <w:t>6</w:t>
      </w:r>
      <w:r w:rsidRPr="00BD1754">
        <w:rPr>
          <w:b/>
        </w:rPr>
        <w:t>.   Income from Charitable Activities:</w:t>
      </w:r>
    </w:p>
    <w:tbl>
      <w:tblPr>
        <w:tblW w:w="5000" w:type="pct"/>
        <w:tblLayout w:type="fixed"/>
        <w:tblLook w:val="0000" w:firstRow="0" w:lastRow="0" w:firstColumn="0" w:lastColumn="0" w:noHBand="0" w:noVBand="0"/>
      </w:tblPr>
      <w:tblGrid>
        <w:gridCol w:w="3828"/>
        <w:gridCol w:w="1418"/>
        <w:gridCol w:w="1418"/>
        <w:gridCol w:w="1275"/>
        <w:gridCol w:w="1130"/>
      </w:tblGrid>
      <w:tr w:rsidR="00532609" w14:paraId="7D038169" w14:textId="77777777">
        <w:tc>
          <w:tcPr>
            <w:tcW w:w="2110" w:type="pct"/>
          </w:tcPr>
          <w:p w14:paraId="4CC92846" w14:textId="77777777" w:rsidR="00BD1754" w:rsidRPr="00886B52" w:rsidRDefault="005B0ACB" w:rsidP="003312BE">
            <w:pPr>
              <w:tabs>
                <w:tab w:val="left" w:pos="440"/>
                <w:tab w:val="right" w:pos="3852"/>
              </w:tabs>
              <w:snapToGrid w:val="0"/>
              <w:rPr>
                <w:b/>
              </w:rPr>
            </w:pPr>
            <w:r w:rsidRPr="00886B52">
              <w:tab/>
            </w:r>
            <w:r w:rsidRPr="00886B52">
              <w:rPr>
                <w:b/>
              </w:rPr>
              <w:t>Membership and events</w:t>
            </w:r>
          </w:p>
        </w:tc>
        <w:tc>
          <w:tcPr>
            <w:tcW w:w="782" w:type="pct"/>
          </w:tcPr>
          <w:p w14:paraId="5C1ADA79" w14:textId="77777777" w:rsidR="00BD1754" w:rsidRPr="00886B52" w:rsidRDefault="00BD1754" w:rsidP="003312BE">
            <w:pPr>
              <w:tabs>
                <w:tab w:val="decimal" w:pos="1102"/>
              </w:tabs>
              <w:snapToGrid w:val="0"/>
            </w:pPr>
          </w:p>
        </w:tc>
        <w:tc>
          <w:tcPr>
            <w:tcW w:w="782" w:type="pct"/>
          </w:tcPr>
          <w:p w14:paraId="0D3C3405" w14:textId="77777777" w:rsidR="00BD1754" w:rsidRPr="00886B52" w:rsidRDefault="00BD1754" w:rsidP="003312BE">
            <w:pPr>
              <w:tabs>
                <w:tab w:val="decimal" w:pos="992"/>
              </w:tabs>
              <w:snapToGrid w:val="0"/>
            </w:pPr>
          </w:p>
        </w:tc>
        <w:tc>
          <w:tcPr>
            <w:tcW w:w="703" w:type="pct"/>
          </w:tcPr>
          <w:p w14:paraId="59A4520C" w14:textId="77777777" w:rsidR="00BD1754" w:rsidRPr="00886B52" w:rsidRDefault="00BD1754" w:rsidP="003312BE">
            <w:pPr>
              <w:tabs>
                <w:tab w:val="decimal" w:pos="1102"/>
              </w:tabs>
              <w:snapToGrid w:val="0"/>
              <w:rPr>
                <w:b/>
              </w:rPr>
            </w:pPr>
          </w:p>
        </w:tc>
        <w:tc>
          <w:tcPr>
            <w:tcW w:w="623" w:type="pct"/>
          </w:tcPr>
          <w:p w14:paraId="0FEC72F9" w14:textId="77777777" w:rsidR="00BD1754" w:rsidRPr="00886B52" w:rsidRDefault="00BD1754" w:rsidP="003312BE">
            <w:pPr>
              <w:tabs>
                <w:tab w:val="decimal" w:pos="1102"/>
              </w:tabs>
              <w:snapToGrid w:val="0"/>
            </w:pPr>
          </w:p>
        </w:tc>
      </w:tr>
      <w:tr w:rsidR="00532609" w14:paraId="49FACB7B" w14:textId="77777777">
        <w:tc>
          <w:tcPr>
            <w:tcW w:w="2110" w:type="pct"/>
          </w:tcPr>
          <w:p w14:paraId="0A8899E0" w14:textId="77777777" w:rsidR="00EB4159" w:rsidRPr="00886B52" w:rsidRDefault="005B0ACB" w:rsidP="00EB4159">
            <w:pPr>
              <w:tabs>
                <w:tab w:val="left" w:pos="440"/>
                <w:tab w:val="right" w:pos="3852"/>
              </w:tabs>
              <w:snapToGrid w:val="0"/>
            </w:pPr>
            <w:r w:rsidRPr="00886B52">
              <w:tab/>
              <w:t>Membership subscriptions</w:t>
            </w:r>
          </w:p>
        </w:tc>
        <w:tc>
          <w:tcPr>
            <w:tcW w:w="782" w:type="pct"/>
            <w:vAlign w:val="bottom"/>
          </w:tcPr>
          <w:p w14:paraId="3583DC40" w14:textId="77777777" w:rsidR="00EB4159" w:rsidRPr="00886B52" w:rsidRDefault="005B0ACB" w:rsidP="00EB4159">
            <w:pPr>
              <w:tabs>
                <w:tab w:val="decimal" w:pos="1102"/>
              </w:tabs>
              <w:snapToGrid w:val="0"/>
              <w:jc w:val="right"/>
            </w:pPr>
            <w:r>
              <w:t>58,979</w:t>
            </w:r>
          </w:p>
        </w:tc>
        <w:tc>
          <w:tcPr>
            <w:tcW w:w="782" w:type="pct"/>
            <w:vAlign w:val="bottom"/>
          </w:tcPr>
          <w:p w14:paraId="1EA54DBB" w14:textId="77777777" w:rsidR="00EB4159" w:rsidRPr="00886B52" w:rsidRDefault="005B0ACB" w:rsidP="00EB4159">
            <w:pPr>
              <w:tabs>
                <w:tab w:val="decimal" w:pos="992"/>
              </w:tabs>
              <w:snapToGrid w:val="0"/>
              <w:jc w:val="right"/>
            </w:pPr>
            <w:r w:rsidRPr="00886B52">
              <w:t>-</w:t>
            </w:r>
          </w:p>
        </w:tc>
        <w:tc>
          <w:tcPr>
            <w:tcW w:w="703" w:type="pct"/>
            <w:vAlign w:val="bottom"/>
          </w:tcPr>
          <w:p w14:paraId="46A3C78A" w14:textId="77777777" w:rsidR="00EB4159" w:rsidRPr="00886B52" w:rsidRDefault="005B0ACB" w:rsidP="00EB4159">
            <w:pPr>
              <w:tabs>
                <w:tab w:val="decimal" w:pos="1102"/>
              </w:tabs>
              <w:snapToGrid w:val="0"/>
              <w:jc w:val="right"/>
              <w:rPr>
                <w:b/>
              </w:rPr>
            </w:pPr>
            <w:r>
              <w:rPr>
                <w:b/>
              </w:rPr>
              <w:t>58,979</w:t>
            </w:r>
          </w:p>
        </w:tc>
        <w:tc>
          <w:tcPr>
            <w:tcW w:w="623" w:type="pct"/>
            <w:vAlign w:val="bottom"/>
          </w:tcPr>
          <w:p w14:paraId="142AD359" w14:textId="77777777" w:rsidR="00EB4159" w:rsidRPr="00EB4159" w:rsidRDefault="005B0ACB" w:rsidP="00EB4159">
            <w:pPr>
              <w:tabs>
                <w:tab w:val="decimal" w:pos="1102"/>
              </w:tabs>
              <w:snapToGrid w:val="0"/>
              <w:jc w:val="right"/>
            </w:pPr>
            <w:r>
              <w:t>60,229</w:t>
            </w:r>
          </w:p>
        </w:tc>
      </w:tr>
      <w:tr w:rsidR="00532609" w14:paraId="0D5CB373" w14:textId="77777777">
        <w:tc>
          <w:tcPr>
            <w:tcW w:w="2110" w:type="pct"/>
          </w:tcPr>
          <w:p w14:paraId="355D18D5" w14:textId="77777777" w:rsidR="00EB4159" w:rsidRPr="00886B52" w:rsidRDefault="005B0ACB" w:rsidP="00EB4159">
            <w:pPr>
              <w:tabs>
                <w:tab w:val="left" w:pos="440"/>
                <w:tab w:val="right" w:pos="3852"/>
              </w:tabs>
              <w:snapToGrid w:val="0"/>
            </w:pPr>
            <w:r w:rsidRPr="00886B52">
              <w:tab/>
              <w:t>Event activities</w:t>
            </w:r>
          </w:p>
        </w:tc>
        <w:tc>
          <w:tcPr>
            <w:tcW w:w="782" w:type="pct"/>
            <w:vAlign w:val="bottom"/>
          </w:tcPr>
          <w:p w14:paraId="4F8E737A" w14:textId="77777777" w:rsidR="00EB4159" w:rsidRPr="00886B52" w:rsidRDefault="005B0ACB" w:rsidP="00EB4159">
            <w:pPr>
              <w:tabs>
                <w:tab w:val="decimal" w:pos="1102"/>
              </w:tabs>
              <w:snapToGrid w:val="0"/>
              <w:jc w:val="right"/>
            </w:pPr>
            <w:r>
              <w:t>172,</w:t>
            </w:r>
            <w:r w:rsidR="00E96788">
              <w:t>655</w:t>
            </w:r>
          </w:p>
        </w:tc>
        <w:tc>
          <w:tcPr>
            <w:tcW w:w="782" w:type="pct"/>
            <w:vAlign w:val="bottom"/>
          </w:tcPr>
          <w:p w14:paraId="26F0EFD4" w14:textId="77777777" w:rsidR="00EB4159" w:rsidRPr="00886B52" w:rsidRDefault="005B0ACB" w:rsidP="00EB4159">
            <w:pPr>
              <w:tabs>
                <w:tab w:val="decimal" w:pos="992"/>
              </w:tabs>
              <w:snapToGrid w:val="0"/>
              <w:jc w:val="right"/>
            </w:pPr>
            <w:r w:rsidRPr="00886B52">
              <w:t>-</w:t>
            </w:r>
          </w:p>
        </w:tc>
        <w:tc>
          <w:tcPr>
            <w:tcW w:w="703" w:type="pct"/>
            <w:vAlign w:val="bottom"/>
          </w:tcPr>
          <w:p w14:paraId="042D700F" w14:textId="77777777" w:rsidR="00EB4159" w:rsidRPr="00886B52" w:rsidRDefault="005B0ACB" w:rsidP="00EB4159">
            <w:pPr>
              <w:tabs>
                <w:tab w:val="decimal" w:pos="1102"/>
              </w:tabs>
              <w:snapToGrid w:val="0"/>
              <w:jc w:val="right"/>
              <w:rPr>
                <w:b/>
              </w:rPr>
            </w:pPr>
            <w:r>
              <w:rPr>
                <w:b/>
              </w:rPr>
              <w:t>172,</w:t>
            </w:r>
            <w:r w:rsidR="00E96788">
              <w:rPr>
                <w:b/>
              </w:rPr>
              <w:t>655</w:t>
            </w:r>
          </w:p>
        </w:tc>
        <w:tc>
          <w:tcPr>
            <w:tcW w:w="623" w:type="pct"/>
            <w:vAlign w:val="bottom"/>
          </w:tcPr>
          <w:p w14:paraId="5E30B355" w14:textId="77777777" w:rsidR="00EB4159" w:rsidRPr="00EB4159" w:rsidRDefault="005B0ACB" w:rsidP="00EB4159">
            <w:pPr>
              <w:tabs>
                <w:tab w:val="decimal" w:pos="1102"/>
              </w:tabs>
              <w:snapToGrid w:val="0"/>
              <w:jc w:val="right"/>
            </w:pPr>
            <w:r>
              <w:t>196,775</w:t>
            </w:r>
          </w:p>
        </w:tc>
      </w:tr>
      <w:tr w:rsidR="00532609" w14:paraId="381D9C02" w14:textId="77777777">
        <w:tc>
          <w:tcPr>
            <w:tcW w:w="2110" w:type="pct"/>
          </w:tcPr>
          <w:p w14:paraId="385D0803" w14:textId="77777777" w:rsidR="00EB4159" w:rsidRPr="00886B52" w:rsidRDefault="005B0ACB" w:rsidP="00EB4159">
            <w:pPr>
              <w:tabs>
                <w:tab w:val="left" w:pos="440"/>
                <w:tab w:val="right" w:pos="3852"/>
              </w:tabs>
              <w:snapToGrid w:val="0"/>
            </w:pPr>
            <w:r w:rsidRPr="00886B52">
              <w:tab/>
            </w:r>
            <w:proofErr w:type="gramStart"/>
            <w:r w:rsidRPr="00886B52">
              <w:t>Other</w:t>
            </w:r>
            <w:proofErr w:type="gramEnd"/>
            <w:r w:rsidRPr="00886B52">
              <w:t xml:space="preserve"> event income</w:t>
            </w:r>
          </w:p>
        </w:tc>
        <w:tc>
          <w:tcPr>
            <w:tcW w:w="782" w:type="pct"/>
            <w:vAlign w:val="bottom"/>
          </w:tcPr>
          <w:p w14:paraId="64092EA2" w14:textId="77777777" w:rsidR="00EB4159" w:rsidRPr="00886B52" w:rsidRDefault="005B0ACB" w:rsidP="00EB4159">
            <w:pPr>
              <w:tabs>
                <w:tab w:val="decimal" w:pos="1102"/>
              </w:tabs>
              <w:snapToGrid w:val="0"/>
              <w:jc w:val="right"/>
            </w:pPr>
            <w:r>
              <w:t>36,040</w:t>
            </w:r>
          </w:p>
        </w:tc>
        <w:tc>
          <w:tcPr>
            <w:tcW w:w="782" w:type="pct"/>
            <w:vAlign w:val="bottom"/>
          </w:tcPr>
          <w:p w14:paraId="4F4EEAFF" w14:textId="77777777" w:rsidR="00EB4159" w:rsidRPr="00886B52" w:rsidRDefault="005B0ACB" w:rsidP="00EB4159">
            <w:pPr>
              <w:tabs>
                <w:tab w:val="decimal" w:pos="992"/>
              </w:tabs>
              <w:snapToGrid w:val="0"/>
              <w:jc w:val="right"/>
            </w:pPr>
            <w:r w:rsidRPr="00886B52">
              <w:t>-</w:t>
            </w:r>
          </w:p>
        </w:tc>
        <w:tc>
          <w:tcPr>
            <w:tcW w:w="703" w:type="pct"/>
            <w:vAlign w:val="bottom"/>
          </w:tcPr>
          <w:p w14:paraId="219A12ED" w14:textId="77777777" w:rsidR="00EB4159" w:rsidRPr="00886B52" w:rsidRDefault="005B0ACB" w:rsidP="00EB4159">
            <w:pPr>
              <w:tabs>
                <w:tab w:val="decimal" w:pos="1102"/>
              </w:tabs>
              <w:snapToGrid w:val="0"/>
              <w:jc w:val="right"/>
              <w:rPr>
                <w:b/>
              </w:rPr>
            </w:pPr>
            <w:r>
              <w:rPr>
                <w:b/>
              </w:rPr>
              <w:t>36,040</w:t>
            </w:r>
          </w:p>
        </w:tc>
        <w:tc>
          <w:tcPr>
            <w:tcW w:w="623" w:type="pct"/>
            <w:vAlign w:val="bottom"/>
          </w:tcPr>
          <w:p w14:paraId="2ED4E338" w14:textId="77777777" w:rsidR="00EB4159" w:rsidRPr="00EB4159" w:rsidRDefault="005B0ACB" w:rsidP="00EB4159">
            <w:pPr>
              <w:tabs>
                <w:tab w:val="decimal" w:pos="1102"/>
              </w:tabs>
              <w:snapToGrid w:val="0"/>
              <w:jc w:val="right"/>
            </w:pPr>
            <w:r>
              <w:t>40,094</w:t>
            </w:r>
          </w:p>
        </w:tc>
      </w:tr>
      <w:tr w:rsidR="00532609" w14:paraId="541EB5F0" w14:textId="77777777">
        <w:tc>
          <w:tcPr>
            <w:tcW w:w="2110" w:type="pct"/>
          </w:tcPr>
          <w:p w14:paraId="62F6C933" w14:textId="77777777" w:rsidR="00EB4159" w:rsidRPr="00886B52" w:rsidRDefault="005B0ACB" w:rsidP="00EB4159">
            <w:pPr>
              <w:tabs>
                <w:tab w:val="left" w:pos="440"/>
                <w:tab w:val="right" w:pos="3852"/>
              </w:tabs>
              <w:snapToGrid w:val="0"/>
            </w:pPr>
            <w:r w:rsidRPr="00886B52">
              <w:tab/>
              <w:t>Other income</w:t>
            </w:r>
          </w:p>
        </w:tc>
        <w:tc>
          <w:tcPr>
            <w:tcW w:w="782" w:type="pct"/>
            <w:vAlign w:val="bottom"/>
          </w:tcPr>
          <w:p w14:paraId="30918684" w14:textId="77777777" w:rsidR="00EB4159" w:rsidRPr="00886B52" w:rsidRDefault="005B0ACB" w:rsidP="005034BA">
            <w:pPr>
              <w:tabs>
                <w:tab w:val="decimal" w:pos="1102"/>
              </w:tabs>
              <w:snapToGrid w:val="0"/>
              <w:jc w:val="right"/>
              <w:rPr>
                <w:u w:val="single"/>
              </w:rPr>
            </w:pPr>
            <w:r w:rsidRPr="00886B52">
              <w:rPr>
                <w:u w:val="single"/>
              </w:rPr>
              <w:t xml:space="preserve">      </w:t>
            </w:r>
            <w:r>
              <w:rPr>
                <w:u w:val="single"/>
              </w:rPr>
              <w:t xml:space="preserve">   </w:t>
            </w:r>
            <w:r w:rsidR="00F11A09">
              <w:rPr>
                <w:u w:val="single"/>
              </w:rPr>
              <w:t>843</w:t>
            </w:r>
          </w:p>
        </w:tc>
        <w:tc>
          <w:tcPr>
            <w:tcW w:w="782" w:type="pct"/>
            <w:vAlign w:val="bottom"/>
          </w:tcPr>
          <w:p w14:paraId="59E23963" w14:textId="77777777" w:rsidR="00EB4159" w:rsidRPr="00886B52" w:rsidRDefault="005B0ACB" w:rsidP="00EB4159">
            <w:pPr>
              <w:tabs>
                <w:tab w:val="decimal" w:pos="992"/>
              </w:tabs>
              <w:snapToGrid w:val="0"/>
              <w:jc w:val="right"/>
              <w:rPr>
                <w:u w:val="single"/>
              </w:rPr>
            </w:pPr>
            <w:r w:rsidRPr="00886B52">
              <w:rPr>
                <w:u w:val="single"/>
              </w:rPr>
              <w:t xml:space="preserve">             -</w:t>
            </w:r>
          </w:p>
        </w:tc>
        <w:tc>
          <w:tcPr>
            <w:tcW w:w="703" w:type="pct"/>
            <w:vAlign w:val="bottom"/>
          </w:tcPr>
          <w:p w14:paraId="56C07716" w14:textId="77777777" w:rsidR="00EB4159" w:rsidRPr="00886B52" w:rsidRDefault="005B0ACB" w:rsidP="00EB4159">
            <w:pPr>
              <w:tabs>
                <w:tab w:val="decimal" w:pos="1102"/>
              </w:tabs>
              <w:snapToGrid w:val="0"/>
              <w:jc w:val="right"/>
              <w:rPr>
                <w:b/>
                <w:u w:val="single"/>
              </w:rPr>
            </w:pPr>
            <w:r>
              <w:rPr>
                <w:b/>
                <w:u w:val="single"/>
              </w:rPr>
              <w:t xml:space="preserve">        </w:t>
            </w:r>
            <w:r w:rsidR="00F11A09">
              <w:rPr>
                <w:b/>
                <w:u w:val="single"/>
              </w:rPr>
              <w:t>843</w:t>
            </w:r>
          </w:p>
        </w:tc>
        <w:tc>
          <w:tcPr>
            <w:tcW w:w="623" w:type="pct"/>
            <w:vAlign w:val="bottom"/>
          </w:tcPr>
          <w:p w14:paraId="30A564F4" w14:textId="77777777" w:rsidR="00EB4159" w:rsidRPr="00EB4159" w:rsidRDefault="005B0ACB" w:rsidP="00EB4159">
            <w:pPr>
              <w:tabs>
                <w:tab w:val="decimal" w:pos="1102"/>
              </w:tabs>
              <w:snapToGrid w:val="0"/>
              <w:jc w:val="right"/>
              <w:rPr>
                <w:u w:val="single"/>
              </w:rPr>
            </w:pPr>
            <w:r w:rsidRPr="00EB4159">
              <w:rPr>
                <w:u w:val="single"/>
              </w:rPr>
              <w:t xml:space="preserve">         </w:t>
            </w:r>
            <w:r w:rsidR="00F11A09">
              <w:rPr>
                <w:u w:val="single"/>
              </w:rPr>
              <w:t>920</w:t>
            </w:r>
          </w:p>
        </w:tc>
      </w:tr>
      <w:tr w:rsidR="00532609" w14:paraId="64CDD46E" w14:textId="77777777">
        <w:tc>
          <w:tcPr>
            <w:tcW w:w="2110" w:type="pct"/>
          </w:tcPr>
          <w:p w14:paraId="39369519" w14:textId="77777777" w:rsidR="00EB4159" w:rsidRPr="00886B52" w:rsidRDefault="00EB4159" w:rsidP="00EB4159">
            <w:pPr>
              <w:tabs>
                <w:tab w:val="left" w:pos="440"/>
                <w:tab w:val="right" w:pos="3852"/>
              </w:tabs>
              <w:snapToGrid w:val="0"/>
            </w:pPr>
          </w:p>
        </w:tc>
        <w:tc>
          <w:tcPr>
            <w:tcW w:w="782" w:type="pct"/>
            <w:vAlign w:val="bottom"/>
          </w:tcPr>
          <w:p w14:paraId="7E02C2E9" w14:textId="77777777" w:rsidR="00EB4159" w:rsidRPr="00886B52" w:rsidRDefault="005B0ACB" w:rsidP="0001050B">
            <w:pPr>
              <w:tabs>
                <w:tab w:val="decimal" w:pos="1102"/>
              </w:tabs>
              <w:snapToGrid w:val="0"/>
              <w:jc w:val="right"/>
              <w:rPr>
                <w:u w:val="double"/>
              </w:rPr>
            </w:pPr>
            <w:r>
              <w:rPr>
                <w:u w:val="double"/>
              </w:rPr>
              <w:t xml:space="preserve">  </w:t>
            </w:r>
            <w:r w:rsidR="0001050B">
              <w:rPr>
                <w:u w:val="double"/>
              </w:rPr>
              <w:t>268,517</w:t>
            </w:r>
          </w:p>
        </w:tc>
        <w:tc>
          <w:tcPr>
            <w:tcW w:w="782" w:type="pct"/>
            <w:vAlign w:val="bottom"/>
          </w:tcPr>
          <w:p w14:paraId="4AFC54E3" w14:textId="77777777" w:rsidR="00EB4159" w:rsidRPr="00886B52" w:rsidRDefault="005B0ACB" w:rsidP="00EB4159">
            <w:pPr>
              <w:tabs>
                <w:tab w:val="decimal" w:pos="992"/>
              </w:tabs>
              <w:snapToGrid w:val="0"/>
              <w:jc w:val="right"/>
              <w:rPr>
                <w:u w:val="double"/>
              </w:rPr>
            </w:pPr>
            <w:r w:rsidRPr="00886B52">
              <w:rPr>
                <w:u w:val="double"/>
              </w:rPr>
              <w:t xml:space="preserve">             -</w:t>
            </w:r>
          </w:p>
        </w:tc>
        <w:tc>
          <w:tcPr>
            <w:tcW w:w="703" w:type="pct"/>
            <w:vAlign w:val="bottom"/>
          </w:tcPr>
          <w:p w14:paraId="4D516633" w14:textId="77777777" w:rsidR="00EB4159" w:rsidRPr="00886B52" w:rsidRDefault="005B0ACB" w:rsidP="00FF53A8">
            <w:pPr>
              <w:tabs>
                <w:tab w:val="decimal" w:pos="1102"/>
              </w:tabs>
              <w:snapToGrid w:val="0"/>
              <w:jc w:val="right"/>
              <w:rPr>
                <w:b/>
                <w:u w:val="double"/>
              </w:rPr>
            </w:pPr>
            <w:r>
              <w:rPr>
                <w:b/>
                <w:u w:val="double"/>
              </w:rPr>
              <w:t xml:space="preserve"> </w:t>
            </w:r>
            <w:r w:rsidR="00467E37">
              <w:rPr>
                <w:b/>
                <w:u w:val="double"/>
              </w:rPr>
              <w:t>268,517</w:t>
            </w:r>
          </w:p>
        </w:tc>
        <w:tc>
          <w:tcPr>
            <w:tcW w:w="623" w:type="pct"/>
            <w:vAlign w:val="bottom"/>
          </w:tcPr>
          <w:p w14:paraId="46CA9548" w14:textId="77777777" w:rsidR="00EB4159" w:rsidRPr="00EB4159" w:rsidRDefault="005B0ACB" w:rsidP="00EB4159">
            <w:pPr>
              <w:tabs>
                <w:tab w:val="decimal" w:pos="1102"/>
              </w:tabs>
              <w:snapToGrid w:val="0"/>
              <w:jc w:val="right"/>
              <w:rPr>
                <w:u w:val="double"/>
              </w:rPr>
            </w:pPr>
            <w:r w:rsidRPr="00EB4159">
              <w:rPr>
                <w:u w:val="double"/>
              </w:rPr>
              <w:t xml:space="preserve"> </w:t>
            </w:r>
            <w:r w:rsidR="00467E37">
              <w:rPr>
                <w:u w:val="double"/>
              </w:rPr>
              <w:t>298,018</w:t>
            </w:r>
          </w:p>
        </w:tc>
      </w:tr>
    </w:tbl>
    <w:p w14:paraId="475B61AB" w14:textId="77777777" w:rsidR="00BD1754" w:rsidRDefault="00BD1754"/>
    <w:p w14:paraId="17BEB191" w14:textId="77777777" w:rsidR="00BD1754" w:rsidRPr="00DC1A10" w:rsidRDefault="005B0ACB" w:rsidP="00BD1754">
      <w:pPr>
        <w:tabs>
          <w:tab w:val="left" w:pos="350"/>
        </w:tabs>
        <w:snapToGrid w:val="0"/>
        <w:rPr>
          <w:b/>
        </w:rPr>
      </w:pPr>
      <w:r>
        <w:rPr>
          <w:b/>
        </w:rPr>
        <w:t>7</w:t>
      </w:r>
      <w:r w:rsidRPr="00DC1A10">
        <w:rPr>
          <w:b/>
        </w:rPr>
        <w:t>.</w:t>
      </w:r>
      <w:r w:rsidRPr="00DC1A10">
        <w:tab/>
      </w:r>
      <w:r w:rsidRPr="00DC1A10">
        <w:rPr>
          <w:b/>
        </w:rPr>
        <w:t>Investment Income</w:t>
      </w:r>
    </w:p>
    <w:p w14:paraId="09AED65B" w14:textId="77777777" w:rsidR="00BD1754" w:rsidRDefault="005B0ACB" w:rsidP="00BD1754">
      <w:pPr>
        <w:ind w:firstLine="426"/>
      </w:pPr>
      <w:proofErr w:type="gramStart"/>
      <w:r w:rsidRPr="00DC1A10">
        <w:t>All of</w:t>
      </w:r>
      <w:proofErr w:type="gramEnd"/>
      <w:r w:rsidRPr="00DC1A10">
        <w:t xml:space="preserve"> the charity’s investment income arises from money held in </w:t>
      </w:r>
      <w:r w:rsidRPr="001D7C46">
        <w:rPr>
          <w:noProof/>
        </w:rPr>
        <w:t>interest</w:t>
      </w:r>
      <w:r w:rsidR="001D7C46" w:rsidRPr="001D7C46">
        <w:rPr>
          <w:noProof/>
        </w:rPr>
        <w:t>-</w:t>
      </w:r>
      <w:r w:rsidRPr="001D7C46">
        <w:rPr>
          <w:noProof/>
        </w:rPr>
        <w:t>bearing</w:t>
      </w:r>
      <w:r w:rsidRPr="00DC1A10">
        <w:t xml:space="preserve"> bank accounts.</w:t>
      </w:r>
    </w:p>
    <w:p w14:paraId="136209E6" w14:textId="77777777" w:rsidR="00BD1754" w:rsidRDefault="00BD1754"/>
    <w:p w14:paraId="33226FCF" w14:textId="77777777" w:rsidR="00BD1754" w:rsidRPr="00C91593" w:rsidRDefault="005B0ACB" w:rsidP="00BD1754">
      <w:pPr>
        <w:tabs>
          <w:tab w:val="left" w:pos="440"/>
          <w:tab w:val="right" w:pos="3852"/>
        </w:tabs>
        <w:snapToGrid w:val="0"/>
        <w:rPr>
          <w:b/>
        </w:rPr>
      </w:pPr>
      <w:r>
        <w:rPr>
          <w:b/>
        </w:rPr>
        <w:t>8</w:t>
      </w:r>
      <w:r w:rsidRPr="00C91593">
        <w:t xml:space="preserve">.     </w:t>
      </w:r>
      <w:r w:rsidRPr="00C91593">
        <w:rPr>
          <w:b/>
        </w:rPr>
        <w:t>Charitable Activities</w:t>
      </w:r>
    </w:p>
    <w:tbl>
      <w:tblPr>
        <w:tblW w:w="5000" w:type="pct"/>
        <w:tblLayout w:type="fixed"/>
        <w:tblLook w:val="0000" w:firstRow="0" w:lastRow="0" w:firstColumn="0" w:lastColumn="0" w:noHBand="0" w:noVBand="0"/>
      </w:tblPr>
      <w:tblGrid>
        <w:gridCol w:w="3791"/>
        <w:gridCol w:w="1455"/>
        <w:gridCol w:w="1418"/>
        <w:gridCol w:w="1275"/>
        <w:gridCol w:w="1130"/>
      </w:tblGrid>
      <w:tr w:rsidR="00532609" w14:paraId="482038A3" w14:textId="77777777">
        <w:tc>
          <w:tcPr>
            <w:tcW w:w="2090" w:type="pct"/>
          </w:tcPr>
          <w:p w14:paraId="4B2814F7" w14:textId="77777777" w:rsidR="00BD1754" w:rsidRPr="00C91593" w:rsidRDefault="005B0ACB" w:rsidP="003312BE">
            <w:pPr>
              <w:tabs>
                <w:tab w:val="left" w:pos="448"/>
                <w:tab w:val="right" w:pos="3852"/>
              </w:tabs>
              <w:snapToGrid w:val="0"/>
              <w:rPr>
                <w:b/>
              </w:rPr>
            </w:pPr>
            <w:r w:rsidRPr="00C91593">
              <w:rPr>
                <w:b/>
              </w:rPr>
              <w:tab/>
              <w:t>Direct costs:</w:t>
            </w:r>
          </w:p>
        </w:tc>
        <w:tc>
          <w:tcPr>
            <w:tcW w:w="802" w:type="pct"/>
          </w:tcPr>
          <w:p w14:paraId="5BB92D7B" w14:textId="77777777" w:rsidR="00BD1754" w:rsidRPr="00C91593" w:rsidRDefault="00BD1754" w:rsidP="003312BE">
            <w:pPr>
              <w:tabs>
                <w:tab w:val="decimal" w:pos="1102"/>
              </w:tabs>
              <w:snapToGrid w:val="0"/>
            </w:pPr>
          </w:p>
        </w:tc>
        <w:tc>
          <w:tcPr>
            <w:tcW w:w="782" w:type="pct"/>
          </w:tcPr>
          <w:p w14:paraId="6A12BB25" w14:textId="77777777" w:rsidR="00BD1754" w:rsidRPr="00C91593" w:rsidRDefault="00BD1754" w:rsidP="003312BE">
            <w:pPr>
              <w:tabs>
                <w:tab w:val="decimal" w:pos="992"/>
              </w:tabs>
              <w:snapToGrid w:val="0"/>
            </w:pPr>
          </w:p>
        </w:tc>
        <w:tc>
          <w:tcPr>
            <w:tcW w:w="703" w:type="pct"/>
          </w:tcPr>
          <w:p w14:paraId="6BA2771F" w14:textId="77777777" w:rsidR="00BD1754" w:rsidRPr="00C91593" w:rsidRDefault="00BD1754" w:rsidP="003312BE">
            <w:pPr>
              <w:tabs>
                <w:tab w:val="decimal" w:pos="1102"/>
              </w:tabs>
              <w:snapToGrid w:val="0"/>
              <w:rPr>
                <w:b/>
                <w:bCs/>
              </w:rPr>
            </w:pPr>
          </w:p>
        </w:tc>
        <w:tc>
          <w:tcPr>
            <w:tcW w:w="623" w:type="pct"/>
          </w:tcPr>
          <w:p w14:paraId="52C0C3B1" w14:textId="77777777" w:rsidR="00BD1754" w:rsidRPr="00C91593" w:rsidRDefault="00BD1754" w:rsidP="003312BE">
            <w:pPr>
              <w:tabs>
                <w:tab w:val="decimal" w:pos="1102"/>
              </w:tabs>
              <w:snapToGrid w:val="0"/>
              <w:rPr>
                <w:bCs/>
              </w:rPr>
            </w:pPr>
          </w:p>
        </w:tc>
      </w:tr>
      <w:tr w:rsidR="00532609" w14:paraId="5718ADD9" w14:textId="77777777">
        <w:tc>
          <w:tcPr>
            <w:tcW w:w="2090" w:type="pct"/>
          </w:tcPr>
          <w:p w14:paraId="1729AF2B" w14:textId="77777777" w:rsidR="00EB4159" w:rsidRPr="00C91593" w:rsidRDefault="005B0ACB" w:rsidP="00EB4159">
            <w:pPr>
              <w:tabs>
                <w:tab w:val="left" w:pos="448"/>
                <w:tab w:val="right" w:pos="3852"/>
              </w:tabs>
              <w:snapToGrid w:val="0"/>
            </w:pPr>
            <w:r w:rsidRPr="00C91593">
              <w:tab/>
              <w:t>Accommodation</w:t>
            </w:r>
          </w:p>
        </w:tc>
        <w:tc>
          <w:tcPr>
            <w:tcW w:w="802" w:type="pct"/>
          </w:tcPr>
          <w:p w14:paraId="3531B1F4" w14:textId="77777777" w:rsidR="00EB4159" w:rsidRPr="00B62080" w:rsidRDefault="005B0ACB" w:rsidP="00EB4159">
            <w:pPr>
              <w:tabs>
                <w:tab w:val="decimal" w:pos="1102"/>
              </w:tabs>
              <w:snapToGrid w:val="0"/>
            </w:pPr>
            <w:r>
              <w:t>80</w:t>
            </w:r>
            <w:r w:rsidR="00963179">
              <w:t>,604</w:t>
            </w:r>
          </w:p>
        </w:tc>
        <w:tc>
          <w:tcPr>
            <w:tcW w:w="782" w:type="pct"/>
          </w:tcPr>
          <w:p w14:paraId="4E84B35C" w14:textId="77777777" w:rsidR="00EB4159" w:rsidRPr="00B62080" w:rsidRDefault="005B0ACB" w:rsidP="00EB4159">
            <w:pPr>
              <w:tabs>
                <w:tab w:val="decimal" w:pos="992"/>
              </w:tabs>
              <w:snapToGrid w:val="0"/>
            </w:pPr>
            <w:r w:rsidRPr="00B62080">
              <w:t>-</w:t>
            </w:r>
          </w:p>
        </w:tc>
        <w:tc>
          <w:tcPr>
            <w:tcW w:w="703" w:type="pct"/>
          </w:tcPr>
          <w:p w14:paraId="53E1A278" w14:textId="77777777" w:rsidR="00EB4159" w:rsidRPr="00B62080" w:rsidRDefault="005B0ACB" w:rsidP="00EB4159">
            <w:pPr>
              <w:tabs>
                <w:tab w:val="decimal" w:pos="1102"/>
              </w:tabs>
              <w:snapToGrid w:val="0"/>
              <w:rPr>
                <w:b/>
              </w:rPr>
            </w:pPr>
            <w:r>
              <w:rPr>
                <w:b/>
              </w:rPr>
              <w:t>80</w:t>
            </w:r>
            <w:r w:rsidR="00BD31CD">
              <w:rPr>
                <w:b/>
              </w:rPr>
              <w:t>,604</w:t>
            </w:r>
          </w:p>
        </w:tc>
        <w:tc>
          <w:tcPr>
            <w:tcW w:w="623" w:type="pct"/>
          </w:tcPr>
          <w:p w14:paraId="1222AB77" w14:textId="77777777" w:rsidR="00EB4159" w:rsidRPr="00EB4159" w:rsidRDefault="005B0ACB" w:rsidP="00EB4159">
            <w:pPr>
              <w:tabs>
                <w:tab w:val="decimal" w:pos="1102"/>
              </w:tabs>
              <w:snapToGrid w:val="0"/>
              <w:rPr>
                <w:bCs/>
              </w:rPr>
            </w:pPr>
            <w:r w:rsidRPr="00EB4159">
              <w:t>68,9</w:t>
            </w:r>
            <w:r w:rsidR="00963179">
              <w:t>89</w:t>
            </w:r>
          </w:p>
        </w:tc>
      </w:tr>
      <w:tr w:rsidR="00532609" w14:paraId="7F2D0595" w14:textId="77777777">
        <w:tc>
          <w:tcPr>
            <w:tcW w:w="2090" w:type="pct"/>
          </w:tcPr>
          <w:p w14:paraId="68D251D2" w14:textId="77777777" w:rsidR="00EB4159" w:rsidRPr="00C91593" w:rsidRDefault="005B0ACB" w:rsidP="00EB4159">
            <w:pPr>
              <w:tabs>
                <w:tab w:val="left" w:pos="448"/>
                <w:tab w:val="right" w:pos="3852"/>
              </w:tabs>
              <w:snapToGrid w:val="0"/>
            </w:pPr>
            <w:r w:rsidRPr="00C91593">
              <w:tab/>
              <w:t>Travel</w:t>
            </w:r>
          </w:p>
        </w:tc>
        <w:tc>
          <w:tcPr>
            <w:tcW w:w="802" w:type="pct"/>
          </w:tcPr>
          <w:p w14:paraId="6799C605" w14:textId="77777777" w:rsidR="00EB4159" w:rsidRPr="00B62080" w:rsidRDefault="005B0ACB" w:rsidP="00EB4159">
            <w:pPr>
              <w:tabs>
                <w:tab w:val="decimal" w:pos="1102"/>
              </w:tabs>
              <w:snapToGrid w:val="0"/>
            </w:pPr>
            <w:r>
              <w:t>7,893</w:t>
            </w:r>
          </w:p>
        </w:tc>
        <w:tc>
          <w:tcPr>
            <w:tcW w:w="782" w:type="pct"/>
          </w:tcPr>
          <w:p w14:paraId="114E9AC4" w14:textId="77777777" w:rsidR="00EB4159" w:rsidRPr="00B62080" w:rsidRDefault="005B0ACB" w:rsidP="00EB4159">
            <w:pPr>
              <w:tabs>
                <w:tab w:val="decimal" w:pos="992"/>
              </w:tabs>
              <w:snapToGrid w:val="0"/>
            </w:pPr>
            <w:r w:rsidRPr="00B62080">
              <w:t>-</w:t>
            </w:r>
          </w:p>
        </w:tc>
        <w:tc>
          <w:tcPr>
            <w:tcW w:w="703" w:type="pct"/>
          </w:tcPr>
          <w:p w14:paraId="0F9408BA" w14:textId="77777777" w:rsidR="00EB4159" w:rsidRPr="00B62080" w:rsidRDefault="005B0ACB" w:rsidP="00EB4159">
            <w:pPr>
              <w:tabs>
                <w:tab w:val="decimal" w:pos="1102"/>
              </w:tabs>
              <w:snapToGrid w:val="0"/>
              <w:rPr>
                <w:b/>
              </w:rPr>
            </w:pPr>
            <w:r>
              <w:rPr>
                <w:b/>
              </w:rPr>
              <w:t>7,893</w:t>
            </w:r>
          </w:p>
        </w:tc>
        <w:tc>
          <w:tcPr>
            <w:tcW w:w="623" w:type="pct"/>
          </w:tcPr>
          <w:p w14:paraId="3D1F91E6" w14:textId="77777777" w:rsidR="00EB4159" w:rsidRPr="00EB4159" w:rsidRDefault="005B0ACB" w:rsidP="00EB4159">
            <w:pPr>
              <w:tabs>
                <w:tab w:val="decimal" w:pos="1102"/>
              </w:tabs>
              <w:snapToGrid w:val="0"/>
              <w:rPr>
                <w:bCs/>
              </w:rPr>
            </w:pPr>
            <w:r>
              <w:t>5,343</w:t>
            </w:r>
          </w:p>
        </w:tc>
      </w:tr>
      <w:tr w:rsidR="00532609" w14:paraId="04B8FDE2" w14:textId="77777777">
        <w:tc>
          <w:tcPr>
            <w:tcW w:w="2090" w:type="pct"/>
          </w:tcPr>
          <w:p w14:paraId="7D3C2DF2" w14:textId="77777777" w:rsidR="00EB4159" w:rsidRPr="00C91593" w:rsidRDefault="005B0ACB" w:rsidP="00EB4159">
            <w:pPr>
              <w:tabs>
                <w:tab w:val="left" w:pos="448"/>
                <w:tab w:val="right" w:pos="3852"/>
              </w:tabs>
              <w:snapToGrid w:val="0"/>
            </w:pPr>
            <w:r w:rsidRPr="00C91593">
              <w:tab/>
              <w:t xml:space="preserve">Food, </w:t>
            </w:r>
            <w:proofErr w:type="gramStart"/>
            <w:r w:rsidRPr="00C91593">
              <w:t>drink</w:t>
            </w:r>
            <w:proofErr w:type="gramEnd"/>
            <w:r w:rsidRPr="00C91593">
              <w:t xml:space="preserve"> and other costs</w:t>
            </w:r>
          </w:p>
        </w:tc>
        <w:tc>
          <w:tcPr>
            <w:tcW w:w="802" w:type="pct"/>
          </w:tcPr>
          <w:p w14:paraId="08BB90D5" w14:textId="77777777" w:rsidR="00EB4159" w:rsidRPr="00B62080" w:rsidRDefault="005B0ACB" w:rsidP="00EB4159">
            <w:pPr>
              <w:tabs>
                <w:tab w:val="decimal" w:pos="1102"/>
              </w:tabs>
              <w:snapToGrid w:val="0"/>
            </w:pPr>
            <w:r>
              <w:t>66,297</w:t>
            </w:r>
          </w:p>
        </w:tc>
        <w:tc>
          <w:tcPr>
            <w:tcW w:w="782" w:type="pct"/>
          </w:tcPr>
          <w:p w14:paraId="1EAFEEDB" w14:textId="77777777" w:rsidR="00EB4159" w:rsidRPr="00B62080" w:rsidRDefault="005B0ACB" w:rsidP="00EB4159">
            <w:pPr>
              <w:tabs>
                <w:tab w:val="decimal" w:pos="992"/>
              </w:tabs>
              <w:snapToGrid w:val="0"/>
            </w:pPr>
            <w:r w:rsidRPr="00B62080">
              <w:t>-</w:t>
            </w:r>
          </w:p>
        </w:tc>
        <w:tc>
          <w:tcPr>
            <w:tcW w:w="703" w:type="pct"/>
          </w:tcPr>
          <w:p w14:paraId="5E6B193B" w14:textId="77777777" w:rsidR="00EB4159" w:rsidRPr="00B62080" w:rsidRDefault="005B0ACB" w:rsidP="00EB4159">
            <w:pPr>
              <w:tabs>
                <w:tab w:val="decimal" w:pos="1102"/>
              </w:tabs>
              <w:snapToGrid w:val="0"/>
              <w:rPr>
                <w:b/>
              </w:rPr>
            </w:pPr>
            <w:r>
              <w:rPr>
                <w:b/>
              </w:rPr>
              <w:t>66,297</w:t>
            </w:r>
          </w:p>
        </w:tc>
        <w:tc>
          <w:tcPr>
            <w:tcW w:w="623" w:type="pct"/>
          </w:tcPr>
          <w:p w14:paraId="4DB3C5D3" w14:textId="77777777" w:rsidR="00EB4159" w:rsidRPr="00EB4159" w:rsidRDefault="005B0ACB" w:rsidP="00EB4159">
            <w:pPr>
              <w:tabs>
                <w:tab w:val="decimal" w:pos="1102"/>
              </w:tabs>
              <w:snapToGrid w:val="0"/>
              <w:rPr>
                <w:bCs/>
              </w:rPr>
            </w:pPr>
            <w:r>
              <w:t>70,784</w:t>
            </w:r>
          </w:p>
        </w:tc>
      </w:tr>
      <w:tr w:rsidR="00532609" w14:paraId="38C76780" w14:textId="77777777">
        <w:tc>
          <w:tcPr>
            <w:tcW w:w="2090" w:type="pct"/>
          </w:tcPr>
          <w:p w14:paraId="47F06C7E" w14:textId="77777777" w:rsidR="00EB4159" w:rsidRPr="00C91593" w:rsidRDefault="005B0ACB" w:rsidP="00EB4159">
            <w:pPr>
              <w:tabs>
                <w:tab w:val="left" w:pos="448"/>
                <w:tab w:val="right" w:pos="3852"/>
              </w:tabs>
              <w:snapToGrid w:val="0"/>
            </w:pPr>
            <w:r w:rsidRPr="00C91593">
              <w:tab/>
            </w:r>
            <w:r>
              <w:t>Online banking charges</w:t>
            </w:r>
          </w:p>
        </w:tc>
        <w:tc>
          <w:tcPr>
            <w:tcW w:w="802" w:type="pct"/>
          </w:tcPr>
          <w:p w14:paraId="6D7EE9C0" w14:textId="77777777" w:rsidR="00EB4159" w:rsidRPr="00A57B83" w:rsidRDefault="005B0ACB" w:rsidP="00EB4159">
            <w:pPr>
              <w:tabs>
                <w:tab w:val="decimal" w:pos="1102"/>
              </w:tabs>
              <w:snapToGrid w:val="0"/>
            </w:pPr>
            <w:r>
              <w:t>3,878</w:t>
            </w:r>
          </w:p>
        </w:tc>
        <w:tc>
          <w:tcPr>
            <w:tcW w:w="782" w:type="pct"/>
          </w:tcPr>
          <w:p w14:paraId="38DA4BA2" w14:textId="77777777" w:rsidR="00EB4159" w:rsidRPr="00A57B83" w:rsidRDefault="005B0ACB" w:rsidP="00EB4159">
            <w:pPr>
              <w:tabs>
                <w:tab w:val="decimal" w:pos="992"/>
              </w:tabs>
              <w:snapToGrid w:val="0"/>
            </w:pPr>
            <w:r w:rsidRPr="00A57B83">
              <w:t>-</w:t>
            </w:r>
          </w:p>
        </w:tc>
        <w:tc>
          <w:tcPr>
            <w:tcW w:w="703" w:type="pct"/>
          </w:tcPr>
          <w:p w14:paraId="29945A73" w14:textId="77777777" w:rsidR="00EB4159" w:rsidRPr="00A57B83" w:rsidRDefault="005B0ACB" w:rsidP="00EB4159">
            <w:pPr>
              <w:tabs>
                <w:tab w:val="decimal" w:pos="1102"/>
              </w:tabs>
              <w:snapToGrid w:val="0"/>
              <w:rPr>
                <w:b/>
              </w:rPr>
            </w:pPr>
            <w:r w:rsidRPr="00A57B83">
              <w:rPr>
                <w:b/>
              </w:rPr>
              <w:t>3,</w:t>
            </w:r>
            <w:r w:rsidR="00BD31CD">
              <w:rPr>
                <w:b/>
              </w:rPr>
              <w:t>878</w:t>
            </w:r>
          </w:p>
        </w:tc>
        <w:tc>
          <w:tcPr>
            <w:tcW w:w="623" w:type="pct"/>
          </w:tcPr>
          <w:p w14:paraId="3B5EA407" w14:textId="77777777" w:rsidR="00EB4159" w:rsidRPr="00EB4159" w:rsidRDefault="005B0ACB" w:rsidP="00EB4159">
            <w:pPr>
              <w:tabs>
                <w:tab w:val="decimal" w:pos="1102"/>
              </w:tabs>
              <w:snapToGrid w:val="0"/>
              <w:rPr>
                <w:bCs/>
              </w:rPr>
            </w:pPr>
            <w:r>
              <w:t>3,613</w:t>
            </w:r>
          </w:p>
        </w:tc>
      </w:tr>
      <w:tr w:rsidR="00532609" w14:paraId="4F3A805B" w14:textId="77777777">
        <w:tc>
          <w:tcPr>
            <w:tcW w:w="2090" w:type="pct"/>
          </w:tcPr>
          <w:p w14:paraId="54DA73DD" w14:textId="77777777" w:rsidR="00EB4159" w:rsidRPr="00C91593" w:rsidRDefault="00EB4159" w:rsidP="00EB4159">
            <w:pPr>
              <w:tabs>
                <w:tab w:val="left" w:pos="448"/>
                <w:tab w:val="right" w:pos="3852"/>
              </w:tabs>
              <w:snapToGrid w:val="0"/>
            </w:pPr>
          </w:p>
        </w:tc>
        <w:tc>
          <w:tcPr>
            <w:tcW w:w="802" w:type="pct"/>
          </w:tcPr>
          <w:p w14:paraId="5B9BC15F" w14:textId="77777777" w:rsidR="00EB4159" w:rsidRPr="00BE2A03" w:rsidRDefault="00EB4159" w:rsidP="00EB4159">
            <w:pPr>
              <w:tabs>
                <w:tab w:val="decimal" w:pos="1102"/>
              </w:tabs>
              <w:snapToGrid w:val="0"/>
              <w:rPr>
                <w:highlight w:val="yellow"/>
                <w:u w:val="single"/>
              </w:rPr>
            </w:pPr>
          </w:p>
        </w:tc>
        <w:tc>
          <w:tcPr>
            <w:tcW w:w="782" w:type="pct"/>
          </w:tcPr>
          <w:p w14:paraId="01563C6C" w14:textId="77777777" w:rsidR="00EB4159" w:rsidRPr="00BE2A03" w:rsidRDefault="00EB4159" w:rsidP="00EB4159">
            <w:pPr>
              <w:tabs>
                <w:tab w:val="decimal" w:pos="992"/>
              </w:tabs>
              <w:snapToGrid w:val="0"/>
              <w:rPr>
                <w:highlight w:val="yellow"/>
              </w:rPr>
            </w:pPr>
          </w:p>
        </w:tc>
        <w:tc>
          <w:tcPr>
            <w:tcW w:w="703" w:type="pct"/>
          </w:tcPr>
          <w:p w14:paraId="6458A5B8" w14:textId="77777777" w:rsidR="00EB4159" w:rsidRPr="00BE2A03" w:rsidRDefault="00EB4159" w:rsidP="00EB4159">
            <w:pPr>
              <w:tabs>
                <w:tab w:val="decimal" w:pos="1102"/>
              </w:tabs>
              <w:snapToGrid w:val="0"/>
              <w:rPr>
                <w:b/>
                <w:highlight w:val="yellow"/>
                <w:u w:val="single"/>
              </w:rPr>
            </w:pPr>
          </w:p>
        </w:tc>
        <w:tc>
          <w:tcPr>
            <w:tcW w:w="623" w:type="pct"/>
          </w:tcPr>
          <w:p w14:paraId="37DA5D4F" w14:textId="77777777" w:rsidR="00EB4159" w:rsidRPr="00EB4159" w:rsidRDefault="00EB4159" w:rsidP="00EB4159">
            <w:pPr>
              <w:tabs>
                <w:tab w:val="decimal" w:pos="1102"/>
              </w:tabs>
              <w:snapToGrid w:val="0"/>
              <w:rPr>
                <w:bCs/>
              </w:rPr>
            </w:pPr>
          </w:p>
        </w:tc>
      </w:tr>
      <w:tr w:rsidR="00532609" w14:paraId="485B54C7" w14:textId="77777777">
        <w:tc>
          <w:tcPr>
            <w:tcW w:w="2090" w:type="pct"/>
          </w:tcPr>
          <w:p w14:paraId="125B090A" w14:textId="77777777" w:rsidR="00EB4159" w:rsidRPr="00C91593" w:rsidRDefault="005B0ACB" w:rsidP="00EB4159">
            <w:pPr>
              <w:tabs>
                <w:tab w:val="left" w:pos="448"/>
                <w:tab w:val="right" w:pos="3852"/>
              </w:tabs>
              <w:snapToGrid w:val="0"/>
              <w:rPr>
                <w:b/>
              </w:rPr>
            </w:pPr>
            <w:r w:rsidRPr="00C91593">
              <w:tab/>
            </w:r>
            <w:r w:rsidRPr="00C91593">
              <w:rPr>
                <w:b/>
              </w:rPr>
              <w:t>Support costs:</w:t>
            </w:r>
          </w:p>
        </w:tc>
        <w:tc>
          <w:tcPr>
            <w:tcW w:w="802" w:type="pct"/>
          </w:tcPr>
          <w:p w14:paraId="49768047" w14:textId="77777777" w:rsidR="00EB4159" w:rsidRPr="00BE2A03" w:rsidRDefault="00EB4159" w:rsidP="00EB4159">
            <w:pPr>
              <w:tabs>
                <w:tab w:val="decimal" w:pos="1102"/>
              </w:tabs>
              <w:snapToGrid w:val="0"/>
              <w:rPr>
                <w:highlight w:val="yellow"/>
                <w:u w:val="single"/>
              </w:rPr>
            </w:pPr>
          </w:p>
        </w:tc>
        <w:tc>
          <w:tcPr>
            <w:tcW w:w="782" w:type="pct"/>
          </w:tcPr>
          <w:p w14:paraId="6223EDBF" w14:textId="77777777" w:rsidR="00EB4159" w:rsidRPr="00BE2A03" w:rsidRDefault="00EB4159" w:rsidP="00EB4159">
            <w:pPr>
              <w:tabs>
                <w:tab w:val="decimal" w:pos="992"/>
              </w:tabs>
              <w:snapToGrid w:val="0"/>
              <w:rPr>
                <w:highlight w:val="yellow"/>
              </w:rPr>
            </w:pPr>
          </w:p>
        </w:tc>
        <w:tc>
          <w:tcPr>
            <w:tcW w:w="703" w:type="pct"/>
          </w:tcPr>
          <w:p w14:paraId="17649CF1" w14:textId="77777777" w:rsidR="00EB4159" w:rsidRPr="00BE2A03" w:rsidRDefault="00EB4159" w:rsidP="00EB4159">
            <w:pPr>
              <w:tabs>
                <w:tab w:val="decimal" w:pos="1102"/>
              </w:tabs>
              <w:snapToGrid w:val="0"/>
              <w:rPr>
                <w:b/>
                <w:highlight w:val="yellow"/>
                <w:u w:val="single"/>
              </w:rPr>
            </w:pPr>
          </w:p>
        </w:tc>
        <w:tc>
          <w:tcPr>
            <w:tcW w:w="623" w:type="pct"/>
          </w:tcPr>
          <w:p w14:paraId="09E59A41" w14:textId="77777777" w:rsidR="00EB4159" w:rsidRPr="00EB4159" w:rsidRDefault="00EB4159" w:rsidP="00EB4159">
            <w:pPr>
              <w:tabs>
                <w:tab w:val="decimal" w:pos="1102"/>
              </w:tabs>
              <w:snapToGrid w:val="0"/>
              <w:rPr>
                <w:bCs/>
              </w:rPr>
            </w:pPr>
          </w:p>
        </w:tc>
      </w:tr>
      <w:tr w:rsidR="00532609" w14:paraId="7E586822" w14:textId="77777777">
        <w:tc>
          <w:tcPr>
            <w:tcW w:w="2090" w:type="pct"/>
          </w:tcPr>
          <w:p w14:paraId="72D033BA" w14:textId="77777777" w:rsidR="00EB4159" w:rsidRPr="00C91593" w:rsidRDefault="005B0ACB" w:rsidP="00EB4159">
            <w:pPr>
              <w:tabs>
                <w:tab w:val="left" w:pos="448"/>
                <w:tab w:val="right" w:pos="3852"/>
              </w:tabs>
              <w:snapToGrid w:val="0"/>
            </w:pPr>
            <w:r w:rsidRPr="00C91593">
              <w:tab/>
              <w:t xml:space="preserve">Employment costs (Note </w:t>
            </w:r>
            <w:r>
              <w:t>9</w:t>
            </w:r>
            <w:r w:rsidRPr="00C91593">
              <w:t>)</w:t>
            </w:r>
          </w:p>
        </w:tc>
        <w:tc>
          <w:tcPr>
            <w:tcW w:w="802" w:type="pct"/>
          </w:tcPr>
          <w:p w14:paraId="385D53D1" w14:textId="77777777" w:rsidR="00EB4159" w:rsidRPr="00B62080" w:rsidRDefault="005B0ACB" w:rsidP="00EB4159">
            <w:pPr>
              <w:tabs>
                <w:tab w:val="decimal" w:pos="1102"/>
              </w:tabs>
              <w:snapToGrid w:val="0"/>
            </w:pPr>
            <w:r>
              <w:t>66,467</w:t>
            </w:r>
          </w:p>
        </w:tc>
        <w:tc>
          <w:tcPr>
            <w:tcW w:w="782" w:type="pct"/>
          </w:tcPr>
          <w:p w14:paraId="6F654C78" w14:textId="77777777" w:rsidR="00EB4159" w:rsidRPr="00B62080" w:rsidRDefault="005B0ACB" w:rsidP="00EB4159">
            <w:pPr>
              <w:tabs>
                <w:tab w:val="decimal" w:pos="992"/>
              </w:tabs>
              <w:snapToGrid w:val="0"/>
            </w:pPr>
            <w:r w:rsidRPr="00B62080">
              <w:t>-</w:t>
            </w:r>
          </w:p>
        </w:tc>
        <w:tc>
          <w:tcPr>
            <w:tcW w:w="703" w:type="pct"/>
          </w:tcPr>
          <w:p w14:paraId="1C3385BE" w14:textId="77777777" w:rsidR="00EB4159" w:rsidRPr="00B62080" w:rsidRDefault="005B0ACB" w:rsidP="00EB4159">
            <w:pPr>
              <w:tabs>
                <w:tab w:val="decimal" w:pos="1102"/>
              </w:tabs>
              <w:snapToGrid w:val="0"/>
              <w:rPr>
                <w:b/>
              </w:rPr>
            </w:pPr>
            <w:r>
              <w:rPr>
                <w:b/>
              </w:rPr>
              <w:t>66,467</w:t>
            </w:r>
          </w:p>
        </w:tc>
        <w:tc>
          <w:tcPr>
            <w:tcW w:w="623" w:type="pct"/>
          </w:tcPr>
          <w:p w14:paraId="7F9E7E18" w14:textId="77777777" w:rsidR="00EB4159" w:rsidRPr="00EB4159" w:rsidRDefault="005B0ACB" w:rsidP="00EB4159">
            <w:pPr>
              <w:tabs>
                <w:tab w:val="decimal" w:pos="1102"/>
              </w:tabs>
              <w:snapToGrid w:val="0"/>
              <w:rPr>
                <w:bCs/>
              </w:rPr>
            </w:pPr>
            <w:r>
              <w:t>62,714</w:t>
            </w:r>
          </w:p>
        </w:tc>
      </w:tr>
      <w:tr w:rsidR="00532609" w14:paraId="6A95BD78" w14:textId="77777777">
        <w:tc>
          <w:tcPr>
            <w:tcW w:w="2090" w:type="pct"/>
          </w:tcPr>
          <w:p w14:paraId="209FE5A7" w14:textId="77777777" w:rsidR="00EB4159" w:rsidRPr="00C91593" w:rsidRDefault="005B0ACB" w:rsidP="00EB4159">
            <w:pPr>
              <w:tabs>
                <w:tab w:val="left" w:pos="448"/>
                <w:tab w:val="right" w:pos="3852"/>
              </w:tabs>
              <w:snapToGrid w:val="0"/>
            </w:pPr>
            <w:r>
              <w:tab/>
              <w:t>Casual wages</w:t>
            </w:r>
          </w:p>
        </w:tc>
        <w:tc>
          <w:tcPr>
            <w:tcW w:w="802" w:type="pct"/>
          </w:tcPr>
          <w:p w14:paraId="3139F08A" w14:textId="77777777" w:rsidR="00EB4159" w:rsidRPr="00B62080" w:rsidRDefault="005B0ACB" w:rsidP="00EB4159">
            <w:pPr>
              <w:tabs>
                <w:tab w:val="decimal" w:pos="1102"/>
              </w:tabs>
              <w:snapToGrid w:val="0"/>
            </w:pPr>
            <w:r>
              <w:t>-</w:t>
            </w:r>
          </w:p>
        </w:tc>
        <w:tc>
          <w:tcPr>
            <w:tcW w:w="782" w:type="pct"/>
          </w:tcPr>
          <w:p w14:paraId="16CDB2CE" w14:textId="77777777" w:rsidR="00EB4159" w:rsidRPr="00B62080" w:rsidRDefault="005B0ACB" w:rsidP="00EB4159">
            <w:pPr>
              <w:tabs>
                <w:tab w:val="decimal" w:pos="992"/>
              </w:tabs>
              <w:snapToGrid w:val="0"/>
            </w:pPr>
            <w:r w:rsidRPr="00B62080">
              <w:t>-</w:t>
            </w:r>
          </w:p>
        </w:tc>
        <w:tc>
          <w:tcPr>
            <w:tcW w:w="703" w:type="pct"/>
          </w:tcPr>
          <w:p w14:paraId="6C51460D" w14:textId="77777777" w:rsidR="00EB4159" w:rsidRPr="00B62080" w:rsidRDefault="005B0ACB" w:rsidP="00EB4159">
            <w:pPr>
              <w:tabs>
                <w:tab w:val="decimal" w:pos="1102"/>
              </w:tabs>
              <w:snapToGrid w:val="0"/>
              <w:rPr>
                <w:b/>
              </w:rPr>
            </w:pPr>
            <w:r>
              <w:rPr>
                <w:b/>
              </w:rPr>
              <w:t>-</w:t>
            </w:r>
          </w:p>
        </w:tc>
        <w:tc>
          <w:tcPr>
            <w:tcW w:w="623" w:type="pct"/>
          </w:tcPr>
          <w:p w14:paraId="04F949ED" w14:textId="77777777" w:rsidR="00EB4159" w:rsidRPr="00EB4159" w:rsidRDefault="005B0ACB" w:rsidP="00EB4159">
            <w:pPr>
              <w:tabs>
                <w:tab w:val="decimal" w:pos="1102"/>
              </w:tabs>
              <w:snapToGrid w:val="0"/>
              <w:rPr>
                <w:bCs/>
              </w:rPr>
            </w:pPr>
            <w:r>
              <w:t>1,905</w:t>
            </w:r>
          </w:p>
        </w:tc>
      </w:tr>
      <w:tr w:rsidR="00532609" w14:paraId="1F01E475" w14:textId="77777777">
        <w:tc>
          <w:tcPr>
            <w:tcW w:w="2090" w:type="pct"/>
          </w:tcPr>
          <w:p w14:paraId="0D92A387" w14:textId="77777777" w:rsidR="00EB4159" w:rsidRPr="00C91593" w:rsidRDefault="005B0ACB" w:rsidP="00EB4159">
            <w:pPr>
              <w:tabs>
                <w:tab w:val="left" w:pos="448"/>
                <w:tab w:val="right" w:pos="3852"/>
              </w:tabs>
              <w:snapToGrid w:val="0"/>
            </w:pPr>
            <w:r>
              <w:tab/>
              <w:t>Recruitment expenses</w:t>
            </w:r>
          </w:p>
        </w:tc>
        <w:tc>
          <w:tcPr>
            <w:tcW w:w="802" w:type="pct"/>
          </w:tcPr>
          <w:p w14:paraId="4D9819FB" w14:textId="77777777" w:rsidR="00EB4159" w:rsidRPr="00A57B83" w:rsidRDefault="005B0ACB" w:rsidP="00EB4159">
            <w:pPr>
              <w:tabs>
                <w:tab w:val="decimal" w:pos="1102"/>
              </w:tabs>
              <w:snapToGrid w:val="0"/>
            </w:pPr>
            <w:r>
              <w:t>224</w:t>
            </w:r>
          </w:p>
        </w:tc>
        <w:tc>
          <w:tcPr>
            <w:tcW w:w="782" w:type="pct"/>
          </w:tcPr>
          <w:p w14:paraId="5F2984E7" w14:textId="77777777" w:rsidR="00EB4159" w:rsidRPr="00A57B83" w:rsidRDefault="005B0ACB" w:rsidP="00EB4159">
            <w:pPr>
              <w:tabs>
                <w:tab w:val="decimal" w:pos="992"/>
              </w:tabs>
              <w:snapToGrid w:val="0"/>
            </w:pPr>
            <w:r w:rsidRPr="00A57B83">
              <w:t>-</w:t>
            </w:r>
          </w:p>
        </w:tc>
        <w:tc>
          <w:tcPr>
            <w:tcW w:w="703" w:type="pct"/>
          </w:tcPr>
          <w:p w14:paraId="56DC8023" w14:textId="77777777" w:rsidR="00EB4159" w:rsidRPr="00A57B83" w:rsidRDefault="005B0ACB" w:rsidP="00EB4159">
            <w:pPr>
              <w:tabs>
                <w:tab w:val="decimal" w:pos="1102"/>
              </w:tabs>
              <w:snapToGrid w:val="0"/>
              <w:rPr>
                <w:b/>
              </w:rPr>
            </w:pPr>
            <w:r>
              <w:rPr>
                <w:b/>
              </w:rPr>
              <w:t>224</w:t>
            </w:r>
          </w:p>
        </w:tc>
        <w:tc>
          <w:tcPr>
            <w:tcW w:w="623" w:type="pct"/>
          </w:tcPr>
          <w:p w14:paraId="642C9FF8" w14:textId="77777777" w:rsidR="00EB4159" w:rsidRPr="00EB4159" w:rsidRDefault="005B0ACB" w:rsidP="00EB4159">
            <w:pPr>
              <w:tabs>
                <w:tab w:val="decimal" w:pos="1102"/>
              </w:tabs>
              <w:snapToGrid w:val="0"/>
              <w:rPr>
                <w:bCs/>
              </w:rPr>
            </w:pPr>
            <w:r>
              <w:t>825</w:t>
            </w:r>
          </w:p>
        </w:tc>
      </w:tr>
      <w:tr w:rsidR="00532609" w14:paraId="60BC6271" w14:textId="77777777">
        <w:tc>
          <w:tcPr>
            <w:tcW w:w="2090" w:type="pct"/>
          </w:tcPr>
          <w:p w14:paraId="26A61D8B" w14:textId="77777777" w:rsidR="00EB4159" w:rsidRPr="00C91593" w:rsidRDefault="005B0ACB" w:rsidP="00EB4159">
            <w:pPr>
              <w:tabs>
                <w:tab w:val="left" w:pos="448"/>
                <w:tab w:val="right" w:pos="3852"/>
              </w:tabs>
              <w:snapToGrid w:val="0"/>
            </w:pPr>
            <w:r w:rsidRPr="00C91593">
              <w:tab/>
              <w:t>Training</w:t>
            </w:r>
          </w:p>
        </w:tc>
        <w:tc>
          <w:tcPr>
            <w:tcW w:w="802" w:type="pct"/>
          </w:tcPr>
          <w:p w14:paraId="4DC82A72" w14:textId="77777777" w:rsidR="00EB4159" w:rsidRPr="00A57B83" w:rsidRDefault="005B0ACB" w:rsidP="00EB4159">
            <w:pPr>
              <w:tabs>
                <w:tab w:val="decimal" w:pos="1102"/>
              </w:tabs>
              <w:snapToGrid w:val="0"/>
            </w:pPr>
            <w:r>
              <w:t>3,255</w:t>
            </w:r>
          </w:p>
        </w:tc>
        <w:tc>
          <w:tcPr>
            <w:tcW w:w="782" w:type="pct"/>
          </w:tcPr>
          <w:p w14:paraId="13114629" w14:textId="77777777" w:rsidR="00EB4159" w:rsidRPr="00A57B83" w:rsidRDefault="005B0ACB" w:rsidP="00EB4159">
            <w:pPr>
              <w:tabs>
                <w:tab w:val="decimal" w:pos="992"/>
              </w:tabs>
              <w:snapToGrid w:val="0"/>
            </w:pPr>
            <w:r w:rsidRPr="00A57B83">
              <w:t>-</w:t>
            </w:r>
          </w:p>
        </w:tc>
        <w:tc>
          <w:tcPr>
            <w:tcW w:w="703" w:type="pct"/>
          </w:tcPr>
          <w:p w14:paraId="18BD5835" w14:textId="77777777" w:rsidR="00EB4159" w:rsidRPr="00A57B83" w:rsidRDefault="005B0ACB" w:rsidP="00EB4159">
            <w:pPr>
              <w:tabs>
                <w:tab w:val="decimal" w:pos="1102"/>
              </w:tabs>
              <w:snapToGrid w:val="0"/>
              <w:rPr>
                <w:b/>
              </w:rPr>
            </w:pPr>
            <w:r>
              <w:rPr>
                <w:b/>
              </w:rPr>
              <w:t>3,255</w:t>
            </w:r>
          </w:p>
        </w:tc>
        <w:tc>
          <w:tcPr>
            <w:tcW w:w="623" w:type="pct"/>
          </w:tcPr>
          <w:p w14:paraId="32ED9D68" w14:textId="77777777" w:rsidR="00EB4159" w:rsidRPr="00EB4159" w:rsidRDefault="005B0ACB" w:rsidP="00EB4159">
            <w:pPr>
              <w:tabs>
                <w:tab w:val="decimal" w:pos="1102"/>
              </w:tabs>
              <w:snapToGrid w:val="0"/>
              <w:rPr>
                <w:bCs/>
              </w:rPr>
            </w:pPr>
            <w:r>
              <w:t>5,279</w:t>
            </w:r>
          </w:p>
        </w:tc>
      </w:tr>
      <w:tr w:rsidR="00532609" w14:paraId="4ED8D20E" w14:textId="77777777">
        <w:tc>
          <w:tcPr>
            <w:tcW w:w="2090" w:type="pct"/>
          </w:tcPr>
          <w:p w14:paraId="361963B7" w14:textId="77777777" w:rsidR="00EB4159" w:rsidRPr="00C91593" w:rsidRDefault="005B0ACB" w:rsidP="00EB4159">
            <w:pPr>
              <w:tabs>
                <w:tab w:val="left" w:pos="448"/>
                <w:tab w:val="right" w:pos="3852"/>
              </w:tabs>
              <w:snapToGrid w:val="0"/>
            </w:pPr>
            <w:r w:rsidRPr="00C91593">
              <w:tab/>
              <w:t>Premises</w:t>
            </w:r>
          </w:p>
        </w:tc>
        <w:tc>
          <w:tcPr>
            <w:tcW w:w="802" w:type="pct"/>
          </w:tcPr>
          <w:p w14:paraId="07133515" w14:textId="77777777" w:rsidR="00EB4159" w:rsidRPr="00A92109" w:rsidRDefault="005B0ACB" w:rsidP="00EB4159">
            <w:pPr>
              <w:tabs>
                <w:tab w:val="decimal" w:pos="1102"/>
              </w:tabs>
              <w:snapToGrid w:val="0"/>
            </w:pPr>
            <w:r>
              <w:t>7</w:t>
            </w:r>
            <w:r w:rsidR="00BD31CD">
              <w:t>,108</w:t>
            </w:r>
          </w:p>
        </w:tc>
        <w:tc>
          <w:tcPr>
            <w:tcW w:w="782" w:type="pct"/>
          </w:tcPr>
          <w:p w14:paraId="06E812B1" w14:textId="77777777" w:rsidR="00EB4159" w:rsidRPr="00A92109" w:rsidRDefault="005B0ACB" w:rsidP="00EB4159">
            <w:pPr>
              <w:tabs>
                <w:tab w:val="decimal" w:pos="992"/>
              </w:tabs>
              <w:snapToGrid w:val="0"/>
            </w:pPr>
            <w:r w:rsidRPr="00A92109">
              <w:t>-</w:t>
            </w:r>
          </w:p>
        </w:tc>
        <w:tc>
          <w:tcPr>
            <w:tcW w:w="703" w:type="pct"/>
          </w:tcPr>
          <w:p w14:paraId="1021BC49" w14:textId="77777777" w:rsidR="00EB4159" w:rsidRPr="00A92109" w:rsidRDefault="005B0ACB" w:rsidP="00EB4159">
            <w:pPr>
              <w:tabs>
                <w:tab w:val="decimal" w:pos="1102"/>
              </w:tabs>
              <w:snapToGrid w:val="0"/>
              <w:rPr>
                <w:b/>
              </w:rPr>
            </w:pPr>
            <w:r>
              <w:rPr>
                <w:b/>
              </w:rPr>
              <w:t>7</w:t>
            </w:r>
            <w:r w:rsidR="00BD31CD">
              <w:rPr>
                <w:b/>
              </w:rPr>
              <w:t>,108</w:t>
            </w:r>
          </w:p>
        </w:tc>
        <w:tc>
          <w:tcPr>
            <w:tcW w:w="623" w:type="pct"/>
          </w:tcPr>
          <w:p w14:paraId="794107E5" w14:textId="77777777" w:rsidR="00EB4159" w:rsidRPr="00EB4159" w:rsidRDefault="005B0ACB" w:rsidP="00EB4159">
            <w:pPr>
              <w:tabs>
                <w:tab w:val="decimal" w:pos="1102"/>
              </w:tabs>
              <w:snapToGrid w:val="0"/>
              <w:rPr>
                <w:bCs/>
              </w:rPr>
            </w:pPr>
            <w:r>
              <w:t>9,024</w:t>
            </w:r>
          </w:p>
        </w:tc>
      </w:tr>
      <w:tr w:rsidR="00532609" w14:paraId="7DC24BB2" w14:textId="77777777">
        <w:tc>
          <w:tcPr>
            <w:tcW w:w="2090" w:type="pct"/>
          </w:tcPr>
          <w:p w14:paraId="6EFF3248" w14:textId="77777777" w:rsidR="00EB4159" w:rsidRPr="00C91593" w:rsidRDefault="005B0ACB" w:rsidP="00EB4159">
            <w:pPr>
              <w:tabs>
                <w:tab w:val="left" w:pos="448"/>
                <w:tab w:val="right" w:pos="3852"/>
              </w:tabs>
              <w:snapToGrid w:val="0"/>
            </w:pPr>
            <w:r w:rsidRPr="00C91593">
              <w:tab/>
              <w:t>Insurance</w:t>
            </w:r>
          </w:p>
        </w:tc>
        <w:tc>
          <w:tcPr>
            <w:tcW w:w="802" w:type="pct"/>
          </w:tcPr>
          <w:p w14:paraId="4F38F422" w14:textId="77777777" w:rsidR="00EB4159" w:rsidRPr="00A57B83" w:rsidRDefault="005B0ACB" w:rsidP="00EB4159">
            <w:pPr>
              <w:tabs>
                <w:tab w:val="decimal" w:pos="1102"/>
              </w:tabs>
              <w:snapToGrid w:val="0"/>
            </w:pPr>
            <w:r>
              <w:t>2,598</w:t>
            </w:r>
          </w:p>
        </w:tc>
        <w:tc>
          <w:tcPr>
            <w:tcW w:w="782" w:type="pct"/>
          </w:tcPr>
          <w:p w14:paraId="56FA9F7B" w14:textId="77777777" w:rsidR="00EB4159" w:rsidRPr="00A57B83" w:rsidRDefault="005B0ACB" w:rsidP="00EB4159">
            <w:pPr>
              <w:tabs>
                <w:tab w:val="decimal" w:pos="992"/>
              </w:tabs>
              <w:snapToGrid w:val="0"/>
            </w:pPr>
            <w:r w:rsidRPr="00A57B83">
              <w:t>-</w:t>
            </w:r>
          </w:p>
        </w:tc>
        <w:tc>
          <w:tcPr>
            <w:tcW w:w="703" w:type="pct"/>
          </w:tcPr>
          <w:p w14:paraId="67C5176F" w14:textId="77777777" w:rsidR="00EB4159" w:rsidRPr="00A57B83" w:rsidRDefault="005B0ACB" w:rsidP="00EB4159">
            <w:pPr>
              <w:tabs>
                <w:tab w:val="decimal" w:pos="1102"/>
              </w:tabs>
              <w:snapToGrid w:val="0"/>
              <w:rPr>
                <w:b/>
              </w:rPr>
            </w:pPr>
            <w:r>
              <w:rPr>
                <w:b/>
              </w:rPr>
              <w:t>2,598</w:t>
            </w:r>
          </w:p>
        </w:tc>
        <w:tc>
          <w:tcPr>
            <w:tcW w:w="623" w:type="pct"/>
          </w:tcPr>
          <w:p w14:paraId="0F20F0CB" w14:textId="77777777" w:rsidR="00EB4159" w:rsidRPr="00EB4159" w:rsidRDefault="005B0ACB" w:rsidP="00EB4159">
            <w:pPr>
              <w:tabs>
                <w:tab w:val="decimal" w:pos="1102"/>
              </w:tabs>
              <w:snapToGrid w:val="0"/>
              <w:rPr>
                <w:bCs/>
              </w:rPr>
            </w:pPr>
            <w:r>
              <w:t>3,720</w:t>
            </w:r>
          </w:p>
        </w:tc>
      </w:tr>
      <w:tr w:rsidR="00532609" w14:paraId="585730E0" w14:textId="77777777">
        <w:tc>
          <w:tcPr>
            <w:tcW w:w="2090" w:type="pct"/>
          </w:tcPr>
          <w:p w14:paraId="21DEF576" w14:textId="77777777" w:rsidR="00EB4159" w:rsidRPr="00C91593" w:rsidRDefault="005B0ACB" w:rsidP="00EB4159">
            <w:pPr>
              <w:tabs>
                <w:tab w:val="left" w:pos="448"/>
                <w:tab w:val="right" w:pos="3852"/>
              </w:tabs>
              <w:snapToGrid w:val="0"/>
            </w:pPr>
            <w:r w:rsidRPr="00C91593">
              <w:tab/>
              <w:t>Office costs</w:t>
            </w:r>
          </w:p>
        </w:tc>
        <w:tc>
          <w:tcPr>
            <w:tcW w:w="802" w:type="pct"/>
          </w:tcPr>
          <w:p w14:paraId="017B64D8" w14:textId="77777777" w:rsidR="00EB4159" w:rsidRPr="00A92109" w:rsidRDefault="005B0ACB" w:rsidP="00EB4159">
            <w:pPr>
              <w:tabs>
                <w:tab w:val="decimal" w:pos="1102"/>
              </w:tabs>
              <w:snapToGrid w:val="0"/>
            </w:pPr>
            <w:r>
              <w:t>4,954</w:t>
            </w:r>
          </w:p>
        </w:tc>
        <w:tc>
          <w:tcPr>
            <w:tcW w:w="782" w:type="pct"/>
          </w:tcPr>
          <w:p w14:paraId="75D8760D" w14:textId="77777777" w:rsidR="00EB4159" w:rsidRPr="00A92109" w:rsidRDefault="005B0ACB" w:rsidP="00EB4159">
            <w:pPr>
              <w:tabs>
                <w:tab w:val="decimal" w:pos="992"/>
              </w:tabs>
              <w:snapToGrid w:val="0"/>
            </w:pPr>
            <w:r w:rsidRPr="00A92109">
              <w:t>-</w:t>
            </w:r>
          </w:p>
        </w:tc>
        <w:tc>
          <w:tcPr>
            <w:tcW w:w="703" w:type="pct"/>
          </w:tcPr>
          <w:p w14:paraId="0C35CAC9" w14:textId="77777777" w:rsidR="00EB4159" w:rsidRPr="00A92109" w:rsidRDefault="005B0ACB" w:rsidP="00EB4159">
            <w:pPr>
              <w:tabs>
                <w:tab w:val="decimal" w:pos="1102"/>
              </w:tabs>
              <w:snapToGrid w:val="0"/>
              <w:rPr>
                <w:b/>
              </w:rPr>
            </w:pPr>
            <w:r>
              <w:rPr>
                <w:b/>
              </w:rPr>
              <w:t>4,954</w:t>
            </w:r>
          </w:p>
        </w:tc>
        <w:tc>
          <w:tcPr>
            <w:tcW w:w="623" w:type="pct"/>
          </w:tcPr>
          <w:p w14:paraId="06B13BFE" w14:textId="77777777" w:rsidR="00EB4159" w:rsidRPr="00EB4159" w:rsidRDefault="005B0ACB" w:rsidP="00EB4159">
            <w:pPr>
              <w:tabs>
                <w:tab w:val="decimal" w:pos="1102"/>
              </w:tabs>
              <w:snapToGrid w:val="0"/>
              <w:rPr>
                <w:bCs/>
              </w:rPr>
            </w:pPr>
            <w:r>
              <w:t>5,792</w:t>
            </w:r>
          </w:p>
        </w:tc>
      </w:tr>
      <w:tr w:rsidR="00532609" w14:paraId="6C92A306" w14:textId="77777777">
        <w:tc>
          <w:tcPr>
            <w:tcW w:w="2090" w:type="pct"/>
          </w:tcPr>
          <w:p w14:paraId="23FAE4A8" w14:textId="77777777" w:rsidR="00EB4159" w:rsidRPr="00C91593" w:rsidRDefault="005B0ACB" w:rsidP="00EB4159">
            <w:pPr>
              <w:tabs>
                <w:tab w:val="left" w:pos="448"/>
                <w:tab w:val="right" w:pos="3852"/>
              </w:tabs>
              <w:snapToGrid w:val="0"/>
            </w:pPr>
            <w:r w:rsidRPr="00C91593">
              <w:tab/>
              <w:t>Travel</w:t>
            </w:r>
          </w:p>
        </w:tc>
        <w:tc>
          <w:tcPr>
            <w:tcW w:w="802" w:type="pct"/>
          </w:tcPr>
          <w:p w14:paraId="6B22CE5B" w14:textId="77777777" w:rsidR="00EB4159" w:rsidRPr="00A57B83" w:rsidRDefault="005B0ACB" w:rsidP="00EB4159">
            <w:pPr>
              <w:tabs>
                <w:tab w:val="decimal" w:pos="1102"/>
              </w:tabs>
              <w:snapToGrid w:val="0"/>
            </w:pPr>
            <w:r>
              <w:t>2,957</w:t>
            </w:r>
          </w:p>
        </w:tc>
        <w:tc>
          <w:tcPr>
            <w:tcW w:w="782" w:type="pct"/>
          </w:tcPr>
          <w:p w14:paraId="31536448" w14:textId="77777777" w:rsidR="00EB4159" w:rsidRPr="00A57B83" w:rsidRDefault="005B0ACB" w:rsidP="00EB4159">
            <w:pPr>
              <w:tabs>
                <w:tab w:val="decimal" w:pos="992"/>
              </w:tabs>
              <w:snapToGrid w:val="0"/>
            </w:pPr>
            <w:r w:rsidRPr="00A57B83">
              <w:t>-</w:t>
            </w:r>
          </w:p>
        </w:tc>
        <w:tc>
          <w:tcPr>
            <w:tcW w:w="703" w:type="pct"/>
          </w:tcPr>
          <w:p w14:paraId="673AF54C" w14:textId="77777777" w:rsidR="00EB4159" w:rsidRPr="00A57B83" w:rsidRDefault="005B0ACB" w:rsidP="00EB4159">
            <w:pPr>
              <w:tabs>
                <w:tab w:val="decimal" w:pos="1102"/>
              </w:tabs>
              <w:snapToGrid w:val="0"/>
              <w:rPr>
                <w:b/>
              </w:rPr>
            </w:pPr>
            <w:r>
              <w:rPr>
                <w:b/>
              </w:rPr>
              <w:t>2,957</w:t>
            </w:r>
          </w:p>
        </w:tc>
        <w:tc>
          <w:tcPr>
            <w:tcW w:w="623" w:type="pct"/>
          </w:tcPr>
          <w:p w14:paraId="5BE147F7" w14:textId="77777777" w:rsidR="00EB4159" w:rsidRPr="00EB4159" w:rsidRDefault="005B0ACB" w:rsidP="00EB4159">
            <w:pPr>
              <w:tabs>
                <w:tab w:val="decimal" w:pos="1102"/>
              </w:tabs>
              <w:snapToGrid w:val="0"/>
              <w:rPr>
                <w:bCs/>
              </w:rPr>
            </w:pPr>
            <w:r>
              <w:t>4,169</w:t>
            </w:r>
          </w:p>
        </w:tc>
      </w:tr>
      <w:tr w:rsidR="00532609" w14:paraId="46F69313" w14:textId="77777777">
        <w:tc>
          <w:tcPr>
            <w:tcW w:w="2090" w:type="pct"/>
          </w:tcPr>
          <w:p w14:paraId="50850448" w14:textId="77777777" w:rsidR="00EB4159" w:rsidRPr="00C91593" w:rsidRDefault="005B0ACB" w:rsidP="00EB4159">
            <w:pPr>
              <w:tabs>
                <w:tab w:val="left" w:pos="448"/>
                <w:tab w:val="right" w:pos="3852"/>
              </w:tabs>
              <w:snapToGrid w:val="0"/>
            </w:pPr>
            <w:r w:rsidRPr="00C91593">
              <w:tab/>
              <w:t>Marketing and promotion</w:t>
            </w:r>
          </w:p>
        </w:tc>
        <w:tc>
          <w:tcPr>
            <w:tcW w:w="802" w:type="pct"/>
          </w:tcPr>
          <w:p w14:paraId="1A02159A" w14:textId="77777777" w:rsidR="00EB4159" w:rsidRPr="00A57B83" w:rsidRDefault="005B0ACB" w:rsidP="00EB4159">
            <w:pPr>
              <w:tabs>
                <w:tab w:val="decimal" w:pos="1102"/>
              </w:tabs>
              <w:snapToGrid w:val="0"/>
            </w:pPr>
            <w:r>
              <w:t>2,775</w:t>
            </w:r>
          </w:p>
        </w:tc>
        <w:tc>
          <w:tcPr>
            <w:tcW w:w="782" w:type="pct"/>
          </w:tcPr>
          <w:p w14:paraId="5D036772" w14:textId="77777777" w:rsidR="00EB4159" w:rsidRPr="00A57B83" w:rsidRDefault="005B0ACB" w:rsidP="00EB4159">
            <w:pPr>
              <w:tabs>
                <w:tab w:val="decimal" w:pos="992"/>
              </w:tabs>
              <w:snapToGrid w:val="0"/>
            </w:pPr>
            <w:r w:rsidRPr="00A57B83">
              <w:t>-</w:t>
            </w:r>
          </w:p>
        </w:tc>
        <w:tc>
          <w:tcPr>
            <w:tcW w:w="703" w:type="pct"/>
          </w:tcPr>
          <w:p w14:paraId="66A46A96" w14:textId="77777777" w:rsidR="00EB4159" w:rsidRPr="00A57B83" w:rsidRDefault="005B0ACB" w:rsidP="00EB4159">
            <w:pPr>
              <w:tabs>
                <w:tab w:val="decimal" w:pos="1102"/>
              </w:tabs>
              <w:snapToGrid w:val="0"/>
              <w:rPr>
                <w:b/>
              </w:rPr>
            </w:pPr>
            <w:r>
              <w:rPr>
                <w:b/>
              </w:rPr>
              <w:t>2,775</w:t>
            </w:r>
          </w:p>
        </w:tc>
        <w:tc>
          <w:tcPr>
            <w:tcW w:w="623" w:type="pct"/>
          </w:tcPr>
          <w:p w14:paraId="4C99E517" w14:textId="77777777" w:rsidR="00EB4159" w:rsidRPr="00EB4159" w:rsidRDefault="005B0ACB" w:rsidP="00EB4159">
            <w:pPr>
              <w:tabs>
                <w:tab w:val="decimal" w:pos="1102"/>
              </w:tabs>
              <w:snapToGrid w:val="0"/>
              <w:rPr>
                <w:bCs/>
              </w:rPr>
            </w:pPr>
            <w:r>
              <w:t>2,217</w:t>
            </w:r>
          </w:p>
        </w:tc>
      </w:tr>
      <w:tr w:rsidR="00532609" w14:paraId="298F5F6F" w14:textId="77777777">
        <w:tc>
          <w:tcPr>
            <w:tcW w:w="2090" w:type="pct"/>
          </w:tcPr>
          <w:p w14:paraId="7C751312" w14:textId="77777777" w:rsidR="00106A87" w:rsidRPr="00C91593" w:rsidRDefault="005B0ACB" w:rsidP="00EB4159">
            <w:pPr>
              <w:tabs>
                <w:tab w:val="left" w:pos="448"/>
                <w:tab w:val="right" w:pos="3852"/>
              </w:tabs>
              <w:snapToGrid w:val="0"/>
            </w:pPr>
            <w:r>
              <w:tab/>
              <w:t>Website costs</w:t>
            </w:r>
          </w:p>
        </w:tc>
        <w:tc>
          <w:tcPr>
            <w:tcW w:w="802" w:type="pct"/>
          </w:tcPr>
          <w:p w14:paraId="32698B35" w14:textId="77777777" w:rsidR="00106A87" w:rsidRDefault="005B0ACB" w:rsidP="00EB4159">
            <w:pPr>
              <w:tabs>
                <w:tab w:val="decimal" w:pos="1102"/>
              </w:tabs>
              <w:snapToGrid w:val="0"/>
            </w:pPr>
            <w:r>
              <w:t>32,215</w:t>
            </w:r>
          </w:p>
        </w:tc>
        <w:tc>
          <w:tcPr>
            <w:tcW w:w="782" w:type="pct"/>
          </w:tcPr>
          <w:p w14:paraId="160E38DD" w14:textId="77777777" w:rsidR="00106A87" w:rsidRPr="00A57B83" w:rsidRDefault="005B0ACB" w:rsidP="00EB4159">
            <w:pPr>
              <w:tabs>
                <w:tab w:val="decimal" w:pos="992"/>
              </w:tabs>
              <w:snapToGrid w:val="0"/>
            </w:pPr>
            <w:r>
              <w:t>-</w:t>
            </w:r>
          </w:p>
        </w:tc>
        <w:tc>
          <w:tcPr>
            <w:tcW w:w="703" w:type="pct"/>
          </w:tcPr>
          <w:p w14:paraId="3AA82A23" w14:textId="77777777" w:rsidR="00106A87" w:rsidRDefault="005B0ACB" w:rsidP="00EB4159">
            <w:pPr>
              <w:tabs>
                <w:tab w:val="decimal" w:pos="1102"/>
              </w:tabs>
              <w:snapToGrid w:val="0"/>
              <w:rPr>
                <w:b/>
              </w:rPr>
            </w:pPr>
            <w:r>
              <w:rPr>
                <w:b/>
              </w:rPr>
              <w:t>32,215</w:t>
            </w:r>
          </w:p>
        </w:tc>
        <w:tc>
          <w:tcPr>
            <w:tcW w:w="623" w:type="pct"/>
          </w:tcPr>
          <w:p w14:paraId="60654EDD" w14:textId="77777777" w:rsidR="00106A87" w:rsidRPr="00EB4159" w:rsidRDefault="005B0ACB" w:rsidP="00EB4159">
            <w:pPr>
              <w:tabs>
                <w:tab w:val="decimal" w:pos="1102"/>
              </w:tabs>
              <w:snapToGrid w:val="0"/>
            </w:pPr>
            <w:r>
              <w:t>34,178</w:t>
            </w:r>
          </w:p>
        </w:tc>
      </w:tr>
      <w:tr w:rsidR="00532609" w14:paraId="50AACCCA" w14:textId="77777777">
        <w:tc>
          <w:tcPr>
            <w:tcW w:w="2090" w:type="pct"/>
          </w:tcPr>
          <w:p w14:paraId="7C4CF56B" w14:textId="77777777" w:rsidR="00EB4159" w:rsidRPr="00C91593" w:rsidRDefault="005B0ACB" w:rsidP="00EB4159">
            <w:pPr>
              <w:tabs>
                <w:tab w:val="left" w:pos="440"/>
                <w:tab w:val="right" w:pos="3852"/>
              </w:tabs>
              <w:snapToGrid w:val="0"/>
            </w:pPr>
            <w:r w:rsidRPr="00C91593">
              <w:tab/>
              <w:t>Management accounts and payroll</w:t>
            </w:r>
          </w:p>
        </w:tc>
        <w:tc>
          <w:tcPr>
            <w:tcW w:w="802" w:type="pct"/>
          </w:tcPr>
          <w:p w14:paraId="2F7010BE" w14:textId="77777777" w:rsidR="00EB4159" w:rsidRPr="00A57B83" w:rsidRDefault="005B0ACB" w:rsidP="00EB4159">
            <w:pPr>
              <w:tabs>
                <w:tab w:val="decimal" w:pos="1102"/>
              </w:tabs>
              <w:snapToGrid w:val="0"/>
            </w:pPr>
            <w:r>
              <w:t>1,698</w:t>
            </w:r>
          </w:p>
        </w:tc>
        <w:tc>
          <w:tcPr>
            <w:tcW w:w="782" w:type="pct"/>
          </w:tcPr>
          <w:p w14:paraId="793F2110" w14:textId="77777777" w:rsidR="00EB4159" w:rsidRPr="00A57B83" w:rsidRDefault="005B0ACB" w:rsidP="00EB4159">
            <w:pPr>
              <w:tabs>
                <w:tab w:val="decimal" w:pos="992"/>
              </w:tabs>
              <w:snapToGrid w:val="0"/>
            </w:pPr>
            <w:r w:rsidRPr="00A57B83">
              <w:t>-</w:t>
            </w:r>
          </w:p>
        </w:tc>
        <w:tc>
          <w:tcPr>
            <w:tcW w:w="703" w:type="pct"/>
          </w:tcPr>
          <w:p w14:paraId="05E44D11" w14:textId="77777777" w:rsidR="00EB4159" w:rsidRPr="00A57B83" w:rsidRDefault="005B0ACB" w:rsidP="00EB4159">
            <w:pPr>
              <w:tabs>
                <w:tab w:val="decimal" w:pos="1102"/>
              </w:tabs>
              <w:snapToGrid w:val="0"/>
              <w:rPr>
                <w:b/>
              </w:rPr>
            </w:pPr>
            <w:r>
              <w:rPr>
                <w:b/>
              </w:rPr>
              <w:t>1,698</w:t>
            </w:r>
          </w:p>
        </w:tc>
        <w:tc>
          <w:tcPr>
            <w:tcW w:w="623" w:type="pct"/>
          </w:tcPr>
          <w:p w14:paraId="226D282B" w14:textId="77777777" w:rsidR="00EB4159" w:rsidRPr="00EB4159" w:rsidRDefault="005B0ACB" w:rsidP="00EB4159">
            <w:pPr>
              <w:tabs>
                <w:tab w:val="decimal" w:pos="1102"/>
              </w:tabs>
              <w:snapToGrid w:val="0"/>
              <w:rPr>
                <w:bCs/>
              </w:rPr>
            </w:pPr>
            <w:r>
              <w:t>5,558</w:t>
            </w:r>
          </w:p>
        </w:tc>
      </w:tr>
      <w:tr w:rsidR="00532609" w14:paraId="7268C105" w14:textId="77777777">
        <w:tc>
          <w:tcPr>
            <w:tcW w:w="2090" w:type="pct"/>
          </w:tcPr>
          <w:p w14:paraId="437F530D" w14:textId="77777777" w:rsidR="00EB4159" w:rsidRPr="00C91593" w:rsidRDefault="005B0ACB" w:rsidP="00EB4159">
            <w:pPr>
              <w:tabs>
                <w:tab w:val="left" w:pos="440"/>
                <w:tab w:val="right" w:pos="3852"/>
              </w:tabs>
              <w:snapToGrid w:val="0"/>
            </w:pPr>
            <w:r w:rsidRPr="00C91593">
              <w:tab/>
              <w:t>Other support costs</w:t>
            </w:r>
          </w:p>
        </w:tc>
        <w:tc>
          <w:tcPr>
            <w:tcW w:w="802" w:type="pct"/>
          </w:tcPr>
          <w:p w14:paraId="06A1E242" w14:textId="77777777" w:rsidR="00EB4159" w:rsidRPr="00A57B83" w:rsidRDefault="005B0ACB" w:rsidP="00EB4159">
            <w:pPr>
              <w:tabs>
                <w:tab w:val="decimal" w:pos="1102"/>
              </w:tabs>
              <w:snapToGrid w:val="0"/>
            </w:pPr>
            <w:r>
              <w:t>1,010</w:t>
            </w:r>
          </w:p>
        </w:tc>
        <w:tc>
          <w:tcPr>
            <w:tcW w:w="782" w:type="pct"/>
          </w:tcPr>
          <w:p w14:paraId="0B71AADD" w14:textId="77777777" w:rsidR="00EB4159" w:rsidRPr="00A57B83" w:rsidRDefault="005B0ACB" w:rsidP="00EB4159">
            <w:pPr>
              <w:tabs>
                <w:tab w:val="decimal" w:pos="992"/>
              </w:tabs>
              <w:snapToGrid w:val="0"/>
            </w:pPr>
            <w:r w:rsidRPr="00A57B83">
              <w:t>-</w:t>
            </w:r>
          </w:p>
        </w:tc>
        <w:tc>
          <w:tcPr>
            <w:tcW w:w="703" w:type="pct"/>
          </w:tcPr>
          <w:p w14:paraId="22B48C32" w14:textId="77777777" w:rsidR="00EB4159" w:rsidRPr="00A57B83" w:rsidRDefault="005B0ACB" w:rsidP="00EB4159">
            <w:pPr>
              <w:tabs>
                <w:tab w:val="decimal" w:pos="1102"/>
              </w:tabs>
              <w:snapToGrid w:val="0"/>
              <w:rPr>
                <w:b/>
              </w:rPr>
            </w:pPr>
            <w:r>
              <w:rPr>
                <w:b/>
              </w:rPr>
              <w:t>1,010</w:t>
            </w:r>
          </w:p>
        </w:tc>
        <w:tc>
          <w:tcPr>
            <w:tcW w:w="623" w:type="pct"/>
          </w:tcPr>
          <w:p w14:paraId="03731E94" w14:textId="77777777" w:rsidR="00EB4159" w:rsidRPr="00EB4159" w:rsidRDefault="005B0ACB" w:rsidP="00EB4159">
            <w:pPr>
              <w:tabs>
                <w:tab w:val="decimal" w:pos="1102"/>
              </w:tabs>
              <w:snapToGrid w:val="0"/>
              <w:rPr>
                <w:bCs/>
              </w:rPr>
            </w:pPr>
            <w:r>
              <w:t>3,162</w:t>
            </w:r>
          </w:p>
        </w:tc>
      </w:tr>
      <w:tr w:rsidR="00532609" w14:paraId="041047B9" w14:textId="77777777">
        <w:tc>
          <w:tcPr>
            <w:tcW w:w="2090" w:type="pct"/>
          </w:tcPr>
          <w:p w14:paraId="37C1D1EE" w14:textId="77777777" w:rsidR="00EB4159" w:rsidRPr="00C91593" w:rsidRDefault="005B0ACB" w:rsidP="00EB4159">
            <w:pPr>
              <w:tabs>
                <w:tab w:val="left" w:pos="440"/>
                <w:tab w:val="right" w:pos="3852"/>
              </w:tabs>
              <w:snapToGrid w:val="0"/>
            </w:pPr>
            <w:r w:rsidRPr="00C91593">
              <w:tab/>
              <w:t>Audit &amp; Accountancy</w:t>
            </w:r>
          </w:p>
        </w:tc>
        <w:tc>
          <w:tcPr>
            <w:tcW w:w="802" w:type="pct"/>
          </w:tcPr>
          <w:p w14:paraId="219F6DB5" w14:textId="77777777" w:rsidR="00EB4159" w:rsidRPr="00A57B83" w:rsidRDefault="005B0ACB" w:rsidP="00EB4159">
            <w:pPr>
              <w:tabs>
                <w:tab w:val="decimal" w:pos="1102"/>
              </w:tabs>
              <w:snapToGrid w:val="0"/>
            </w:pPr>
            <w:r w:rsidRPr="00A57B83">
              <w:t>1,200</w:t>
            </w:r>
          </w:p>
        </w:tc>
        <w:tc>
          <w:tcPr>
            <w:tcW w:w="782" w:type="pct"/>
          </w:tcPr>
          <w:p w14:paraId="7C406ED9" w14:textId="77777777" w:rsidR="00EB4159" w:rsidRPr="00A57B83" w:rsidRDefault="005B0ACB" w:rsidP="00EB4159">
            <w:pPr>
              <w:tabs>
                <w:tab w:val="decimal" w:pos="992"/>
              </w:tabs>
              <w:snapToGrid w:val="0"/>
            </w:pPr>
            <w:r w:rsidRPr="00A57B83">
              <w:t>-</w:t>
            </w:r>
          </w:p>
        </w:tc>
        <w:tc>
          <w:tcPr>
            <w:tcW w:w="703" w:type="pct"/>
          </w:tcPr>
          <w:p w14:paraId="4EE98094" w14:textId="77777777" w:rsidR="00EB4159" w:rsidRPr="00A57B83" w:rsidRDefault="005B0ACB" w:rsidP="00EB4159">
            <w:pPr>
              <w:tabs>
                <w:tab w:val="decimal" w:pos="1102"/>
              </w:tabs>
              <w:snapToGrid w:val="0"/>
              <w:rPr>
                <w:b/>
              </w:rPr>
            </w:pPr>
            <w:r w:rsidRPr="00A57B83">
              <w:rPr>
                <w:b/>
              </w:rPr>
              <w:t>1,200</w:t>
            </w:r>
          </w:p>
        </w:tc>
        <w:tc>
          <w:tcPr>
            <w:tcW w:w="623" w:type="pct"/>
          </w:tcPr>
          <w:p w14:paraId="6EF69072" w14:textId="77777777" w:rsidR="00EB4159" w:rsidRPr="00EB4159" w:rsidRDefault="005B0ACB" w:rsidP="00EB4159">
            <w:pPr>
              <w:tabs>
                <w:tab w:val="decimal" w:pos="1102"/>
              </w:tabs>
              <w:snapToGrid w:val="0"/>
              <w:rPr>
                <w:bCs/>
              </w:rPr>
            </w:pPr>
            <w:r w:rsidRPr="00EB4159">
              <w:t>1,200</w:t>
            </w:r>
          </w:p>
        </w:tc>
      </w:tr>
      <w:tr w:rsidR="00532609" w14:paraId="48547774" w14:textId="77777777">
        <w:tc>
          <w:tcPr>
            <w:tcW w:w="2090" w:type="pct"/>
          </w:tcPr>
          <w:p w14:paraId="7F9C43AB" w14:textId="77777777" w:rsidR="00EB4159" w:rsidRPr="00C91593" w:rsidRDefault="005B0ACB" w:rsidP="00EB4159">
            <w:pPr>
              <w:tabs>
                <w:tab w:val="left" w:pos="448"/>
                <w:tab w:val="right" w:pos="3852"/>
              </w:tabs>
              <w:snapToGrid w:val="0"/>
            </w:pPr>
            <w:r w:rsidRPr="00C91593">
              <w:tab/>
            </w:r>
            <w:r>
              <w:t>Bank charges</w:t>
            </w:r>
          </w:p>
        </w:tc>
        <w:tc>
          <w:tcPr>
            <w:tcW w:w="802" w:type="pct"/>
          </w:tcPr>
          <w:p w14:paraId="28DCF18E" w14:textId="77777777" w:rsidR="00EB4159" w:rsidRPr="00A57B83" w:rsidRDefault="005B0ACB" w:rsidP="00A57B83">
            <w:pPr>
              <w:tabs>
                <w:tab w:val="decimal" w:pos="1102"/>
              </w:tabs>
              <w:snapToGrid w:val="0"/>
            </w:pPr>
            <w:r>
              <w:t>60</w:t>
            </w:r>
          </w:p>
        </w:tc>
        <w:tc>
          <w:tcPr>
            <w:tcW w:w="782" w:type="pct"/>
          </w:tcPr>
          <w:p w14:paraId="3F2BA6EF" w14:textId="77777777" w:rsidR="00EB4159" w:rsidRPr="00A57B83" w:rsidRDefault="005B0ACB" w:rsidP="00EB4159">
            <w:pPr>
              <w:tabs>
                <w:tab w:val="decimal" w:pos="992"/>
              </w:tabs>
              <w:snapToGrid w:val="0"/>
            </w:pPr>
            <w:r w:rsidRPr="00A57B83">
              <w:t>-</w:t>
            </w:r>
          </w:p>
        </w:tc>
        <w:tc>
          <w:tcPr>
            <w:tcW w:w="703" w:type="pct"/>
          </w:tcPr>
          <w:p w14:paraId="08AFEA35" w14:textId="77777777" w:rsidR="00EB4159" w:rsidRPr="00A57B83" w:rsidRDefault="005B0ACB" w:rsidP="00EB4159">
            <w:pPr>
              <w:tabs>
                <w:tab w:val="decimal" w:pos="1102"/>
              </w:tabs>
              <w:snapToGrid w:val="0"/>
              <w:rPr>
                <w:b/>
              </w:rPr>
            </w:pPr>
            <w:r>
              <w:rPr>
                <w:b/>
              </w:rPr>
              <w:t>60</w:t>
            </w:r>
          </w:p>
        </w:tc>
        <w:tc>
          <w:tcPr>
            <w:tcW w:w="623" w:type="pct"/>
          </w:tcPr>
          <w:p w14:paraId="5FB89C63" w14:textId="77777777" w:rsidR="00EB4159" w:rsidRPr="00EB4159" w:rsidRDefault="005B0ACB" w:rsidP="00EB4159">
            <w:pPr>
              <w:tabs>
                <w:tab w:val="decimal" w:pos="1102"/>
              </w:tabs>
              <w:snapToGrid w:val="0"/>
              <w:rPr>
                <w:bCs/>
              </w:rPr>
            </w:pPr>
            <w:r>
              <w:t>712</w:t>
            </w:r>
          </w:p>
        </w:tc>
      </w:tr>
      <w:tr w:rsidR="00532609" w14:paraId="102EF8C4" w14:textId="77777777">
        <w:tc>
          <w:tcPr>
            <w:tcW w:w="2090" w:type="pct"/>
          </w:tcPr>
          <w:p w14:paraId="6B776FC9" w14:textId="77777777" w:rsidR="00EB4159" w:rsidRPr="00315D1B" w:rsidRDefault="005B0ACB" w:rsidP="00EB4159">
            <w:pPr>
              <w:tabs>
                <w:tab w:val="left" w:pos="440"/>
                <w:tab w:val="right" w:pos="3852"/>
              </w:tabs>
              <w:snapToGrid w:val="0"/>
            </w:pPr>
            <w:r w:rsidRPr="00315D1B">
              <w:tab/>
              <w:t>Donations</w:t>
            </w:r>
          </w:p>
        </w:tc>
        <w:tc>
          <w:tcPr>
            <w:tcW w:w="802" w:type="pct"/>
          </w:tcPr>
          <w:p w14:paraId="60085945" w14:textId="77777777" w:rsidR="00EB4159" w:rsidRPr="00777C2B" w:rsidRDefault="005B0ACB" w:rsidP="00EB4159">
            <w:pPr>
              <w:tabs>
                <w:tab w:val="decimal" w:pos="1102"/>
              </w:tabs>
              <w:snapToGrid w:val="0"/>
            </w:pPr>
            <w:r w:rsidRPr="00777C2B">
              <w:t>-</w:t>
            </w:r>
          </w:p>
        </w:tc>
        <w:tc>
          <w:tcPr>
            <w:tcW w:w="782" w:type="pct"/>
          </w:tcPr>
          <w:p w14:paraId="3B559198" w14:textId="77777777" w:rsidR="00EB4159" w:rsidRPr="00777C2B" w:rsidRDefault="005B0ACB" w:rsidP="00777C2B">
            <w:pPr>
              <w:tabs>
                <w:tab w:val="decimal" w:pos="992"/>
              </w:tabs>
              <w:snapToGrid w:val="0"/>
            </w:pPr>
            <w:r>
              <w:t>2,140</w:t>
            </w:r>
          </w:p>
        </w:tc>
        <w:tc>
          <w:tcPr>
            <w:tcW w:w="703" w:type="pct"/>
          </w:tcPr>
          <w:p w14:paraId="5CBF52C7" w14:textId="77777777" w:rsidR="00EB4159" w:rsidRPr="00777C2B" w:rsidRDefault="005B0ACB" w:rsidP="00EB4159">
            <w:pPr>
              <w:tabs>
                <w:tab w:val="decimal" w:pos="1102"/>
              </w:tabs>
              <w:snapToGrid w:val="0"/>
              <w:rPr>
                <w:b/>
              </w:rPr>
            </w:pPr>
            <w:r>
              <w:rPr>
                <w:b/>
              </w:rPr>
              <w:t>2,140</w:t>
            </w:r>
          </w:p>
        </w:tc>
        <w:tc>
          <w:tcPr>
            <w:tcW w:w="623" w:type="pct"/>
          </w:tcPr>
          <w:p w14:paraId="32D77EFA" w14:textId="77777777" w:rsidR="00EB4159" w:rsidRPr="00EB4159" w:rsidRDefault="005B0ACB" w:rsidP="00EB4159">
            <w:pPr>
              <w:tabs>
                <w:tab w:val="decimal" w:pos="1102"/>
              </w:tabs>
              <w:snapToGrid w:val="0"/>
            </w:pPr>
            <w:r>
              <w:t>4,104</w:t>
            </w:r>
          </w:p>
        </w:tc>
      </w:tr>
      <w:tr w:rsidR="00532609" w14:paraId="25E3B19A" w14:textId="77777777">
        <w:tc>
          <w:tcPr>
            <w:tcW w:w="2090" w:type="pct"/>
          </w:tcPr>
          <w:p w14:paraId="750A36AA" w14:textId="77777777" w:rsidR="00EB4159" w:rsidRPr="00315D1B" w:rsidRDefault="005B0ACB" w:rsidP="00EB4159">
            <w:pPr>
              <w:tabs>
                <w:tab w:val="left" w:pos="440"/>
                <w:tab w:val="right" w:pos="3852"/>
              </w:tabs>
              <w:snapToGrid w:val="0"/>
            </w:pPr>
            <w:r w:rsidRPr="00315D1B">
              <w:tab/>
              <w:t>Sundry</w:t>
            </w:r>
          </w:p>
        </w:tc>
        <w:tc>
          <w:tcPr>
            <w:tcW w:w="802" w:type="pct"/>
          </w:tcPr>
          <w:p w14:paraId="23E01231" w14:textId="77777777" w:rsidR="00EB4159" w:rsidRPr="00A92109" w:rsidRDefault="005B0ACB" w:rsidP="00EB4159">
            <w:pPr>
              <w:tabs>
                <w:tab w:val="decimal" w:pos="1102"/>
              </w:tabs>
              <w:snapToGrid w:val="0"/>
            </w:pPr>
            <w:r>
              <w:t>271</w:t>
            </w:r>
          </w:p>
        </w:tc>
        <w:tc>
          <w:tcPr>
            <w:tcW w:w="782" w:type="pct"/>
          </w:tcPr>
          <w:p w14:paraId="6626B425" w14:textId="77777777" w:rsidR="00EB4159" w:rsidRPr="00A92109" w:rsidRDefault="005B0ACB" w:rsidP="00EB4159">
            <w:pPr>
              <w:tabs>
                <w:tab w:val="decimal" w:pos="992"/>
              </w:tabs>
              <w:snapToGrid w:val="0"/>
            </w:pPr>
            <w:r w:rsidRPr="00A92109">
              <w:t>-</w:t>
            </w:r>
          </w:p>
        </w:tc>
        <w:tc>
          <w:tcPr>
            <w:tcW w:w="703" w:type="pct"/>
          </w:tcPr>
          <w:p w14:paraId="75D9E12E" w14:textId="77777777" w:rsidR="00EB4159" w:rsidRPr="00A92109" w:rsidRDefault="005B0ACB" w:rsidP="00EB4159">
            <w:pPr>
              <w:tabs>
                <w:tab w:val="decimal" w:pos="1102"/>
              </w:tabs>
              <w:snapToGrid w:val="0"/>
              <w:rPr>
                <w:b/>
              </w:rPr>
            </w:pPr>
            <w:r>
              <w:rPr>
                <w:b/>
              </w:rPr>
              <w:t>271</w:t>
            </w:r>
          </w:p>
        </w:tc>
        <w:tc>
          <w:tcPr>
            <w:tcW w:w="623" w:type="pct"/>
          </w:tcPr>
          <w:p w14:paraId="42A09793" w14:textId="77777777" w:rsidR="00EB4159" w:rsidRPr="00EB4159" w:rsidRDefault="005B0ACB" w:rsidP="00EB4159">
            <w:pPr>
              <w:tabs>
                <w:tab w:val="decimal" w:pos="1102"/>
              </w:tabs>
              <w:snapToGrid w:val="0"/>
            </w:pPr>
            <w:r>
              <w:t>4,631</w:t>
            </w:r>
          </w:p>
        </w:tc>
      </w:tr>
      <w:tr w:rsidR="00532609" w14:paraId="56B6345E" w14:textId="77777777">
        <w:tc>
          <w:tcPr>
            <w:tcW w:w="2090" w:type="pct"/>
          </w:tcPr>
          <w:p w14:paraId="2B213A90" w14:textId="77777777" w:rsidR="00EB4159" w:rsidRPr="00C91593" w:rsidRDefault="005B0ACB" w:rsidP="00EB4159">
            <w:pPr>
              <w:tabs>
                <w:tab w:val="left" w:pos="440"/>
                <w:tab w:val="right" w:pos="3852"/>
              </w:tabs>
              <w:snapToGrid w:val="0"/>
            </w:pPr>
            <w:r w:rsidRPr="00C91593">
              <w:tab/>
              <w:t>Board and AGM costs</w:t>
            </w:r>
          </w:p>
        </w:tc>
        <w:tc>
          <w:tcPr>
            <w:tcW w:w="802" w:type="pct"/>
          </w:tcPr>
          <w:p w14:paraId="34D06315" w14:textId="77777777" w:rsidR="00EB4159" w:rsidRPr="00A92109" w:rsidRDefault="005B0ACB" w:rsidP="00EB4159">
            <w:pPr>
              <w:tabs>
                <w:tab w:val="decimal" w:pos="1102"/>
              </w:tabs>
              <w:snapToGrid w:val="0"/>
            </w:pPr>
            <w:r w:rsidRPr="00A92109">
              <w:t>1,</w:t>
            </w:r>
            <w:r w:rsidR="00BD31CD">
              <w:t>532</w:t>
            </w:r>
          </w:p>
        </w:tc>
        <w:tc>
          <w:tcPr>
            <w:tcW w:w="782" w:type="pct"/>
          </w:tcPr>
          <w:p w14:paraId="3975DC05" w14:textId="77777777" w:rsidR="00EB4159" w:rsidRPr="00A92109" w:rsidRDefault="005B0ACB" w:rsidP="00EB4159">
            <w:pPr>
              <w:tabs>
                <w:tab w:val="decimal" w:pos="992"/>
              </w:tabs>
              <w:snapToGrid w:val="0"/>
            </w:pPr>
            <w:r w:rsidRPr="00A92109">
              <w:t xml:space="preserve">              -</w:t>
            </w:r>
          </w:p>
        </w:tc>
        <w:tc>
          <w:tcPr>
            <w:tcW w:w="703" w:type="pct"/>
          </w:tcPr>
          <w:p w14:paraId="798678EA" w14:textId="77777777" w:rsidR="00EB4159" w:rsidRPr="00A92109" w:rsidRDefault="005B0ACB" w:rsidP="00EB4159">
            <w:pPr>
              <w:tabs>
                <w:tab w:val="decimal" w:pos="1102"/>
              </w:tabs>
              <w:snapToGrid w:val="0"/>
              <w:rPr>
                <w:b/>
              </w:rPr>
            </w:pPr>
            <w:r>
              <w:rPr>
                <w:b/>
              </w:rPr>
              <w:t>1,532</w:t>
            </w:r>
          </w:p>
        </w:tc>
        <w:tc>
          <w:tcPr>
            <w:tcW w:w="623" w:type="pct"/>
          </w:tcPr>
          <w:p w14:paraId="36D9A5B0" w14:textId="77777777" w:rsidR="00EB4159" w:rsidRPr="00EB4159" w:rsidRDefault="005B0ACB" w:rsidP="00EB4159">
            <w:pPr>
              <w:tabs>
                <w:tab w:val="decimal" w:pos="1102"/>
              </w:tabs>
              <w:snapToGrid w:val="0"/>
              <w:rPr>
                <w:bCs/>
              </w:rPr>
            </w:pPr>
            <w:r>
              <w:t>1,300</w:t>
            </w:r>
          </w:p>
        </w:tc>
      </w:tr>
      <w:tr w:rsidR="00532609" w14:paraId="27218FD5" w14:textId="77777777">
        <w:tc>
          <w:tcPr>
            <w:tcW w:w="2090" w:type="pct"/>
          </w:tcPr>
          <w:p w14:paraId="2703D56A" w14:textId="77777777" w:rsidR="00106A87" w:rsidRDefault="005B0ACB" w:rsidP="005034BA">
            <w:pPr>
              <w:tabs>
                <w:tab w:val="left" w:pos="440"/>
                <w:tab w:val="right" w:pos="3852"/>
              </w:tabs>
              <w:snapToGrid w:val="0"/>
            </w:pPr>
            <w:r>
              <w:tab/>
            </w:r>
            <w:r w:rsidR="005034BA">
              <w:t>Loss/(profit)</w:t>
            </w:r>
            <w:r>
              <w:t xml:space="preserve"> on disposal of fixed </w:t>
            </w:r>
          </w:p>
          <w:p w14:paraId="591F0020" w14:textId="77777777" w:rsidR="00EB4159" w:rsidRPr="00C91593" w:rsidRDefault="005B0ACB" w:rsidP="005034BA">
            <w:pPr>
              <w:tabs>
                <w:tab w:val="left" w:pos="440"/>
                <w:tab w:val="right" w:pos="3852"/>
              </w:tabs>
              <w:snapToGrid w:val="0"/>
            </w:pPr>
            <w:r>
              <w:tab/>
              <w:t>assets</w:t>
            </w:r>
          </w:p>
        </w:tc>
        <w:tc>
          <w:tcPr>
            <w:tcW w:w="802" w:type="pct"/>
          </w:tcPr>
          <w:p w14:paraId="1554A372" w14:textId="77777777" w:rsidR="00D15F91" w:rsidRDefault="00D15F91" w:rsidP="00EB4159">
            <w:pPr>
              <w:tabs>
                <w:tab w:val="decimal" w:pos="1102"/>
              </w:tabs>
              <w:snapToGrid w:val="0"/>
            </w:pPr>
          </w:p>
          <w:p w14:paraId="6B0EFB64" w14:textId="77777777" w:rsidR="00EB4159" w:rsidRPr="00E16756" w:rsidRDefault="005B0ACB" w:rsidP="00EB4159">
            <w:pPr>
              <w:tabs>
                <w:tab w:val="decimal" w:pos="1102"/>
              </w:tabs>
              <w:snapToGrid w:val="0"/>
            </w:pPr>
            <w:r>
              <w:t>-</w:t>
            </w:r>
          </w:p>
        </w:tc>
        <w:tc>
          <w:tcPr>
            <w:tcW w:w="782" w:type="pct"/>
          </w:tcPr>
          <w:p w14:paraId="38CF2743" w14:textId="77777777" w:rsidR="00D15F91" w:rsidRDefault="00D15F91" w:rsidP="00EB4159">
            <w:pPr>
              <w:tabs>
                <w:tab w:val="decimal" w:pos="992"/>
              </w:tabs>
              <w:snapToGrid w:val="0"/>
            </w:pPr>
          </w:p>
          <w:p w14:paraId="7E21F999" w14:textId="77777777" w:rsidR="00EB4159" w:rsidRPr="00E16756" w:rsidRDefault="005B0ACB" w:rsidP="00EB4159">
            <w:pPr>
              <w:tabs>
                <w:tab w:val="decimal" w:pos="992"/>
              </w:tabs>
              <w:snapToGrid w:val="0"/>
            </w:pPr>
            <w:r>
              <w:t>-</w:t>
            </w:r>
          </w:p>
        </w:tc>
        <w:tc>
          <w:tcPr>
            <w:tcW w:w="703" w:type="pct"/>
          </w:tcPr>
          <w:p w14:paraId="78714EA0" w14:textId="77777777" w:rsidR="00D15F91" w:rsidRDefault="00D15F91" w:rsidP="00EB4159">
            <w:pPr>
              <w:tabs>
                <w:tab w:val="decimal" w:pos="1102"/>
              </w:tabs>
              <w:snapToGrid w:val="0"/>
              <w:rPr>
                <w:b/>
              </w:rPr>
            </w:pPr>
          </w:p>
          <w:p w14:paraId="2DE24DA2" w14:textId="77777777" w:rsidR="00EB4159" w:rsidRPr="00E16756" w:rsidRDefault="005B0ACB" w:rsidP="00EB4159">
            <w:pPr>
              <w:tabs>
                <w:tab w:val="decimal" w:pos="1102"/>
              </w:tabs>
              <w:snapToGrid w:val="0"/>
              <w:rPr>
                <w:b/>
              </w:rPr>
            </w:pPr>
            <w:r>
              <w:rPr>
                <w:b/>
              </w:rPr>
              <w:t>-</w:t>
            </w:r>
          </w:p>
        </w:tc>
        <w:tc>
          <w:tcPr>
            <w:tcW w:w="623" w:type="pct"/>
          </w:tcPr>
          <w:p w14:paraId="5DC8FCEB" w14:textId="77777777" w:rsidR="00D15F91" w:rsidRDefault="00D15F91" w:rsidP="00EB4159">
            <w:pPr>
              <w:tabs>
                <w:tab w:val="decimal" w:pos="1102"/>
              </w:tabs>
              <w:snapToGrid w:val="0"/>
            </w:pPr>
          </w:p>
          <w:p w14:paraId="029B9EA3" w14:textId="77777777" w:rsidR="00EB4159" w:rsidRPr="00EB4159" w:rsidRDefault="005B0ACB" w:rsidP="00EB4159">
            <w:pPr>
              <w:tabs>
                <w:tab w:val="decimal" w:pos="1102"/>
              </w:tabs>
              <w:snapToGrid w:val="0"/>
              <w:rPr>
                <w:bCs/>
              </w:rPr>
            </w:pPr>
            <w:r>
              <w:t>28,058</w:t>
            </w:r>
          </w:p>
        </w:tc>
      </w:tr>
      <w:tr w:rsidR="00532609" w14:paraId="5C43D8A8" w14:textId="77777777">
        <w:tc>
          <w:tcPr>
            <w:tcW w:w="2090" w:type="pct"/>
          </w:tcPr>
          <w:p w14:paraId="4D97B632" w14:textId="77777777" w:rsidR="00EB4159" w:rsidRPr="00C91593" w:rsidRDefault="005B0ACB" w:rsidP="00EB4159">
            <w:pPr>
              <w:tabs>
                <w:tab w:val="left" w:pos="448"/>
                <w:tab w:val="right" w:pos="3852"/>
              </w:tabs>
              <w:snapToGrid w:val="0"/>
            </w:pPr>
            <w:r w:rsidRPr="00C91593">
              <w:tab/>
              <w:t>Depreciation</w:t>
            </w:r>
            <w:r>
              <w:t xml:space="preserve"> and amortisation</w:t>
            </w:r>
          </w:p>
        </w:tc>
        <w:tc>
          <w:tcPr>
            <w:tcW w:w="802" w:type="pct"/>
          </w:tcPr>
          <w:p w14:paraId="50358882" w14:textId="77777777" w:rsidR="00EB4159" w:rsidRPr="00E16756" w:rsidRDefault="005B0ACB" w:rsidP="00D15F91">
            <w:pPr>
              <w:tabs>
                <w:tab w:val="decimal" w:pos="1102"/>
              </w:tabs>
              <w:snapToGrid w:val="0"/>
              <w:rPr>
                <w:u w:val="single"/>
              </w:rPr>
            </w:pPr>
            <w:r>
              <w:rPr>
                <w:u w:val="single"/>
              </w:rPr>
              <w:t xml:space="preserve">    </w:t>
            </w:r>
            <w:r w:rsidR="00BD31CD">
              <w:rPr>
                <w:u w:val="single"/>
              </w:rPr>
              <w:t>16,909</w:t>
            </w:r>
          </w:p>
        </w:tc>
        <w:tc>
          <w:tcPr>
            <w:tcW w:w="782" w:type="pct"/>
          </w:tcPr>
          <w:p w14:paraId="30C2D618" w14:textId="77777777" w:rsidR="00EB4159" w:rsidRPr="00E16756" w:rsidRDefault="005B0ACB" w:rsidP="00EB4159">
            <w:pPr>
              <w:tabs>
                <w:tab w:val="decimal" w:pos="992"/>
              </w:tabs>
              <w:snapToGrid w:val="0"/>
              <w:rPr>
                <w:u w:val="single"/>
              </w:rPr>
            </w:pPr>
            <w:r>
              <w:rPr>
                <w:u w:val="single"/>
              </w:rPr>
              <w:t xml:space="preserve">          </w:t>
            </w:r>
            <w:r w:rsidRPr="00E16756">
              <w:rPr>
                <w:u w:val="single"/>
              </w:rPr>
              <w:t>-</w:t>
            </w:r>
          </w:p>
        </w:tc>
        <w:tc>
          <w:tcPr>
            <w:tcW w:w="703" w:type="pct"/>
          </w:tcPr>
          <w:p w14:paraId="3D9C1BA7" w14:textId="77777777" w:rsidR="00EB4159" w:rsidRPr="00E16756" w:rsidRDefault="005B0ACB" w:rsidP="00D15F91">
            <w:pPr>
              <w:tabs>
                <w:tab w:val="decimal" w:pos="1102"/>
              </w:tabs>
              <w:snapToGrid w:val="0"/>
              <w:rPr>
                <w:b/>
                <w:u w:val="single"/>
              </w:rPr>
            </w:pPr>
            <w:r>
              <w:rPr>
                <w:b/>
                <w:u w:val="single"/>
              </w:rPr>
              <w:t xml:space="preserve">    </w:t>
            </w:r>
            <w:r w:rsidR="00BD31CD">
              <w:rPr>
                <w:b/>
                <w:u w:val="single"/>
              </w:rPr>
              <w:t>16,909</w:t>
            </w:r>
          </w:p>
        </w:tc>
        <w:tc>
          <w:tcPr>
            <w:tcW w:w="623" w:type="pct"/>
          </w:tcPr>
          <w:p w14:paraId="28DDB3B4" w14:textId="77777777" w:rsidR="00EB4159" w:rsidRPr="00EB4159" w:rsidRDefault="005B0ACB" w:rsidP="00EB4159">
            <w:pPr>
              <w:tabs>
                <w:tab w:val="decimal" w:pos="1102"/>
              </w:tabs>
              <w:snapToGrid w:val="0"/>
              <w:rPr>
                <w:u w:val="single"/>
              </w:rPr>
            </w:pPr>
            <w:r w:rsidRPr="00EB4159">
              <w:rPr>
                <w:u w:val="single"/>
              </w:rPr>
              <w:t xml:space="preserve">    </w:t>
            </w:r>
            <w:r w:rsidR="00963179">
              <w:rPr>
                <w:u w:val="single"/>
              </w:rPr>
              <w:t>12,558</w:t>
            </w:r>
          </w:p>
        </w:tc>
      </w:tr>
      <w:tr w:rsidR="00532609" w14:paraId="1BB684C4" w14:textId="77777777">
        <w:tc>
          <w:tcPr>
            <w:tcW w:w="2090" w:type="pct"/>
          </w:tcPr>
          <w:p w14:paraId="31DB7DD3" w14:textId="77777777" w:rsidR="00EB4159" w:rsidRPr="00C91593" w:rsidRDefault="005B0ACB" w:rsidP="00EB4159">
            <w:pPr>
              <w:tabs>
                <w:tab w:val="left" w:pos="440"/>
                <w:tab w:val="right" w:pos="3852"/>
              </w:tabs>
              <w:snapToGrid w:val="0"/>
              <w:spacing w:before="120"/>
              <w:rPr>
                <w:b/>
              </w:rPr>
            </w:pPr>
            <w:r w:rsidRPr="00C91593">
              <w:tab/>
            </w:r>
          </w:p>
        </w:tc>
        <w:tc>
          <w:tcPr>
            <w:tcW w:w="802" w:type="pct"/>
          </w:tcPr>
          <w:p w14:paraId="4C76C47E" w14:textId="77777777" w:rsidR="00EB4159" w:rsidRPr="00777C2B" w:rsidRDefault="005B0ACB" w:rsidP="00777C2B">
            <w:pPr>
              <w:tabs>
                <w:tab w:val="decimal" w:pos="1102"/>
              </w:tabs>
              <w:snapToGrid w:val="0"/>
              <w:spacing w:before="120"/>
              <w:rPr>
                <w:u w:val="double"/>
              </w:rPr>
            </w:pPr>
            <w:r w:rsidRPr="00777C2B">
              <w:rPr>
                <w:u w:val="double"/>
              </w:rPr>
              <w:t xml:space="preserve">  </w:t>
            </w:r>
            <w:r w:rsidR="003D235F">
              <w:rPr>
                <w:u w:val="double"/>
              </w:rPr>
              <w:t>303,905</w:t>
            </w:r>
          </w:p>
        </w:tc>
        <w:tc>
          <w:tcPr>
            <w:tcW w:w="782" w:type="pct"/>
          </w:tcPr>
          <w:p w14:paraId="035D0280" w14:textId="77777777" w:rsidR="00EB4159" w:rsidRPr="00777C2B" w:rsidRDefault="005B0ACB" w:rsidP="00777C2B">
            <w:pPr>
              <w:tabs>
                <w:tab w:val="decimal" w:pos="992"/>
              </w:tabs>
              <w:snapToGrid w:val="0"/>
              <w:spacing w:before="120"/>
              <w:rPr>
                <w:strike/>
                <w:u w:val="double"/>
              </w:rPr>
            </w:pPr>
            <w:r w:rsidRPr="00777C2B">
              <w:rPr>
                <w:u w:val="double"/>
              </w:rPr>
              <w:t xml:space="preserve">  </w:t>
            </w:r>
            <w:r w:rsidR="00BD31CD">
              <w:rPr>
                <w:u w:val="double"/>
              </w:rPr>
              <w:t>2,140</w:t>
            </w:r>
          </w:p>
        </w:tc>
        <w:tc>
          <w:tcPr>
            <w:tcW w:w="703" w:type="pct"/>
          </w:tcPr>
          <w:p w14:paraId="22358B1E" w14:textId="77777777" w:rsidR="00EB4159" w:rsidRPr="00777C2B" w:rsidRDefault="005B0ACB" w:rsidP="00777C2B">
            <w:pPr>
              <w:tabs>
                <w:tab w:val="decimal" w:pos="1102"/>
              </w:tabs>
              <w:snapToGrid w:val="0"/>
              <w:spacing w:before="120"/>
              <w:rPr>
                <w:b/>
                <w:bCs/>
                <w:u w:val="double"/>
              </w:rPr>
            </w:pPr>
            <w:r w:rsidRPr="00777C2B">
              <w:rPr>
                <w:b/>
                <w:bCs/>
                <w:u w:val="double"/>
              </w:rPr>
              <w:t xml:space="preserve">  </w:t>
            </w:r>
            <w:r w:rsidR="00BD31CD">
              <w:rPr>
                <w:b/>
                <w:bCs/>
                <w:u w:val="double"/>
              </w:rPr>
              <w:t>306,</w:t>
            </w:r>
            <w:r w:rsidR="003D235F">
              <w:rPr>
                <w:b/>
                <w:bCs/>
                <w:u w:val="double"/>
              </w:rPr>
              <w:t>045</w:t>
            </w:r>
          </w:p>
        </w:tc>
        <w:tc>
          <w:tcPr>
            <w:tcW w:w="623" w:type="pct"/>
          </w:tcPr>
          <w:p w14:paraId="7B26D496" w14:textId="77777777" w:rsidR="00EB4159" w:rsidRPr="00EB4159" w:rsidRDefault="005B0ACB" w:rsidP="00EB4159">
            <w:pPr>
              <w:tabs>
                <w:tab w:val="decimal" w:pos="1102"/>
              </w:tabs>
              <w:snapToGrid w:val="0"/>
              <w:spacing w:before="120"/>
              <w:rPr>
                <w:bCs/>
                <w:u w:val="double"/>
              </w:rPr>
            </w:pPr>
            <w:r w:rsidRPr="00EB4159">
              <w:rPr>
                <w:bCs/>
                <w:u w:val="double"/>
              </w:rPr>
              <w:t xml:space="preserve">  </w:t>
            </w:r>
            <w:r w:rsidR="00963179">
              <w:rPr>
                <w:bCs/>
                <w:u w:val="double"/>
              </w:rPr>
              <w:t>339,835</w:t>
            </w:r>
          </w:p>
        </w:tc>
      </w:tr>
    </w:tbl>
    <w:p w14:paraId="441019DC" w14:textId="77777777" w:rsidR="0088245A" w:rsidRPr="00CE119D" w:rsidRDefault="0088245A" w:rsidP="00094659">
      <w:pPr>
        <w:rPr>
          <w:b/>
          <w:highlight w:val="yellow"/>
        </w:rPr>
        <w:sectPr w:rsidR="0088245A" w:rsidRPr="00CE119D">
          <w:headerReference w:type="even" r:id="rId17"/>
          <w:headerReference w:type="default" r:id="rId18"/>
          <w:headerReference w:type="first" r:id="rId19"/>
          <w:footnotePr>
            <w:pos w:val="beneathText"/>
          </w:footnotePr>
          <w:pgSz w:w="11905" w:h="16837"/>
          <w:pgMar w:top="1418" w:right="1418" w:bottom="720" w:left="1418" w:header="720" w:footer="720" w:gutter="0"/>
          <w:cols w:space="720"/>
          <w:docGrid w:linePitch="299"/>
        </w:sectPr>
      </w:pPr>
    </w:p>
    <w:p w14:paraId="38BCF1C7" w14:textId="77777777" w:rsidR="00CA3805" w:rsidRDefault="005B0ACB" w:rsidP="00D0552D">
      <w:pPr>
        <w:rPr>
          <w:b/>
        </w:rPr>
      </w:pPr>
      <w:r>
        <w:rPr>
          <w:b/>
        </w:rPr>
        <w:lastRenderedPageBreak/>
        <w:t>OutdoorLads Ltd</w:t>
      </w:r>
    </w:p>
    <w:p w14:paraId="43942580" w14:textId="77777777" w:rsidR="00D0552D" w:rsidRPr="001E5DA8" w:rsidRDefault="005B0ACB" w:rsidP="00D0552D">
      <w:pPr>
        <w:rPr>
          <w:b/>
        </w:rPr>
      </w:pPr>
      <w:r>
        <w:rPr>
          <w:b/>
        </w:rPr>
        <w:t>Company Limited by Guarantee</w:t>
      </w:r>
    </w:p>
    <w:p w14:paraId="256F80E9" w14:textId="77777777" w:rsidR="00D0552D" w:rsidRPr="001E5DA8" w:rsidRDefault="005B0ACB" w:rsidP="00D0552D">
      <w:pPr>
        <w:rPr>
          <w:b/>
        </w:rPr>
      </w:pPr>
      <w:r>
        <w:rPr>
          <w:b/>
        </w:rPr>
        <w:t>Notes to the Financial Statements</w:t>
      </w:r>
    </w:p>
    <w:p w14:paraId="41B12337" w14:textId="77777777" w:rsidR="00D0552D" w:rsidRPr="001E5DA8" w:rsidRDefault="005B0ACB" w:rsidP="00D0552D">
      <w:pPr>
        <w:rPr>
          <w:b/>
        </w:rPr>
      </w:pPr>
      <w:r>
        <w:rPr>
          <w:b/>
        </w:rPr>
        <w:t>For the year ended 31 March 20</w:t>
      </w:r>
      <w:r w:rsidR="004D44D9">
        <w:rPr>
          <w:b/>
        </w:rPr>
        <w:t>20</w:t>
      </w:r>
    </w:p>
    <w:p w14:paraId="43A0D424" w14:textId="77777777" w:rsidR="00BD1754" w:rsidRDefault="00BD1754" w:rsidP="00BD1754">
      <w:pPr>
        <w:ind w:left="142" w:right="-429"/>
        <w:rPr>
          <w:b/>
        </w:rPr>
      </w:pPr>
    </w:p>
    <w:p w14:paraId="0BF736C8" w14:textId="77777777" w:rsidR="003C1B5D" w:rsidRPr="00BD1754" w:rsidRDefault="005B0ACB" w:rsidP="00BD1754">
      <w:pPr>
        <w:ind w:left="142" w:right="-429"/>
        <w:rPr>
          <w:b/>
        </w:rPr>
      </w:pPr>
      <w:r>
        <w:rPr>
          <w:b/>
        </w:rPr>
        <w:t>9</w:t>
      </w:r>
      <w:r w:rsidR="00BD1754">
        <w:rPr>
          <w:b/>
        </w:rPr>
        <w:t xml:space="preserve">.    </w:t>
      </w:r>
      <w:proofErr w:type="gramStart"/>
      <w:r w:rsidR="00BD1754">
        <w:rPr>
          <w:b/>
        </w:rPr>
        <w:t>Staff  Costs</w:t>
      </w:r>
      <w:proofErr w:type="gramEnd"/>
    </w:p>
    <w:tbl>
      <w:tblPr>
        <w:tblW w:w="5000" w:type="pct"/>
        <w:tblLook w:val="0000" w:firstRow="0" w:lastRow="0" w:firstColumn="0" w:lastColumn="0" w:noHBand="0" w:noVBand="0"/>
      </w:tblPr>
      <w:tblGrid>
        <w:gridCol w:w="6350"/>
        <w:gridCol w:w="1273"/>
        <w:gridCol w:w="1446"/>
      </w:tblGrid>
      <w:tr w:rsidR="00532609" w14:paraId="0A3633C8" w14:textId="77777777">
        <w:trPr>
          <w:trHeight w:val="215"/>
        </w:trPr>
        <w:tc>
          <w:tcPr>
            <w:tcW w:w="3501" w:type="pct"/>
          </w:tcPr>
          <w:p w14:paraId="25FD57FF" w14:textId="77777777" w:rsidR="008C04FF" w:rsidRPr="00B8048F" w:rsidRDefault="008C04FF" w:rsidP="008C04FF">
            <w:pPr>
              <w:tabs>
                <w:tab w:val="left" w:pos="440"/>
                <w:tab w:val="right" w:pos="3852"/>
              </w:tabs>
              <w:snapToGrid w:val="0"/>
              <w:rPr>
                <w:b/>
              </w:rPr>
            </w:pPr>
          </w:p>
        </w:tc>
        <w:tc>
          <w:tcPr>
            <w:tcW w:w="702" w:type="pct"/>
          </w:tcPr>
          <w:p w14:paraId="0325941A" w14:textId="77777777" w:rsidR="008C04FF" w:rsidRPr="00B8048F" w:rsidRDefault="005B0ACB" w:rsidP="00CA3E37">
            <w:pPr>
              <w:snapToGrid w:val="0"/>
              <w:jc w:val="center"/>
              <w:rPr>
                <w:b/>
              </w:rPr>
            </w:pPr>
            <w:r>
              <w:rPr>
                <w:b/>
              </w:rPr>
              <w:t>20</w:t>
            </w:r>
            <w:r w:rsidR="007557D1">
              <w:rPr>
                <w:b/>
              </w:rPr>
              <w:t>20</w:t>
            </w:r>
          </w:p>
        </w:tc>
        <w:tc>
          <w:tcPr>
            <w:tcW w:w="797" w:type="pct"/>
            <w:shd w:val="clear" w:color="auto" w:fill="auto"/>
          </w:tcPr>
          <w:p w14:paraId="53AF6157" w14:textId="77777777" w:rsidR="008C04FF" w:rsidRPr="00B8048F" w:rsidRDefault="005B0ACB" w:rsidP="00CA3E37">
            <w:pPr>
              <w:snapToGrid w:val="0"/>
              <w:jc w:val="center"/>
            </w:pPr>
            <w:r>
              <w:t>201</w:t>
            </w:r>
            <w:r w:rsidR="007557D1">
              <w:t>9</w:t>
            </w:r>
            <w:r w:rsidR="00467E37">
              <w:t xml:space="preserve"> (restated)</w:t>
            </w:r>
          </w:p>
        </w:tc>
      </w:tr>
      <w:tr w:rsidR="00532609" w14:paraId="576FE538" w14:textId="77777777">
        <w:tc>
          <w:tcPr>
            <w:tcW w:w="3501" w:type="pct"/>
          </w:tcPr>
          <w:p w14:paraId="5C6D3CB9" w14:textId="77777777" w:rsidR="008C04FF" w:rsidRPr="00B8048F" w:rsidRDefault="008C04FF" w:rsidP="008C04FF">
            <w:pPr>
              <w:tabs>
                <w:tab w:val="left" w:pos="424"/>
              </w:tabs>
              <w:snapToGrid w:val="0"/>
              <w:jc w:val="center"/>
              <w:rPr>
                <w:b/>
              </w:rPr>
            </w:pPr>
          </w:p>
        </w:tc>
        <w:tc>
          <w:tcPr>
            <w:tcW w:w="702" w:type="pct"/>
          </w:tcPr>
          <w:p w14:paraId="65BF6078" w14:textId="77777777" w:rsidR="008C04FF" w:rsidRPr="00B8048F" w:rsidRDefault="005B0ACB" w:rsidP="008C04FF">
            <w:pPr>
              <w:snapToGrid w:val="0"/>
              <w:jc w:val="center"/>
              <w:rPr>
                <w:b/>
              </w:rPr>
            </w:pPr>
            <w:r w:rsidRPr="00B8048F">
              <w:rPr>
                <w:b/>
              </w:rPr>
              <w:t>£</w:t>
            </w:r>
          </w:p>
        </w:tc>
        <w:tc>
          <w:tcPr>
            <w:tcW w:w="797" w:type="pct"/>
            <w:shd w:val="clear" w:color="auto" w:fill="auto"/>
          </w:tcPr>
          <w:p w14:paraId="79E4BE92" w14:textId="77777777" w:rsidR="008C04FF" w:rsidRPr="00B8048F" w:rsidRDefault="005B0ACB" w:rsidP="008C04FF">
            <w:pPr>
              <w:snapToGrid w:val="0"/>
              <w:jc w:val="center"/>
            </w:pPr>
            <w:r w:rsidRPr="00B8048F">
              <w:t>£</w:t>
            </w:r>
          </w:p>
        </w:tc>
      </w:tr>
      <w:tr w:rsidR="00532609" w14:paraId="2C891318" w14:textId="77777777">
        <w:tc>
          <w:tcPr>
            <w:tcW w:w="3501" w:type="pct"/>
          </w:tcPr>
          <w:p w14:paraId="7AB96AAF" w14:textId="77777777" w:rsidR="00EB4159" w:rsidRPr="00B8048F" w:rsidRDefault="005B0ACB" w:rsidP="00EB4159">
            <w:pPr>
              <w:tabs>
                <w:tab w:val="left" w:pos="438"/>
              </w:tabs>
              <w:snapToGrid w:val="0"/>
            </w:pPr>
            <w:r w:rsidRPr="00B8048F">
              <w:tab/>
              <w:t>Salaries and wages</w:t>
            </w:r>
          </w:p>
        </w:tc>
        <w:tc>
          <w:tcPr>
            <w:tcW w:w="702" w:type="pct"/>
            <w:vAlign w:val="bottom"/>
          </w:tcPr>
          <w:p w14:paraId="363EB782" w14:textId="77777777" w:rsidR="00EB4159" w:rsidRPr="00D15F91" w:rsidRDefault="005B0ACB" w:rsidP="00EB4159">
            <w:pPr>
              <w:tabs>
                <w:tab w:val="decimal" w:pos="879"/>
              </w:tabs>
              <w:snapToGrid w:val="0"/>
              <w:jc w:val="right"/>
              <w:rPr>
                <w:b/>
              </w:rPr>
            </w:pPr>
            <w:r>
              <w:rPr>
                <w:b/>
              </w:rPr>
              <w:t>62,441</w:t>
            </w:r>
          </w:p>
        </w:tc>
        <w:tc>
          <w:tcPr>
            <w:tcW w:w="797" w:type="pct"/>
            <w:shd w:val="clear" w:color="auto" w:fill="auto"/>
            <w:vAlign w:val="bottom"/>
          </w:tcPr>
          <w:p w14:paraId="1F12BA7D" w14:textId="77777777" w:rsidR="00EB4159" w:rsidRPr="00EB4159" w:rsidRDefault="005B0ACB" w:rsidP="00EB4159">
            <w:pPr>
              <w:tabs>
                <w:tab w:val="decimal" w:pos="879"/>
              </w:tabs>
              <w:snapToGrid w:val="0"/>
              <w:jc w:val="right"/>
            </w:pPr>
            <w:r>
              <w:t>59,865</w:t>
            </w:r>
          </w:p>
        </w:tc>
      </w:tr>
      <w:tr w:rsidR="00532609" w14:paraId="3C15CBB0" w14:textId="77777777">
        <w:tc>
          <w:tcPr>
            <w:tcW w:w="3501" w:type="pct"/>
          </w:tcPr>
          <w:p w14:paraId="21AE56B6" w14:textId="77777777" w:rsidR="00EB4159" w:rsidRPr="00B8048F" w:rsidRDefault="005B0ACB" w:rsidP="00EB4159">
            <w:pPr>
              <w:tabs>
                <w:tab w:val="left" w:pos="438"/>
              </w:tabs>
              <w:snapToGrid w:val="0"/>
            </w:pPr>
            <w:r w:rsidRPr="00B8048F">
              <w:tab/>
              <w:t>Social security costs</w:t>
            </w:r>
          </w:p>
        </w:tc>
        <w:tc>
          <w:tcPr>
            <w:tcW w:w="702" w:type="pct"/>
            <w:vAlign w:val="bottom"/>
          </w:tcPr>
          <w:p w14:paraId="38415989" w14:textId="77777777" w:rsidR="00EB4159" w:rsidRPr="00D15F91" w:rsidRDefault="005B0ACB" w:rsidP="00EB4159">
            <w:pPr>
              <w:tabs>
                <w:tab w:val="decimal" w:pos="879"/>
              </w:tabs>
              <w:snapToGrid w:val="0"/>
              <w:jc w:val="right"/>
              <w:rPr>
                <w:b/>
              </w:rPr>
            </w:pPr>
            <w:r>
              <w:rPr>
                <w:b/>
              </w:rPr>
              <w:t>2,143</w:t>
            </w:r>
          </w:p>
        </w:tc>
        <w:tc>
          <w:tcPr>
            <w:tcW w:w="797" w:type="pct"/>
            <w:shd w:val="clear" w:color="auto" w:fill="auto"/>
            <w:vAlign w:val="bottom"/>
          </w:tcPr>
          <w:p w14:paraId="3E14B94E" w14:textId="77777777" w:rsidR="00EB4159" w:rsidRPr="00EB4159" w:rsidRDefault="005B0ACB" w:rsidP="00EB4159">
            <w:pPr>
              <w:tabs>
                <w:tab w:val="decimal" w:pos="879"/>
              </w:tabs>
              <w:snapToGrid w:val="0"/>
              <w:jc w:val="right"/>
            </w:pPr>
            <w:r>
              <w:t>1,994</w:t>
            </w:r>
          </w:p>
        </w:tc>
      </w:tr>
      <w:tr w:rsidR="00532609" w14:paraId="750CFC0E" w14:textId="77777777">
        <w:tc>
          <w:tcPr>
            <w:tcW w:w="3501" w:type="pct"/>
          </w:tcPr>
          <w:p w14:paraId="2B33FD6C" w14:textId="77777777" w:rsidR="00EB4159" w:rsidRPr="00B8048F" w:rsidRDefault="005B0ACB" w:rsidP="00EB4159">
            <w:pPr>
              <w:tabs>
                <w:tab w:val="left" w:pos="438"/>
              </w:tabs>
              <w:snapToGrid w:val="0"/>
            </w:pPr>
            <w:r>
              <w:tab/>
              <w:t>Employer pension contributions</w:t>
            </w:r>
          </w:p>
        </w:tc>
        <w:tc>
          <w:tcPr>
            <w:tcW w:w="702" w:type="pct"/>
            <w:vAlign w:val="bottom"/>
          </w:tcPr>
          <w:p w14:paraId="048DF3F3" w14:textId="77777777" w:rsidR="00EB4159" w:rsidRPr="00D15F91" w:rsidRDefault="005B0ACB" w:rsidP="00EB4159">
            <w:pPr>
              <w:tabs>
                <w:tab w:val="decimal" w:pos="879"/>
              </w:tabs>
              <w:snapToGrid w:val="0"/>
              <w:jc w:val="right"/>
              <w:rPr>
                <w:b/>
                <w:u w:val="single"/>
              </w:rPr>
            </w:pPr>
            <w:r w:rsidRPr="00D15F91">
              <w:rPr>
                <w:b/>
                <w:u w:val="single"/>
              </w:rPr>
              <w:t xml:space="preserve">       </w:t>
            </w:r>
            <w:r w:rsidR="007557D1">
              <w:rPr>
                <w:b/>
                <w:u w:val="single"/>
              </w:rPr>
              <w:t>1,883</w:t>
            </w:r>
          </w:p>
        </w:tc>
        <w:tc>
          <w:tcPr>
            <w:tcW w:w="797" w:type="pct"/>
            <w:shd w:val="clear" w:color="auto" w:fill="auto"/>
            <w:vAlign w:val="bottom"/>
          </w:tcPr>
          <w:p w14:paraId="54D47157" w14:textId="77777777" w:rsidR="00EB4159" w:rsidRPr="00EB4159" w:rsidRDefault="005B0ACB" w:rsidP="00EB4159">
            <w:pPr>
              <w:tabs>
                <w:tab w:val="decimal" w:pos="879"/>
              </w:tabs>
              <w:snapToGrid w:val="0"/>
              <w:jc w:val="right"/>
              <w:rPr>
                <w:u w:val="single"/>
              </w:rPr>
            </w:pPr>
            <w:r w:rsidRPr="00EB4159">
              <w:rPr>
                <w:u w:val="single"/>
              </w:rPr>
              <w:t xml:space="preserve">       </w:t>
            </w:r>
            <w:r w:rsidR="007557D1">
              <w:rPr>
                <w:u w:val="single"/>
              </w:rPr>
              <w:t>855</w:t>
            </w:r>
          </w:p>
        </w:tc>
      </w:tr>
      <w:tr w:rsidR="00532609" w14:paraId="4D8B49DA" w14:textId="77777777">
        <w:tc>
          <w:tcPr>
            <w:tcW w:w="3501" w:type="pct"/>
          </w:tcPr>
          <w:p w14:paraId="0E2EA30B" w14:textId="77777777" w:rsidR="00EB4159" w:rsidRPr="00B8048F" w:rsidRDefault="00EB4159" w:rsidP="00EB4159">
            <w:pPr>
              <w:tabs>
                <w:tab w:val="left" w:pos="438"/>
              </w:tabs>
              <w:snapToGrid w:val="0"/>
            </w:pPr>
          </w:p>
        </w:tc>
        <w:tc>
          <w:tcPr>
            <w:tcW w:w="702" w:type="pct"/>
            <w:vAlign w:val="bottom"/>
          </w:tcPr>
          <w:p w14:paraId="2E319D83" w14:textId="77777777" w:rsidR="00EB4159" w:rsidRPr="00D15F91" w:rsidRDefault="005B0ACB" w:rsidP="00EB4159">
            <w:pPr>
              <w:tabs>
                <w:tab w:val="decimal" w:pos="879"/>
              </w:tabs>
              <w:snapToGrid w:val="0"/>
              <w:jc w:val="right"/>
              <w:rPr>
                <w:b/>
                <w:u w:val="double"/>
              </w:rPr>
            </w:pPr>
            <w:r w:rsidRPr="00D15F91">
              <w:rPr>
                <w:b/>
                <w:u w:val="double"/>
              </w:rPr>
              <w:t xml:space="preserve">  </w:t>
            </w:r>
            <w:r w:rsidR="007557D1">
              <w:rPr>
                <w:b/>
                <w:u w:val="double"/>
              </w:rPr>
              <w:t>66,467</w:t>
            </w:r>
          </w:p>
        </w:tc>
        <w:tc>
          <w:tcPr>
            <w:tcW w:w="797" w:type="pct"/>
            <w:shd w:val="clear" w:color="auto" w:fill="auto"/>
            <w:vAlign w:val="bottom"/>
          </w:tcPr>
          <w:p w14:paraId="40746D20" w14:textId="77777777" w:rsidR="00EB4159" w:rsidRPr="00EB4159" w:rsidRDefault="005B0ACB" w:rsidP="00EB4159">
            <w:pPr>
              <w:tabs>
                <w:tab w:val="decimal" w:pos="879"/>
              </w:tabs>
              <w:snapToGrid w:val="0"/>
              <w:jc w:val="right"/>
              <w:rPr>
                <w:u w:val="double"/>
              </w:rPr>
            </w:pPr>
            <w:r w:rsidRPr="00EB4159">
              <w:rPr>
                <w:u w:val="double"/>
              </w:rPr>
              <w:t xml:space="preserve">  </w:t>
            </w:r>
            <w:r w:rsidR="007557D1">
              <w:rPr>
                <w:u w:val="double"/>
              </w:rPr>
              <w:t>62,714</w:t>
            </w:r>
          </w:p>
        </w:tc>
      </w:tr>
    </w:tbl>
    <w:p w14:paraId="739D193E" w14:textId="77777777" w:rsidR="00747322" w:rsidRDefault="00747322"/>
    <w:p w14:paraId="6CDE52B0" w14:textId="77777777" w:rsidR="00747322" w:rsidRDefault="005B0ACB" w:rsidP="00747322">
      <w:pPr>
        <w:ind w:firstLine="720"/>
      </w:pPr>
      <w:r>
        <w:t>No employee</w:t>
      </w:r>
      <w:r w:rsidRPr="00B8048F">
        <w:t xml:space="preserve"> </w:t>
      </w:r>
      <w:r>
        <w:t>received</w:t>
      </w:r>
      <w:r w:rsidRPr="00B8048F">
        <w:t xml:space="preserve"> employee benefits </w:t>
      </w:r>
      <w:r>
        <w:t xml:space="preserve">of more than </w:t>
      </w:r>
      <w:r w:rsidRPr="00B8048F">
        <w:t xml:space="preserve">£60,000 </w:t>
      </w:r>
      <w:r>
        <w:t xml:space="preserve">during the year </w:t>
      </w:r>
      <w:r w:rsidRPr="00B8048F">
        <w:t>(201</w:t>
      </w:r>
      <w:r w:rsidR="007557D1">
        <w:t>9</w:t>
      </w:r>
      <w:r w:rsidRPr="00B8048F">
        <w:t>: Nil)</w:t>
      </w:r>
    </w:p>
    <w:p w14:paraId="28170AD2" w14:textId="77777777" w:rsidR="00747322" w:rsidRDefault="00747322" w:rsidP="00747322">
      <w:pPr>
        <w:ind w:firstLine="720"/>
      </w:pPr>
    </w:p>
    <w:p w14:paraId="1706EEE3" w14:textId="77777777" w:rsidR="00747322" w:rsidRDefault="005B0ACB" w:rsidP="00747322">
      <w:pPr>
        <w:ind w:left="720"/>
      </w:pPr>
      <w:r w:rsidRPr="00B8048F">
        <w:t xml:space="preserve">The average monthly </w:t>
      </w:r>
      <w:r w:rsidRPr="001D7C46">
        <w:rPr>
          <w:noProof/>
        </w:rPr>
        <w:t>headcount</w:t>
      </w:r>
      <w:r w:rsidRPr="00B8048F">
        <w:t xml:space="preserve"> and the average monthly number of full-time equivalent employees (</w:t>
      </w:r>
      <w:r>
        <w:t xml:space="preserve">including casual and part-time </w:t>
      </w:r>
      <w:r w:rsidRPr="00B8048F">
        <w:t>staff) during the year were as follows:</w:t>
      </w:r>
    </w:p>
    <w:tbl>
      <w:tblPr>
        <w:tblW w:w="5000" w:type="pct"/>
        <w:tblLook w:val="0000" w:firstRow="0" w:lastRow="0" w:firstColumn="0" w:lastColumn="0" w:noHBand="0" w:noVBand="0"/>
      </w:tblPr>
      <w:tblGrid>
        <w:gridCol w:w="6350"/>
        <w:gridCol w:w="1273"/>
        <w:gridCol w:w="1446"/>
      </w:tblGrid>
      <w:tr w:rsidR="00532609" w14:paraId="15E00E73" w14:textId="77777777">
        <w:tc>
          <w:tcPr>
            <w:tcW w:w="3501" w:type="pct"/>
          </w:tcPr>
          <w:p w14:paraId="000730B8" w14:textId="77777777" w:rsidR="007B1E1A" w:rsidRPr="00B8048F" w:rsidRDefault="005B0ACB" w:rsidP="00747322">
            <w:pPr>
              <w:tabs>
                <w:tab w:val="left" w:pos="438"/>
              </w:tabs>
              <w:snapToGrid w:val="0"/>
            </w:pPr>
            <w:r w:rsidRPr="00B8048F">
              <w:tab/>
            </w:r>
          </w:p>
        </w:tc>
        <w:tc>
          <w:tcPr>
            <w:tcW w:w="702" w:type="pct"/>
            <w:vAlign w:val="bottom"/>
          </w:tcPr>
          <w:p w14:paraId="2EE4A370" w14:textId="77777777" w:rsidR="007B1E1A" w:rsidRPr="00B8048F" w:rsidRDefault="005B0ACB" w:rsidP="00BD1754">
            <w:pPr>
              <w:tabs>
                <w:tab w:val="decimal" w:pos="879"/>
              </w:tabs>
              <w:snapToGrid w:val="0"/>
              <w:jc w:val="right"/>
              <w:rPr>
                <w:b/>
              </w:rPr>
            </w:pPr>
            <w:r w:rsidRPr="00B8048F">
              <w:rPr>
                <w:b/>
              </w:rPr>
              <w:t>Number</w:t>
            </w:r>
          </w:p>
        </w:tc>
        <w:tc>
          <w:tcPr>
            <w:tcW w:w="797" w:type="pct"/>
            <w:shd w:val="clear" w:color="auto" w:fill="auto"/>
            <w:vAlign w:val="bottom"/>
          </w:tcPr>
          <w:p w14:paraId="145EDA0E" w14:textId="77777777" w:rsidR="007B1E1A" w:rsidRPr="00BA7A12" w:rsidRDefault="005B0ACB" w:rsidP="00BD1754">
            <w:pPr>
              <w:tabs>
                <w:tab w:val="decimal" w:pos="923"/>
              </w:tabs>
              <w:snapToGrid w:val="0"/>
              <w:jc w:val="right"/>
            </w:pPr>
            <w:r w:rsidRPr="00BA7A12">
              <w:t>Number</w:t>
            </w:r>
          </w:p>
        </w:tc>
      </w:tr>
      <w:tr w:rsidR="00532609" w14:paraId="32D16C7D" w14:textId="77777777">
        <w:tc>
          <w:tcPr>
            <w:tcW w:w="3501" w:type="pct"/>
          </w:tcPr>
          <w:p w14:paraId="4F971091" w14:textId="77777777" w:rsidR="00C24636" w:rsidRPr="00B8048F" w:rsidRDefault="005B0ACB" w:rsidP="008C04FF">
            <w:pPr>
              <w:tabs>
                <w:tab w:val="left" w:pos="438"/>
              </w:tabs>
              <w:snapToGrid w:val="0"/>
            </w:pPr>
            <w:r w:rsidRPr="00B8048F">
              <w:tab/>
              <w:t>Administration staff</w:t>
            </w:r>
          </w:p>
        </w:tc>
        <w:tc>
          <w:tcPr>
            <w:tcW w:w="702" w:type="pct"/>
            <w:vAlign w:val="bottom"/>
          </w:tcPr>
          <w:p w14:paraId="71636CC1" w14:textId="77777777" w:rsidR="00C24636" w:rsidRPr="009E5CCF" w:rsidRDefault="005B0ACB" w:rsidP="00B62080">
            <w:pPr>
              <w:tabs>
                <w:tab w:val="decimal" w:pos="879"/>
              </w:tabs>
              <w:snapToGrid w:val="0"/>
              <w:jc w:val="right"/>
              <w:rPr>
                <w:b/>
                <w:u w:val="single"/>
              </w:rPr>
            </w:pPr>
            <w:r>
              <w:rPr>
                <w:b/>
                <w:u w:val="single"/>
              </w:rPr>
              <w:t xml:space="preserve">                </w:t>
            </w:r>
            <w:r w:rsidR="00B62080">
              <w:rPr>
                <w:b/>
                <w:u w:val="single"/>
              </w:rPr>
              <w:t>3</w:t>
            </w:r>
          </w:p>
        </w:tc>
        <w:tc>
          <w:tcPr>
            <w:tcW w:w="797" w:type="pct"/>
            <w:shd w:val="clear" w:color="auto" w:fill="auto"/>
            <w:vAlign w:val="bottom"/>
          </w:tcPr>
          <w:p w14:paraId="0E501F67" w14:textId="77777777" w:rsidR="00C24636" w:rsidRPr="00BA7A12" w:rsidRDefault="005B0ACB" w:rsidP="00BD1754">
            <w:pPr>
              <w:tabs>
                <w:tab w:val="decimal" w:pos="923"/>
              </w:tabs>
              <w:snapToGrid w:val="0"/>
              <w:jc w:val="right"/>
            </w:pPr>
            <w:r>
              <w:t>3</w:t>
            </w:r>
          </w:p>
        </w:tc>
      </w:tr>
    </w:tbl>
    <w:p w14:paraId="273BC87C" w14:textId="77777777" w:rsidR="00BD1754" w:rsidRDefault="00BD1754" w:rsidP="00D0552D">
      <w:pPr>
        <w:ind w:left="142" w:right="-429"/>
        <w:rPr>
          <w:b/>
        </w:rPr>
      </w:pPr>
    </w:p>
    <w:p w14:paraId="3B87050E" w14:textId="77777777" w:rsidR="00D0552D" w:rsidRDefault="005B0ACB" w:rsidP="00D0552D">
      <w:pPr>
        <w:ind w:left="142" w:right="-429"/>
      </w:pPr>
      <w:r>
        <w:rPr>
          <w:b/>
        </w:rPr>
        <w:t>10</w:t>
      </w:r>
      <w:r w:rsidRPr="00B8048F">
        <w:rPr>
          <w:b/>
        </w:rPr>
        <w:t xml:space="preserve">.    </w:t>
      </w:r>
      <w:r>
        <w:rPr>
          <w:b/>
        </w:rPr>
        <w:t>Trustee remuneration and expenses</w:t>
      </w:r>
      <w:r w:rsidRPr="00B8048F">
        <w:rPr>
          <w:b/>
        </w:rPr>
        <w:t xml:space="preserve">  </w:t>
      </w:r>
    </w:p>
    <w:p w14:paraId="45D9B2EB" w14:textId="77777777" w:rsidR="00D0552D" w:rsidRDefault="00D0552D" w:rsidP="007A6BA7">
      <w:pPr>
        <w:ind w:left="546" w:right="-429"/>
      </w:pPr>
    </w:p>
    <w:p w14:paraId="4BB1AA20" w14:textId="77777777" w:rsidR="00967067" w:rsidRDefault="005B0ACB" w:rsidP="007A6BA7">
      <w:pPr>
        <w:ind w:left="546" w:right="-429"/>
      </w:pPr>
      <w:r w:rsidRPr="00E41982">
        <w:t xml:space="preserve">The </w:t>
      </w:r>
      <w:r w:rsidR="007A6BA7" w:rsidRPr="00E41982">
        <w:t>c</w:t>
      </w:r>
      <w:r w:rsidRPr="00E41982">
        <w:t xml:space="preserve">harity </w:t>
      </w:r>
      <w:r w:rsidR="007A6BA7" w:rsidRPr="00E41982">
        <w:t>t</w:t>
      </w:r>
      <w:r w:rsidRPr="00E41982">
        <w:t>rustees</w:t>
      </w:r>
      <w:r w:rsidR="007A6BA7" w:rsidRPr="00E41982">
        <w:t>,</w:t>
      </w:r>
      <w:r w:rsidRPr="00E41982">
        <w:t xml:space="preserve"> who are </w:t>
      </w:r>
      <w:r w:rsidR="00FE025B" w:rsidRPr="00E41982">
        <w:t xml:space="preserve">also directors in company law and </w:t>
      </w:r>
      <w:r w:rsidRPr="00E41982">
        <w:t>the key management person</w:t>
      </w:r>
      <w:r w:rsidR="00D9650F" w:rsidRPr="00E41982">
        <w:t>n</w:t>
      </w:r>
      <w:r w:rsidR="007A6BA7" w:rsidRPr="00E41982">
        <w:t>e</w:t>
      </w:r>
      <w:r w:rsidRPr="00E41982">
        <w:t xml:space="preserve">l, were </w:t>
      </w:r>
      <w:r w:rsidRPr="005D58AA">
        <w:t xml:space="preserve">not paid or received any </w:t>
      </w:r>
      <w:r w:rsidR="004B2E57" w:rsidRPr="005D58AA">
        <w:t>other</w:t>
      </w:r>
      <w:r w:rsidRPr="005D58AA">
        <w:t xml:space="preserve"> benefits from employment with the </w:t>
      </w:r>
      <w:r w:rsidR="007A6BA7" w:rsidRPr="005D58AA">
        <w:t>c</w:t>
      </w:r>
      <w:r w:rsidRPr="005D58AA">
        <w:t>harit</w:t>
      </w:r>
      <w:r w:rsidR="00D9650F" w:rsidRPr="005D58AA">
        <w:t>y (201</w:t>
      </w:r>
      <w:r w:rsidR="007557D1">
        <w:t>9</w:t>
      </w:r>
      <w:r w:rsidR="00D9650F" w:rsidRPr="005D58AA">
        <w:t>:</w:t>
      </w:r>
      <w:r w:rsidR="007A6BA7" w:rsidRPr="005D58AA">
        <w:t xml:space="preserve"> </w:t>
      </w:r>
      <w:r w:rsidR="00D9650F" w:rsidRPr="005D58AA">
        <w:t xml:space="preserve">Nil). During the year expenses </w:t>
      </w:r>
      <w:r w:rsidR="00D9650F" w:rsidRPr="00777C2B">
        <w:t xml:space="preserve">totalling </w:t>
      </w:r>
      <w:r w:rsidR="00E41982" w:rsidRPr="00777C2B">
        <w:t>£</w:t>
      </w:r>
      <w:r w:rsidR="00B94700">
        <w:t>3,472</w:t>
      </w:r>
      <w:r w:rsidR="005D58AA" w:rsidRPr="005D58AA">
        <w:t xml:space="preserve"> (201</w:t>
      </w:r>
      <w:r w:rsidR="007557D1">
        <w:t>9</w:t>
      </w:r>
      <w:r w:rsidRPr="005D58AA">
        <w:t>: £</w:t>
      </w:r>
      <w:r w:rsidR="007557D1">
        <w:t>3,673</w:t>
      </w:r>
      <w:r w:rsidRPr="005D58AA">
        <w:t xml:space="preserve">) </w:t>
      </w:r>
      <w:r w:rsidRPr="005D58AA">
        <w:rPr>
          <w:noProof/>
        </w:rPr>
        <w:t>were</w:t>
      </w:r>
      <w:r w:rsidRPr="005D58AA">
        <w:t xml:space="preserve"> paid to the </w:t>
      </w:r>
      <w:r w:rsidR="007A6BA7" w:rsidRPr="005D58AA">
        <w:t>t</w:t>
      </w:r>
      <w:r w:rsidRPr="005D58AA">
        <w:t>rustees</w:t>
      </w:r>
      <w:r w:rsidR="007A6BA7" w:rsidRPr="005D58AA">
        <w:t>.  No c</w:t>
      </w:r>
      <w:r w:rsidR="00D9650F" w:rsidRPr="005D58AA">
        <w:t xml:space="preserve">harity </w:t>
      </w:r>
      <w:r w:rsidR="007A6BA7" w:rsidRPr="005D58AA">
        <w:t>t</w:t>
      </w:r>
      <w:r w:rsidR="00D9650F" w:rsidRPr="005D58AA">
        <w:t xml:space="preserve">rustee received </w:t>
      </w:r>
      <w:r w:rsidRPr="005D58AA">
        <w:t>payment</w:t>
      </w:r>
      <w:r w:rsidRPr="00E41982">
        <w:t xml:space="preserve"> for professional or other services supplied to the </w:t>
      </w:r>
      <w:r w:rsidR="007A6BA7" w:rsidRPr="00E41982">
        <w:t>c</w:t>
      </w:r>
      <w:r w:rsidR="00E41982" w:rsidRPr="00E41982">
        <w:t>harity (201</w:t>
      </w:r>
      <w:r w:rsidR="007557D1">
        <w:t>9</w:t>
      </w:r>
      <w:r w:rsidRPr="00E41982">
        <w:t>: Nil)</w:t>
      </w:r>
      <w:r w:rsidR="007A6BA7" w:rsidRPr="00E41982">
        <w:t>.</w:t>
      </w:r>
    </w:p>
    <w:p w14:paraId="79D875C6" w14:textId="77777777" w:rsidR="00BD1754" w:rsidRDefault="00BD1754" w:rsidP="007A6BA7">
      <w:pPr>
        <w:ind w:left="546" w:right="-429"/>
      </w:pPr>
    </w:p>
    <w:p w14:paraId="002B1935" w14:textId="77777777" w:rsidR="00BD1754" w:rsidRDefault="005B0ACB" w:rsidP="00BD1754">
      <w:pPr>
        <w:ind w:left="142" w:right="-429"/>
        <w:rPr>
          <w:b/>
        </w:rPr>
      </w:pPr>
      <w:r>
        <w:rPr>
          <w:b/>
        </w:rPr>
        <w:t>11</w:t>
      </w:r>
      <w:r w:rsidRPr="003771DE">
        <w:rPr>
          <w:b/>
        </w:rPr>
        <w:t>.</w:t>
      </w:r>
      <w:r w:rsidRPr="003771DE">
        <w:rPr>
          <w:b/>
        </w:rPr>
        <w:tab/>
        <w:t>Net Income for the Year</w:t>
      </w:r>
    </w:p>
    <w:p w14:paraId="1072A581" w14:textId="77777777" w:rsidR="00747322" w:rsidRPr="00747322" w:rsidRDefault="00747322" w:rsidP="00BD1754">
      <w:pPr>
        <w:ind w:left="142" w:right="-429"/>
      </w:pPr>
    </w:p>
    <w:tbl>
      <w:tblPr>
        <w:tblW w:w="5000" w:type="pct"/>
        <w:tblLook w:val="0000" w:firstRow="0" w:lastRow="0" w:firstColumn="0" w:lastColumn="0" w:noHBand="0" w:noVBand="0"/>
      </w:tblPr>
      <w:tblGrid>
        <w:gridCol w:w="6351"/>
        <w:gridCol w:w="1447"/>
        <w:gridCol w:w="1271"/>
      </w:tblGrid>
      <w:tr w:rsidR="00532609" w14:paraId="6F32D84A" w14:textId="77777777">
        <w:tc>
          <w:tcPr>
            <w:tcW w:w="3501" w:type="pct"/>
          </w:tcPr>
          <w:p w14:paraId="1943EF87" w14:textId="77777777" w:rsidR="007B1E1A" w:rsidRPr="003771DE" w:rsidRDefault="005B0ACB" w:rsidP="008C04FF">
            <w:pPr>
              <w:tabs>
                <w:tab w:val="left" w:pos="438"/>
              </w:tabs>
              <w:snapToGrid w:val="0"/>
            </w:pPr>
            <w:r>
              <w:tab/>
            </w:r>
            <w:r w:rsidRPr="003771DE">
              <w:t>This is stated after charging:</w:t>
            </w:r>
          </w:p>
        </w:tc>
        <w:tc>
          <w:tcPr>
            <w:tcW w:w="798" w:type="pct"/>
          </w:tcPr>
          <w:p w14:paraId="5E48CF96" w14:textId="77777777" w:rsidR="007B1E1A" w:rsidRPr="003771DE" w:rsidRDefault="005B0ACB" w:rsidP="00984D22">
            <w:pPr>
              <w:snapToGrid w:val="0"/>
              <w:jc w:val="center"/>
              <w:rPr>
                <w:b/>
              </w:rPr>
            </w:pPr>
            <w:r w:rsidRPr="003771DE">
              <w:rPr>
                <w:b/>
              </w:rPr>
              <w:t>20</w:t>
            </w:r>
            <w:r w:rsidR="007557D1">
              <w:rPr>
                <w:b/>
              </w:rPr>
              <w:t>20</w:t>
            </w:r>
          </w:p>
        </w:tc>
        <w:tc>
          <w:tcPr>
            <w:tcW w:w="701" w:type="pct"/>
            <w:shd w:val="clear" w:color="auto" w:fill="auto"/>
          </w:tcPr>
          <w:p w14:paraId="2A508CB5" w14:textId="77777777" w:rsidR="007B1E1A" w:rsidRPr="00BA7A12" w:rsidRDefault="005B0ACB" w:rsidP="007B1E1A">
            <w:pPr>
              <w:snapToGrid w:val="0"/>
              <w:jc w:val="center"/>
            </w:pPr>
            <w:r>
              <w:t>201</w:t>
            </w:r>
            <w:r w:rsidR="007557D1">
              <w:t>9</w:t>
            </w:r>
            <w:r w:rsidR="00467E37">
              <w:t xml:space="preserve"> (restated)</w:t>
            </w:r>
          </w:p>
        </w:tc>
      </w:tr>
      <w:tr w:rsidR="00532609" w14:paraId="66EFF4DB" w14:textId="77777777">
        <w:tc>
          <w:tcPr>
            <w:tcW w:w="3501" w:type="pct"/>
          </w:tcPr>
          <w:p w14:paraId="0CA0753D" w14:textId="77777777" w:rsidR="007B1E1A" w:rsidRPr="003771DE" w:rsidRDefault="007B1E1A" w:rsidP="008C04FF">
            <w:pPr>
              <w:tabs>
                <w:tab w:val="left" w:pos="438"/>
              </w:tabs>
              <w:snapToGrid w:val="0"/>
            </w:pPr>
          </w:p>
        </w:tc>
        <w:tc>
          <w:tcPr>
            <w:tcW w:w="798" w:type="pct"/>
          </w:tcPr>
          <w:p w14:paraId="02BE5D6F" w14:textId="77777777" w:rsidR="007B1E1A" w:rsidRPr="003771DE" w:rsidRDefault="005B0ACB" w:rsidP="007B1E1A">
            <w:pPr>
              <w:snapToGrid w:val="0"/>
              <w:jc w:val="center"/>
              <w:rPr>
                <w:b/>
              </w:rPr>
            </w:pPr>
            <w:r w:rsidRPr="003771DE">
              <w:rPr>
                <w:b/>
              </w:rPr>
              <w:t>£</w:t>
            </w:r>
          </w:p>
        </w:tc>
        <w:tc>
          <w:tcPr>
            <w:tcW w:w="701" w:type="pct"/>
            <w:shd w:val="clear" w:color="auto" w:fill="auto"/>
          </w:tcPr>
          <w:p w14:paraId="5C132E9C" w14:textId="77777777" w:rsidR="007B1E1A" w:rsidRPr="00BA7A12" w:rsidRDefault="005B0ACB" w:rsidP="007B1E1A">
            <w:pPr>
              <w:snapToGrid w:val="0"/>
              <w:jc w:val="center"/>
            </w:pPr>
            <w:r w:rsidRPr="00BA7A12">
              <w:t>£</w:t>
            </w:r>
          </w:p>
        </w:tc>
      </w:tr>
      <w:tr w:rsidR="00532609" w14:paraId="42D1584C" w14:textId="77777777">
        <w:tc>
          <w:tcPr>
            <w:tcW w:w="3501" w:type="pct"/>
          </w:tcPr>
          <w:p w14:paraId="1E9172C4" w14:textId="77777777" w:rsidR="00984D22" w:rsidRPr="003771DE" w:rsidRDefault="005B0ACB" w:rsidP="00984D22">
            <w:pPr>
              <w:tabs>
                <w:tab w:val="left" w:pos="438"/>
              </w:tabs>
              <w:snapToGrid w:val="0"/>
            </w:pPr>
            <w:r w:rsidRPr="003771DE">
              <w:tab/>
              <w:t>Depreciation and amortisation</w:t>
            </w:r>
          </w:p>
        </w:tc>
        <w:tc>
          <w:tcPr>
            <w:tcW w:w="798" w:type="pct"/>
            <w:vAlign w:val="bottom"/>
          </w:tcPr>
          <w:p w14:paraId="4CEC90AF" w14:textId="77777777" w:rsidR="00984D22" w:rsidRPr="003771DE" w:rsidRDefault="005B0ACB" w:rsidP="00984D22">
            <w:pPr>
              <w:tabs>
                <w:tab w:val="decimal" w:pos="879"/>
              </w:tabs>
              <w:snapToGrid w:val="0"/>
              <w:jc w:val="right"/>
              <w:rPr>
                <w:b/>
              </w:rPr>
            </w:pPr>
            <w:r>
              <w:rPr>
                <w:b/>
              </w:rPr>
              <w:t>16,909</w:t>
            </w:r>
          </w:p>
        </w:tc>
        <w:tc>
          <w:tcPr>
            <w:tcW w:w="701" w:type="pct"/>
            <w:shd w:val="clear" w:color="auto" w:fill="auto"/>
            <w:vAlign w:val="bottom"/>
          </w:tcPr>
          <w:p w14:paraId="2A776E5B" w14:textId="77777777" w:rsidR="00984D22" w:rsidRPr="00984D22" w:rsidRDefault="005B0ACB" w:rsidP="00984D22">
            <w:pPr>
              <w:tabs>
                <w:tab w:val="decimal" w:pos="879"/>
              </w:tabs>
              <w:snapToGrid w:val="0"/>
              <w:jc w:val="right"/>
            </w:pPr>
            <w:r w:rsidRPr="00984D22">
              <w:t>12,</w:t>
            </w:r>
            <w:r w:rsidR="007557D1">
              <w:t>558</w:t>
            </w:r>
          </w:p>
        </w:tc>
      </w:tr>
      <w:tr w:rsidR="00532609" w14:paraId="2148BE39" w14:textId="77777777">
        <w:tc>
          <w:tcPr>
            <w:tcW w:w="3501" w:type="pct"/>
          </w:tcPr>
          <w:p w14:paraId="74354122" w14:textId="77777777" w:rsidR="00984D22" w:rsidRPr="003771DE" w:rsidRDefault="005B0ACB" w:rsidP="001B4455">
            <w:pPr>
              <w:tabs>
                <w:tab w:val="left" w:pos="438"/>
              </w:tabs>
              <w:snapToGrid w:val="0"/>
            </w:pPr>
            <w:r>
              <w:tab/>
            </w:r>
            <w:r w:rsidR="001B4455">
              <w:t>Loss</w:t>
            </w:r>
            <w:r>
              <w:t xml:space="preserve"> on disposal of fixed assets</w:t>
            </w:r>
          </w:p>
        </w:tc>
        <w:tc>
          <w:tcPr>
            <w:tcW w:w="798" w:type="pct"/>
            <w:vAlign w:val="bottom"/>
          </w:tcPr>
          <w:p w14:paraId="3A10BA46" w14:textId="77777777" w:rsidR="00984D22" w:rsidRDefault="005B0ACB" w:rsidP="00984D22">
            <w:pPr>
              <w:tabs>
                <w:tab w:val="decimal" w:pos="879"/>
              </w:tabs>
              <w:snapToGrid w:val="0"/>
              <w:jc w:val="right"/>
              <w:rPr>
                <w:b/>
              </w:rPr>
            </w:pPr>
            <w:r>
              <w:rPr>
                <w:b/>
              </w:rPr>
              <w:t>-</w:t>
            </w:r>
          </w:p>
        </w:tc>
        <w:tc>
          <w:tcPr>
            <w:tcW w:w="701" w:type="pct"/>
            <w:shd w:val="clear" w:color="auto" w:fill="auto"/>
            <w:vAlign w:val="bottom"/>
          </w:tcPr>
          <w:p w14:paraId="2EC6F243" w14:textId="77777777" w:rsidR="00984D22" w:rsidRPr="00984D22" w:rsidRDefault="005B0ACB" w:rsidP="00984D22">
            <w:pPr>
              <w:tabs>
                <w:tab w:val="decimal" w:pos="879"/>
              </w:tabs>
              <w:snapToGrid w:val="0"/>
              <w:jc w:val="right"/>
            </w:pPr>
            <w:r>
              <w:t>28,058</w:t>
            </w:r>
          </w:p>
        </w:tc>
      </w:tr>
      <w:tr w:rsidR="00532609" w14:paraId="40A5F2A8" w14:textId="77777777">
        <w:tc>
          <w:tcPr>
            <w:tcW w:w="3501" w:type="pct"/>
          </w:tcPr>
          <w:p w14:paraId="7EB647ED" w14:textId="77777777" w:rsidR="00984D22" w:rsidRPr="003771DE" w:rsidRDefault="005B0ACB" w:rsidP="00984D22">
            <w:pPr>
              <w:tabs>
                <w:tab w:val="left" w:pos="438"/>
              </w:tabs>
              <w:snapToGrid w:val="0"/>
            </w:pPr>
            <w:r>
              <w:tab/>
              <w:t>Cost of stocks recognised as an expense</w:t>
            </w:r>
          </w:p>
        </w:tc>
        <w:tc>
          <w:tcPr>
            <w:tcW w:w="798" w:type="pct"/>
            <w:vAlign w:val="bottom"/>
          </w:tcPr>
          <w:p w14:paraId="31F24A48" w14:textId="77777777" w:rsidR="00984D22" w:rsidRPr="001B4455" w:rsidRDefault="005B0ACB" w:rsidP="00984D22">
            <w:pPr>
              <w:tabs>
                <w:tab w:val="decimal" w:pos="879"/>
              </w:tabs>
              <w:snapToGrid w:val="0"/>
              <w:jc w:val="right"/>
              <w:rPr>
                <w:b/>
                <w:highlight w:val="yellow"/>
              </w:rPr>
            </w:pPr>
            <w:r>
              <w:rPr>
                <w:b/>
              </w:rPr>
              <w:t>(3,113)</w:t>
            </w:r>
          </w:p>
        </w:tc>
        <w:tc>
          <w:tcPr>
            <w:tcW w:w="701" w:type="pct"/>
            <w:shd w:val="clear" w:color="auto" w:fill="auto"/>
            <w:vAlign w:val="bottom"/>
          </w:tcPr>
          <w:p w14:paraId="3718774F" w14:textId="77777777" w:rsidR="00984D22" w:rsidRPr="00984D22" w:rsidRDefault="005B0ACB" w:rsidP="00984D22">
            <w:pPr>
              <w:tabs>
                <w:tab w:val="decimal" w:pos="879"/>
              </w:tabs>
              <w:snapToGrid w:val="0"/>
              <w:jc w:val="right"/>
            </w:pPr>
            <w:r>
              <w:t>4,941</w:t>
            </w:r>
          </w:p>
        </w:tc>
      </w:tr>
      <w:tr w:rsidR="00532609" w14:paraId="457E0C7E" w14:textId="77777777">
        <w:tc>
          <w:tcPr>
            <w:tcW w:w="3501" w:type="pct"/>
          </w:tcPr>
          <w:p w14:paraId="395AF285" w14:textId="77777777" w:rsidR="00984D22" w:rsidRPr="003771DE" w:rsidRDefault="005B0ACB" w:rsidP="00984D22">
            <w:pPr>
              <w:tabs>
                <w:tab w:val="left" w:pos="438"/>
              </w:tabs>
              <w:snapToGrid w:val="0"/>
            </w:pPr>
            <w:r w:rsidRPr="003771DE">
              <w:tab/>
              <w:t>Independent examination fees</w:t>
            </w:r>
          </w:p>
        </w:tc>
        <w:tc>
          <w:tcPr>
            <w:tcW w:w="798" w:type="pct"/>
            <w:vAlign w:val="bottom"/>
          </w:tcPr>
          <w:p w14:paraId="7116A9D6" w14:textId="77777777" w:rsidR="00984D22" w:rsidRPr="001B4455" w:rsidRDefault="005B0ACB" w:rsidP="00984D22">
            <w:pPr>
              <w:tabs>
                <w:tab w:val="decimal" w:pos="923"/>
              </w:tabs>
              <w:snapToGrid w:val="0"/>
              <w:jc w:val="right"/>
              <w:rPr>
                <w:b/>
                <w:highlight w:val="yellow"/>
                <w:u w:val="single"/>
              </w:rPr>
            </w:pPr>
            <w:r w:rsidRPr="00A57B83">
              <w:rPr>
                <w:b/>
                <w:u w:val="single"/>
              </w:rPr>
              <w:t xml:space="preserve">    1,200</w:t>
            </w:r>
          </w:p>
        </w:tc>
        <w:tc>
          <w:tcPr>
            <w:tcW w:w="701" w:type="pct"/>
            <w:shd w:val="clear" w:color="auto" w:fill="auto"/>
            <w:vAlign w:val="bottom"/>
          </w:tcPr>
          <w:p w14:paraId="0D7E6890" w14:textId="77777777" w:rsidR="00984D22" w:rsidRPr="00984D22" w:rsidRDefault="005B0ACB" w:rsidP="00984D22">
            <w:pPr>
              <w:tabs>
                <w:tab w:val="decimal" w:pos="923"/>
              </w:tabs>
              <w:snapToGrid w:val="0"/>
              <w:jc w:val="right"/>
              <w:rPr>
                <w:u w:val="single"/>
              </w:rPr>
            </w:pPr>
            <w:r w:rsidRPr="00984D22">
              <w:rPr>
                <w:u w:val="single"/>
              </w:rPr>
              <w:t xml:space="preserve">    1,200</w:t>
            </w:r>
          </w:p>
        </w:tc>
      </w:tr>
    </w:tbl>
    <w:p w14:paraId="0FB20FC0" w14:textId="77777777" w:rsidR="00BD1754" w:rsidRDefault="00BD1754"/>
    <w:p w14:paraId="3D12E149" w14:textId="77777777" w:rsidR="00BD1754" w:rsidRPr="00BD1754" w:rsidRDefault="005B0ACB" w:rsidP="00BD1754">
      <w:pPr>
        <w:ind w:left="142" w:right="-429"/>
        <w:rPr>
          <w:b/>
        </w:rPr>
      </w:pPr>
      <w:r w:rsidRPr="00BA7A12">
        <w:rPr>
          <w:b/>
        </w:rPr>
        <w:t>1</w:t>
      </w:r>
      <w:r w:rsidR="009E5CCF">
        <w:rPr>
          <w:b/>
        </w:rPr>
        <w:t>2</w:t>
      </w:r>
      <w:r w:rsidRPr="00BA7A12">
        <w:rPr>
          <w:b/>
        </w:rPr>
        <w:t>.</w:t>
      </w:r>
      <w:r w:rsidRPr="00BA7A12">
        <w:rPr>
          <w:b/>
        </w:rPr>
        <w:tab/>
        <w:t>Intangible Fixed Assets</w:t>
      </w:r>
    </w:p>
    <w:tbl>
      <w:tblPr>
        <w:tblW w:w="5000" w:type="pct"/>
        <w:tblLook w:val="04A0" w:firstRow="1" w:lastRow="0" w:firstColumn="1" w:lastColumn="0" w:noHBand="0" w:noVBand="1"/>
      </w:tblPr>
      <w:tblGrid>
        <w:gridCol w:w="5940"/>
        <w:gridCol w:w="1484"/>
        <w:gridCol w:w="1645"/>
      </w:tblGrid>
      <w:tr w:rsidR="00532609" w14:paraId="05417F97" w14:textId="77777777">
        <w:tc>
          <w:tcPr>
            <w:tcW w:w="3274" w:type="pct"/>
            <w:shd w:val="clear" w:color="auto" w:fill="auto"/>
          </w:tcPr>
          <w:p w14:paraId="185991A0" w14:textId="77777777" w:rsidR="008373FE" w:rsidRPr="00BA7A12" w:rsidRDefault="008373FE" w:rsidP="00FE300B">
            <w:pPr>
              <w:pStyle w:val="List"/>
              <w:tabs>
                <w:tab w:val="left" w:pos="6804"/>
              </w:tabs>
              <w:spacing w:after="0"/>
              <w:rPr>
                <w:rFonts w:cs="Times New Roman"/>
              </w:rPr>
            </w:pPr>
          </w:p>
          <w:p w14:paraId="3F347460" w14:textId="77777777" w:rsidR="008373FE" w:rsidRPr="00BA7A12" w:rsidRDefault="008373FE" w:rsidP="00FE300B">
            <w:pPr>
              <w:pStyle w:val="List"/>
              <w:tabs>
                <w:tab w:val="left" w:pos="6804"/>
              </w:tabs>
              <w:spacing w:after="0"/>
              <w:rPr>
                <w:rFonts w:cs="Times New Roman"/>
                <w:b/>
              </w:rPr>
            </w:pPr>
          </w:p>
        </w:tc>
        <w:tc>
          <w:tcPr>
            <w:tcW w:w="818" w:type="pct"/>
            <w:shd w:val="clear" w:color="auto" w:fill="auto"/>
          </w:tcPr>
          <w:p w14:paraId="5A616B21" w14:textId="77777777" w:rsidR="008373FE" w:rsidRPr="00BA7A12" w:rsidRDefault="008373FE" w:rsidP="00FE300B">
            <w:pPr>
              <w:pStyle w:val="List"/>
              <w:tabs>
                <w:tab w:val="left" w:pos="6804"/>
              </w:tabs>
              <w:spacing w:after="0"/>
              <w:jc w:val="center"/>
              <w:rPr>
                <w:rFonts w:cs="Times New Roman"/>
                <w:b/>
              </w:rPr>
            </w:pPr>
          </w:p>
          <w:p w14:paraId="6657AC2D" w14:textId="77777777" w:rsidR="008373FE" w:rsidRPr="00BA7A12" w:rsidRDefault="005B0ACB" w:rsidP="00FE300B">
            <w:pPr>
              <w:pStyle w:val="List"/>
              <w:tabs>
                <w:tab w:val="left" w:pos="6804"/>
              </w:tabs>
              <w:spacing w:after="0"/>
              <w:jc w:val="center"/>
              <w:rPr>
                <w:rFonts w:cs="Times New Roman"/>
                <w:b/>
              </w:rPr>
            </w:pPr>
            <w:r w:rsidRPr="00BA7A12">
              <w:rPr>
                <w:rFonts w:cs="Times New Roman"/>
                <w:b/>
              </w:rPr>
              <w:t>Website</w:t>
            </w:r>
          </w:p>
          <w:p w14:paraId="4C75165C" w14:textId="77777777" w:rsidR="008373FE" w:rsidRPr="00BA7A12" w:rsidRDefault="005B0ACB" w:rsidP="00FE300B">
            <w:pPr>
              <w:pStyle w:val="List"/>
              <w:tabs>
                <w:tab w:val="left" w:pos="6804"/>
              </w:tabs>
              <w:spacing w:after="0"/>
              <w:jc w:val="center"/>
              <w:rPr>
                <w:rFonts w:cs="Times New Roman"/>
                <w:b/>
              </w:rPr>
            </w:pPr>
            <w:r w:rsidRPr="00BA7A12">
              <w:rPr>
                <w:rFonts w:cs="Times New Roman"/>
                <w:b/>
              </w:rPr>
              <w:t>£</w:t>
            </w:r>
          </w:p>
        </w:tc>
        <w:tc>
          <w:tcPr>
            <w:tcW w:w="907" w:type="pct"/>
            <w:shd w:val="clear" w:color="auto" w:fill="auto"/>
          </w:tcPr>
          <w:p w14:paraId="42E7A35C" w14:textId="77777777" w:rsidR="008373FE" w:rsidRPr="00BA7A12" w:rsidRDefault="008373FE" w:rsidP="00FE300B">
            <w:pPr>
              <w:pStyle w:val="List"/>
              <w:tabs>
                <w:tab w:val="left" w:pos="6804"/>
              </w:tabs>
              <w:spacing w:after="0"/>
              <w:jc w:val="center"/>
              <w:rPr>
                <w:rFonts w:cs="Times New Roman"/>
                <w:b/>
              </w:rPr>
            </w:pPr>
          </w:p>
          <w:p w14:paraId="4B72D564" w14:textId="77777777" w:rsidR="008373FE" w:rsidRPr="00BA7A12" w:rsidRDefault="005B0ACB" w:rsidP="00FE300B">
            <w:pPr>
              <w:pStyle w:val="List"/>
              <w:tabs>
                <w:tab w:val="left" w:pos="6804"/>
              </w:tabs>
              <w:spacing w:after="0"/>
              <w:jc w:val="center"/>
              <w:rPr>
                <w:rFonts w:cs="Times New Roman"/>
                <w:b/>
              </w:rPr>
            </w:pPr>
            <w:r w:rsidRPr="00BA7A12">
              <w:rPr>
                <w:rFonts w:cs="Times New Roman"/>
                <w:b/>
              </w:rPr>
              <w:t>Total</w:t>
            </w:r>
          </w:p>
          <w:p w14:paraId="0F71366C" w14:textId="77777777" w:rsidR="008373FE" w:rsidRPr="00BA7A12" w:rsidRDefault="005B0ACB" w:rsidP="00FE300B">
            <w:pPr>
              <w:pStyle w:val="List"/>
              <w:tabs>
                <w:tab w:val="left" w:pos="6804"/>
              </w:tabs>
              <w:spacing w:after="0"/>
              <w:jc w:val="center"/>
              <w:rPr>
                <w:rFonts w:cs="Times New Roman"/>
                <w:b/>
              </w:rPr>
            </w:pPr>
            <w:r w:rsidRPr="00BA7A12">
              <w:rPr>
                <w:rFonts w:cs="Times New Roman"/>
                <w:b/>
              </w:rPr>
              <w:t>£</w:t>
            </w:r>
          </w:p>
        </w:tc>
      </w:tr>
      <w:tr w:rsidR="00532609" w14:paraId="63EAFED2" w14:textId="77777777">
        <w:tc>
          <w:tcPr>
            <w:tcW w:w="3274" w:type="pct"/>
            <w:shd w:val="clear" w:color="auto" w:fill="auto"/>
          </w:tcPr>
          <w:p w14:paraId="3CC879BB" w14:textId="77777777" w:rsidR="008373FE" w:rsidRPr="00DB22CF" w:rsidRDefault="005B0ACB" w:rsidP="00FE300B">
            <w:pPr>
              <w:pStyle w:val="List"/>
              <w:tabs>
                <w:tab w:val="left" w:pos="6804"/>
              </w:tabs>
              <w:spacing w:after="0"/>
              <w:rPr>
                <w:rFonts w:cs="Times New Roman"/>
              </w:rPr>
            </w:pPr>
            <w:r w:rsidRPr="00DB22CF">
              <w:rPr>
                <w:rFonts w:cs="Times New Roman"/>
                <w:b/>
              </w:rPr>
              <w:t>Cost</w:t>
            </w:r>
          </w:p>
        </w:tc>
        <w:tc>
          <w:tcPr>
            <w:tcW w:w="818" w:type="pct"/>
            <w:shd w:val="clear" w:color="auto" w:fill="auto"/>
            <w:vAlign w:val="bottom"/>
          </w:tcPr>
          <w:p w14:paraId="71F2C569" w14:textId="77777777" w:rsidR="008373FE" w:rsidRPr="00DB22CF" w:rsidRDefault="008373FE" w:rsidP="00BD1754">
            <w:pPr>
              <w:pStyle w:val="List"/>
              <w:tabs>
                <w:tab w:val="left" w:pos="6804"/>
              </w:tabs>
              <w:spacing w:after="0"/>
              <w:jc w:val="right"/>
              <w:rPr>
                <w:rFonts w:cs="Times New Roman"/>
              </w:rPr>
            </w:pPr>
          </w:p>
        </w:tc>
        <w:tc>
          <w:tcPr>
            <w:tcW w:w="907" w:type="pct"/>
            <w:shd w:val="clear" w:color="auto" w:fill="auto"/>
            <w:vAlign w:val="bottom"/>
          </w:tcPr>
          <w:p w14:paraId="098C3C1E" w14:textId="77777777" w:rsidR="008373FE" w:rsidRPr="00BA7A12" w:rsidRDefault="008373FE" w:rsidP="00BD1754">
            <w:pPr>
              <w:pStyle w:val="List"/>
              <w:tabs>
                <w:tab w:val="left" w:pos="6804"/>
              </w:tabs>
              <w:spacing w:after="0"/>
              <w:jc w:val="right"/>
              <w:rPr>
                <w:rFonts w:cs="Times New Roman"/>
              </w:rPr>
            </w:pPr>
          </w:p>
        </w:tc>
      </w:tr>
      <w:tr w:rsidR="00532609" w14:paraId="634BA749" w14:textId="77777777">
        <w:tc>
          <w:tcPr>
            <w:tcW w:w="3274" w:type="pct"/>
            <w:shd w:val="clear" w:color="auto" w:fill="auto"/>
          </w:tcPr>
          <w:p w14:paraId="493EB9C5" w14:textId="77777777" w:rsidR="008373FE" w:rsidRPr="00DB22CF" w:rsidRDefault="005B0ACB" w:rsidP="00FE300B">
            <w:pPr>
              <w:pStyle w:val="List"/>
              <w:tabs>
                <w:tab w:val="left" w:pos="6804"/>
              </w:tabs>
              <w:spacing w:after="0"/>
              <w:rPr>
                <w:rFonts w:cs="Times New Roman"/>
              </w:rPr>
            </w:pPr>
            <w:r w:rsidRPr="00DB22CF">
              <w:rPr>
                <w:rFonts w:cs="Times New Roman"/>
              </w:rPr>
              <w:t>As at 1 April 201</w:t>
            </w:r>
            <w:r w:rsidR="007557D1">
              <w:rPr>
                <w:rFonts w:cs="Times New Roman"/>
              </w:rPr>
              <w:t>9</w:t>
            </w:r>
          </w:p>
        </w:tc>
        <w:tc>
          <w:tcPr>
            <w:tcW w:w="818" w:type="pct"/>
            <w:shd w:val="clear" w:color="auto" w:fill="auto"/>
            <w:vAlign w:val="bottom"/>
          </w:tcPr>
          <w:p w14:paraId="0669A199" w14:textId="77777777" w:rsidR="008373FE" w:rsidRPr="00DB22CF" w:rsidRDefault="005B0ACB" w:rsidP="00747322">
            <w:pPr>
              <w:pStyle w:val="List"/>
              <w:tabs>
                <w:tab w:val="decimal" w:pos="914"/>
                <w:tab w:val="left" w:pos="6804"/>
              </w:tabs>
              <w:spacing w:after="0"/>
              <w:jc w:val="right"/>
              <w:rPr>
                <w:rFonts w:cs="Times New Roman"/>
              </w:rPr>
            </w:pPr>
            <w:r>
              <w:rPr>
                <w:rFonts w:cs="Times New Roman"/>
              </w:rPr>
              <w:t>96,970</w:t>
            </w:r>
          </w:p>
        </w:tc>
        <w:tc>
          <w:tcPr>
            <w:tcW w:w="907" w:type="pct"/>
            <w:shd w:val="clear" w:color="auto" w:fill="auto"/>
            <w:vAlign w:val="bottom"/>
          </w:tcPr>
          <w:p w14:paraId="1D6914B2" w14:textId="77777777" w:rsidR="008373FE" w:rsidRPr="00DB22CF" w:rsidRDefault="005B0ACB" w:rsidP="00BD1754">
            <w:pPr>
              <w:pStyle w:val="List"/>
              <w:tabs>
                <w:tab w:val="decimal" w:pos="957"/>
              </w:tabs>
              <w:spacing w:after="0"/>
              <w:jc w:val="right"/>
              <w:rPr>
                <w:rFonts w:cs="Times New Roman"/>
              </w:rPr>
            </w:pPr>
            <w:r>
              <w:rPr>
                <w:rFonts w:cs="Times New Roman"/>
              </w:rPr>
              <w:t>96,970</w:t>
            </w:r>
          </w:p>
        </w:tc>
      </w:tr>
      <w:tr w:rsidR="00532609" w14:paraId="2D032196" w14:textId="77777777">
        <w:tc>
          <w:tcPr>
            <w:tcW w:w="3274" w:type="pct"/>
            <w:shd w:val="clear" w:color="auto" w:fill="auto"/>
          </w:tcPr>
          <w:p w14:paraId="685D8551" w14:textId="77777777" w:rsidR="008373FE" w:rsidRPr="00DB22CF" w:rsidRDefault="005B0ACB" w:rsidP="00FE300B">
            <w:pPr>
              <w:pStyle w:val="List"/>
              <w:tabs>
                <w:tab w:val="left" w:pos="6804"/>
              </w:tabs>
              <w:spacing w:after="0"/>
              <w:rPr>
                <w:rFonts w:cs="Times New Roman"/>
              </w:rPr>
            </w:pPr>
            <w:r w:rsidRPr="00DB22CF">
              <w:rPr>
                <w:rFonts w:cs="Times New Roman"/>
              </w:rPr>
              <w:t>Additions</w:t>
            </w:r>
          </w:p>
        </w:tc>
        <w:tc>
          <w:tcPr>
            <w:tcW w:w="818" w:type="pct"/>
            <w:shd w:val="clear" w:color="auto" w:fill="auto"/>
            <w:vAlign w:val="bottom"/>
          </w:tcPr>
          <w:p w14:paraId="66D0608C" w14:textId="77777777" w:rsidR="008373FE" w:rsidRPr="00747322" w:rsidRDefault="005B0ACB" w:rsidP="00BD1754">
            <w:pPr>
              <w:pStyle w:val="List"/>
              <w:tabs>
                <w:tab w:val="decimal" w:pos="914"/>
                <w:tab w:val="left" w:pos="6804"/>
              </w:tabs>
              <w:spacing w:after="0"/>
              <w:jc w:val="right"/>
              <w:rPr>
                <w:rFonts w:cs="Times New Roman"/>
              </w:rPr>
            </w:pPr>
            <w:r>
              <w:rPr>
                <w:rFonts w:cs="Times New Roman"/>
              </w:rPr>
              <w:t>11,875</w:t>
            </w:r>
          </w:p>
        </w:tc>
        <w:tc>
          <w:tcPr>
            <w:tcW w:w="907" w:type="pct"/>
            <w:shd w:val="clear" w:color="auto" w:fill="auto"/>
            <w:vAlign w:val="bottom"/>
          </w:tcPr>
          <w:p w14:paraId="6314B8D1" w14:textId="77777777" w:rsidR="008373FE" w:rsidRPr="00747322" w:rsidRDefault="005B0ACB" w:rsidP="00BD1754">
            <w:pPr>
              <w:pStyle w:val="List"/>
              <w:tabs>
                <w:tab w:val="decimal" w:pos="1011"/>
                <w:tab w:val="left" w:pos="6804"/>
              </w:tabs>
              <w:spacing w:after="0"/>
              <w:jc w:val="right"/>
              <w:rPr>
                <w:rFonts w:cs="Times New Roman"/>
              </w:rPr>
            </w:pPr>
            <w:r>
              <w:rPr>
                <w:rFonts w:cs="Times New Roman"/>
              </w:rPr>
              <w:t>11,875</w:t>
            </w:r>
          </w:p>
        </w:tc>
      </w:tr>
      <w:tr w:rsidR="00532609" w14:paraId="1EDFF286" w14:textId="77777777">
        <w:tc>
          <w:tcPr>
            <w:tcW w:w="3274" w:type="pct"/>
            <w:shd w:val="clear" w:color="auto" w:fill="auto"/>
          </w:tcPr>
          <w:p w14:paraId="6C2C5467" w14:textId="77777777" w:rsidR="008373FE" w:rsidRPr="00DB22CF" w:rsidRDefault="005B0ACB" w:rsidP="00FE300B">
            <w:pPr>
              <w:pStyle w:val="List"/>
              <w:tabs>
                <w:tab w:val="left" w:pos="6804"/>
              </w:tabs>
              <w:spacing w:after="0"/>
              <w:rPr>
                <w:rFonts w:cs="Times New Roman"/>
              </w:rPr>
            </w:pPr>
            <w:r>
              <w:rPr>
                <w:rFonts w:cs="Times New Roman"/>
              </w:rPr>
              <w:t>Disposals</w:t>
            </w:r>
          </w:p>
        </w:tc>
        <w:tc>
          <w:tcPr>
            <w:tcW w:w="818" w:type="pct"/>
            <w:shd w:val="clear" w:color="auto" w:fill="auto"/>
            <w:vAlign w:val="bottom"/>
          </w:tcPr>
          <w:p w14:paraId="7BAED63F" w14:textId="77777777" w:rsidR="008373FE" w:rsidRPr="00747322" w:rsidRDefault="005B0ACB" w:rsidP="00BD1754">
            <w:pPr>
              <w:pStyle w:val="List"/>
              <w:tabs>
                <w:tab w:val="decimal" w:pos="914"/>
                <w:tab w:val="left" w:pos="6804"/>
              </w:tabs>
              <w:spacing w:after="0"/>
              <w:jc w:val="right"/>
              <w:rPr>
                <w:rFonts w:cs="Times New Roman"/>
                <w:u w:val="single"/>
              </w:rPr>
            </w:pPr>
            <w:r>
              <w:rPr>
                <w:rFonts w:cs="Times New Roman"/>
                <w:u w:val="single"/>
              </w:rPr>
              <w:t xml:space="preserve"> </w:t>
            </w:r>
            <w:r w:rsidR="007557D1">
              <w:rPr>
                <w:rFonts w:cs="Times New Roman"/>
                <w:u w:val="single"/>
              </w:rPr>
              <w:t>-</w:t>
            </w:r>
          </w:p>
        </w:tc>
        <w:tc>
          <w:tcPr>
            <w:tcW w:w="907" w:type="pct"/>
            <w:shd w:val="clear" w:color="auto" w:fill="auto"/>
            <w:vAlign w:val="bottom"/>
          </w:tcPr>
          <w:p w14:paraId="7D5E1F33" w14:textId="77777777" w:rsidR="008373FE" w:rsidRPr="00747322" w:rsidRDefault="005B0ACB" w:rsidP="008373FE">
            <w:pPr>
              <w:pStyle w:val="List"/>
              <w:tabs>
                <w:tab w:val="decimal" w:pos="1011"/>
                <w:tab w:val="left" w:pos="6804"/>
              </w:tabs>
              <w:spacing w:after="0"/>
              <w:jc w:val="right"/>
              <w:rPr>
                <w:rFonts w:cs="Times New Roman"/>
                <w:u w:val="single"/>
              </w:rPr>
            </w:pPr>
            <w:r>
              <w:rPr>
                <w:rFonts w:cs="Times New Roman"/>
                <w:u w:val="single"/>
              </w:rPr>
              <w:t xml:space="preserve">  </w:t>
            </w:r>
            <w:r w:rsidR="007557D1">
              <w:rPr>
                <w:rFonts w:cs="Times New Roman"/>
                <w:u w:val="single"/>
              </w:rPr>
              <w:t>-</w:t>
            </w:r>
          </w:p>
        </w:tc>
      </w:tr>
      <w:tr w:rsidR="00532609" w14:paraId="060230C8" w14:textId="77777777">
        <w:tc>
          <w:tcPr>
            <w:tcW w:w="3274" w:type="pct"/>
            <w:shd w:val="clear" w:color="auto" w:fill="auto"/>
          </w:tcPr>
          <w:p w14:paraId="1067B010" w14:textId="77777777" w:rsidR="008373FE" w:rsidRPr="007423C3" w:rsidRDefault="005B0ACB" w:rsidP="00FE300B">
            <w:pPr>
              <w:pStyle w:val="List"/>
              <w:tabs>
                <w:tab w:val="left" w:pos="6804"/>
              </w:tabs>
              <w:spacing w:after="0"/>
              <w:rPr>
                <w:rFonts w:cs="Times New Roman"/>
                <w:b/>
              </w:rPr>
            </w:pPr>
            <w:r w:rsidRPr="007423C3">
              <w:rPr>
                <w:rFonts w:cs="Times New Roman"/>
                <w:b/>
              </w:rPr>
              <w:t>As at 31 March 20</w:t>
            </w:r>
            <w:r w:rsidR="00940B31">
              <w:rPr>
                <w:rFonts w:cs="Times New Roman"/>
                <w:b/>
              </w:rPr>
              <w:t>20</w:t>
            </w:r>
          </w:p>
        </w:tc>
        <w:tc>
          <w:tcPr>
            <w:tcW w:w="818" w:type="pct"/>
            <w:shd w:val="clear" w:color="auto" w:fill="auto"/>
            <w:vAlign w:val="bottom"/>
          </w:tcPr>
          <w:p w14:paraId="74D9FDD2" w14:textId="77777777" w:rsidR="008373FE" w:rsidRPr="007423C3" w:rsidRDefault="005B0ACB" w:rsidP="008373FE">
            <w:pPr>
              <w:pStyle w:val="List"/>
              <w:tabs>
                <w:tab w:val="decimal" w:pos="914"/>
                <w:tab w:val="left" w:pos="6804"/>
              </w:tabs>
              <w:spacing w:after="0"/>
              <w:jc w:val="right"/>
              <w:rPr>
                <w:rFonts w:cs="Times New Roman"/>
                <w:b/>
                <w:u w:val="double"/>
              </w:rPr>
            </w:pPr>
            <w:r>
              <w:rPr>
                <w:rFonts w:cs="Times New Roman"/>
                <w:b/>
                <w:u w:val="double"/>
              </w:rPr>
              <w:t>108,845</w:t>
            </w:r>
          </w:p>
        </w:tc>
        <w:tc>
          <w:tcPr>
            <w:tcW w:w="907" w:type="pct"/>
            <w:shd w:val="clear" w:color="auto" w:fill="auto"/>
            <w:vAlign w:val="bottom"/>
          </w:tcPr>
          <w:p w14:paraId="69EB6157" w14:textId="77777777" w:rsidR="008373FE" w:rsidRPr="007423C3" w:rsidRDefault="005B0ACB" w:rsidP="00BD1754">
            <w:pPr>
              <w:pStyle w:val="List"/>
              <w:tabs>
                <w:tab w:val="decimal" w:pos="1011"/>
                <w:tab w:val="left" w:pos="6804"/>
              </w:tabs>
              <w:spacing w:after="0"/>
              <w:jc w:val="right"/>
              <w:rPr>
                <w:rFonts w:cs="Times New Roman"/>
                <w:b/>
                <w:u w:val="double"/>
              </w:rPr>
            </w:pPr>
            <w:r w:rsidRPr="007423C3">
              <w:rPr>
                <w:rFonts w:cs="Times New Roman"/>
                <w:b/>
                <w:u w:val="double"/>
              </w:rPr>
              <w:t xml:space="preserve"> </w:t>
            </w:r>
            <w:r>
              <w:rPr>
                <w:rFonts w:cs="Times New Roman"/>
                <w:b/>
                <w:u w:val="double"/>
              </w:rPr>
              <w:t xml:space="preserve">   </w:t>
            </w:r>
            <w:r w:rsidR="007557D1">
              <w:rPr>
                <w:rFonts w:cs="Times New Roman"/>
                <w:b/>
                <w:u w:val="double"/>
              </w:rPr>
              <w:t>108,845</w:t>
            </w:r>
          </w:p>
        </w:tc>
      </w:tr>
      <w:tr w:rsidR="00532609" w14:paraId="7F56105B" w14:textId="77777777">
        <w:tc>
          <w:tcPr>
            <w:tcW w:w="3274" w:type="pct"/>
            <w:shd w:val="clear" w:color="auto" w:fill="auto"/>
          </w:tcPr>
          <w:p w14:paraId="1D162AE5" w14:textId="77777777" w:rsidR="008373FE" w:rsidRPr="00DB22CF" w:rsidRDefault="008373FE" w:rsidP="00FE300B">
            <w:pPr>
              <w:pStyle w:val="List"/>
              <w:tabs>
                <w:tab w:val="left" w:pos="6804"/>
              </w:tabs>
              <w:spacing w:after="0"/>
              <w:rPr>
                <w:rFonts w:cs="Times New Roman"/>
              </w:rPr>
            </w:pPr>
          </w:p>
        </w:tc>
        <w:tc>
          <w:tcPr>
            <w:tcW w:w="818" w:type="pct"/>
            <w:shd w:val="clear" w:color="auto" w:fill="auto"/>
            <w:vAlign w:val="bottom"/>
          </w:tcPr>
          <w:p w14:paraId="76785C8B" w14:textId="77777777" w:rsidR="008373FE" w:rsidRPr="00DB22CF" w:rsidRDefault="008373FE" w:rsidP="00BD1754">
            <w:pPr>
              <w:pStyle w:val="List"/>
              <w:tabs>
                <w:tab w:val="left" w:pos="6804"/>
              </w:tabs>
              <w:spacing w:after="0"/>
              <w:jc w:val="right"/>
              <w:rPr>
                <w:rFonts w:cs="Times New Roman"/>
              </w:rPr>
            </w:pPr>
          </w:p>
        </w:tc>
        <w:tc>
          <w:tcPr>
            <w:tcW w:w="907" w:type="pct"/>
            <w:shd w:val="clear" w:color="auto" w:fill="auto"/>
            <w:vAlign w:val="bottom"/>
          </w:tcPr>
          <w:p w14:paraId="02833A09" w14:textId="77777777" w:rsidR="008373FE" w:rsidRPr="00DB22CF" w:rsidRDefault="008373FE" w:rsidP="00BD1754">
            <w:pPr>
              <w:pStyle w:val="List"/>
              <w:tabs>
                <w:tab w:val="decimal" w:pos="1011"/>
                <w:tab w:val="left" w:pos="6804"/>
              </w:tabs>
              <w:spacing w:after="0"/>
              <w:jc w:val="right"/>
              <w:rPr>
                <w:rFonts w:cs="Times New Roman"/>
              </w:rPr>
            </w:pPr>
          </w:p>
        </w:tc>
      </w:tr>
      <w:tr w:rsidR="00532609" w14:paraId="0F78211D" w14:textId="77777777">
        <w:tc>
          <w:tcPr>
            <w:tcW w:w="3274" w:type="pct"/>
            <w:shd w:val="clear" w:color="auto" w:fill="auto"/>
          </w:tcPr>
          <w:p w14:paraId="23BE6FE5" w14:textId="77777777" w:rsidR="008373FE" w:rsidRPr="00DB22CF" w:rsidRDefault="005B0ACB" w:rsidP="00FE300B">
            <w:pPr>
              <w:pStyle w:val="List"/>
              <w:tabs>
                <w:tab w:val="left" w:pos="6804"/>
              </w:tabs>
              <w:spacing w:after="0"/>
              <w:rPr>
                <w:rFonts w:cs="Times New Roman"/>
                <w:b/>
              </w:rPr>
            </w:pPr>
            <w:r w:rsidRPr="00DB22CF">
              <w:rPr>
                <w:rFonts w:cs="Times New Roman"/>
                <w:b/>
              </w:rPr>
              <w:t>Depreciation</w:t>
            </w:r>
          </w:p>
        </w:tc>
        <w:tc>
          <w:tcPr>
            <w:tcW w:w="818" w:type="pct"/>
            <w:shd w:val="clear" w:color="auto" w:fill="auto"/>
            <w:vAlign w:val="bottom"/>
          </w:tcPr>
          <w:p w14:paraId="5BD75FE8" w14:textId="77777777" w:rsidR="008373FE" w:rsidRPr="00DB22CF" w:rsidRDefault="008373FE" w:rsidP="00BD1754">
            <w:pPr>
              <w:pStyle w:val="List"/>
              <w:tabs>
                <w:tab w:val="left" w:pos="6804"/>
              </w:tabs>
              <w:spacing w:after="0"/>
              <w:jc w:val="right"/>
              <w:rPr>
                <w:rFonts w:cs="Times New Roman"/>
              </w:rPr>
            </w:pPr>
          </w:p>
        </w:tc>
        <w:tc>
          <w:tcPr>
            <w:tcW w:w="907" w:type="pct"/>
            <w:shd w:val="clear" w:color="auto" w:fill="auto"/>
            <w:vAlign w:val="bottom"/>
          </w:tcPr>
          <w:p w14:paraId="70873E90" w14:textId="77777777" w:rsidR="008373FE" w:rsidRPr="00DB22CF" w:rsidRDefault="008373FE" w:rsidP="00BD1754">
            <w:pPr>
              <w:pStyle w:val="List"/>
              <w:tabs>
                <w:tab w:val="decimal" w:pos="601"/>
                <w:tab w:val="decimal" w:pos="1011"/>
                <w:tab w:val="left" w:pos="6804"/>
              </w:tabs>
              <w:spacing w:after="0"/>
              <w:jc w:val="right"/>
              <w:rPr>
                <w:rFonts w:cs="Times New Roman"/>
              </w:rPr>
            </w:pPr>
          </w:p>
        </w:tc>
      </w:tr>
      <w:tr w:rsidR="00532609" w14:paraId="51236936" w14:textId="77777777">
        <w:tc>
          <w:tcPr>
            <w:tcW w:w="3274" w:type="pct"/>
            <w:shd w:val="clear" w:color="auto" w:fill="auto"/>
          </w:tcPr>
          <w:p w14:paraId="0E9B0053" w14:textId="77777777" w:rsidR="008373FE" w:rsidRPr="00DB22CF" w:rsidRDefault="005B0ACB" w:rsidP="00FE300B">
            <w:pPr>
              <w:pStyle w:val="List"/>
              <w:tabs>
                <w:tab w:val="left" w:pos="6804"/>
              </w:tabs>
              <w:spacing w:after="0"/>
              <w:rPr>
                <w:rFonts w:cs="Times New Roman"/>
              </w:rPr>
            </w:pPr>
            <w:r w:rsidRPr="00DB22CF">
              <w:rPr>
                <w:rFonts w:cs="Times New Roman"/>
              </w:rPr>
              <w:t>As at 1 April 201</w:t>
            </w:r>
            <w:r w:rsidR="00940B31">
              <w:rPr>
                <w:rFonts w:cs="Times New Roman"/>
              </w:rPr>
              <w:t>9</w:t>
            </w:r>
          </w:p>
        </w:tc>
        <w:tc>
          <w:tcPr>
            <w:tcW w:w="818" w:type="pct"/>
            <w:shd w:val="clear" w:color="auto" w:fill="auto"/>
            <w:vAlign w:val="bottom"/>
          </w:tcPr>
          <w:p w14:paraId="6B6818C3" w14:textId="77777777" w:rsidR="008373FE" w:rsidRPr="00DB22CF" w:rsidRDefault="005B0ACB" w:rsidP="00747322">
            <w:pPr>
              <w:pStyle w:val="List"/>
              <w:tabs>
                <w:tab w:val="decimal" w:pos="914"/>
                <w:tab w:val="left" w:pos="6804"/>
              </w:tabs>
              <w:spacing w:after="0"/>
              <w:jc w:val="right"/>
              <w:rPr>
                <w:rFonts w:cs="Times New Roman"/>
              </w:rPr>
            </w:pPr>
            <w:r>
              <w:rPr>
                <w:rFonts w:cs="Times New Roman"/>
              </w:rPr>
              <w:t>-</w:t>
            </w:r>
          </w:p>
        </w:tc>
        <w:tc>
          <w:tcPr>
            <w:tcW w:w="907" w:type="pct"/>
            <w:shd w:val="clear" w:color="auto" w:fill="auto"/>
            <w:vAlign w:val="bottom"/>
          </w:tcPr>
          <w:p w14:paraId="138ADBEA" w14:textId="77777777" w:rsidR="008373FE" w:rsidRPr="00DB22CF" w:rsidRDefault="005B0ACB" w:rsidP="00BD1754">
            <w:pPr>
              <w:pStyle w:val="List"/>
              <w:tabs>
                <w:tab w:val="decimal" w:pos="957"/>
              </w:tabs>
              <w:spacing w:after="0"/>
              <w:jc w:val="right"/>
              <w:rPr>
                <w:rFonts w:cs="Times New Roman"/>
              </w:rPr>
            </w:pPr>
            <w:r>
              <w:rPr>
                <w:rFonts w:cs="Times New Roman"/>
              </w:rPr>
              <w:t>-</w:t>
            </w:r>
          </w:p>
        </w:tc>
      </w:tr>
      <w:tr w:rsidR="00532609" w14:paraId="647653F0" w14:textId="77777777">
        <w:tc>
          <w:tcPr>
            <w:tcW w:w="3274" w:type="pct"/>
            <w:shd w:val="clear" w:color="auto" w:fill="auto"/>
          </w:tcPr>
          <w:p w14:paraId="56882837" w14:textId="77777777" w:rsidR="008373FE" w:rsidRPr="00DB22CF" w:rsidRDefault="005B0ACB" w:rsidP="00FE300B">
            <w:pPr>
              <w:pStyle w:val="List"/>
              <w:tabs>
                <w:tab w:val="left" w:pos="6804"/>
              </w:tabs>
              <w:spacing w:after="0"/>
              <w:rPr>
                <w:rFonts w:cs="Times New Roman"/>
              </w:rPr>
            </w:pPr>
            <w:r w:rsidRPr="00DB22CF">
              <w:rPr>
                <w:rFonts w:cs="Times New Roman"/>
              </w:rPr>
              <w:t>Charge for the year</w:t>
            </w:r>
          </w:p>
        </w:tc>
        <w:tc>
          <w:tcPr>
            <w:tcW w:w="818" w:type="pct"/>
            <w:shd w:val="clear" w:color="auto" w:fill="auto"/>
            <w:vAlign w:val="bottom"/>
          </w:tcPr>
          <w:p w14:paraId="407B9987" w14:textId="77777777" w:rsidR="008373FE" w:rsidRPr="00747322" w:rsidRDefault="005B0ACB" w:rsidP="00D73CB6">
            <w:pPr>
              <w:pStyle w:val="List"/>
              <w:tabs>
                <w:tab w:val="decimal" w:pos="928"/>
                <w:tab w:val="left" w:pos="6804"/>
              </w:tabs>
              <w:spacing w:after="0"/>
              <w:jc w:val="right"/>
              <w:rPr>
                <w:rFonts w:cs="Times New Roman"/>
              </w:rPr>
            </w:pPr>
            <w:r w:rsidRPr="00747322">
              <w:rPr>
                <w:rFonts w:cs="Times New Roman"/>
              </w:rPr>
              <w:tab/>
            </w:r>
            <w:r w:rsidR="007557D1">
              <w:rPr>
                <w:rFonts w:cs="Times New Roman"/>
              </w:rPr>
              <w:t>15,304</w:t>
            </w:r>
          </w:p>
        </w:tc>
        <w:tc>
          <w:tcPr>
            <w:tcW w:w="907" w:type="pct"/>
            <w:shd w:val="clear" w:color="auto" w:fill="auto"/>
            <w:vAlign w:val="bottom"/>
          </w:tcPr>
          <w:p w14:paraId="60BD97D3" w14:textId="77777777" w:rsidR="008373FE" w:rsidRPr="00747322" w:rsidRDefault="005B0ACB" w:rsidP="00BD1754">
            <w:pPr>
              <w:pStyle w:val="List"/>
              <w:tabs>
                <w:tab w:val="decimal" w:pos="1011"/>
                <w:tab w:val="left" w:pos="6804"/>
              </w:tabs>
              <w:spacing w:after="0"/>
              <w:jc w:val="right"/>
              <w:rPr>
                <w:rFonts w:cs="Times New Roman"/>
              </w:rPr>
            </w:pPr>
            <w:r>
              <w:rPr>
                <w:rFonts w:cs="Times New Roman"/>
              </w:rPr>
              <w:t>15,304</w:t>
            </w:r>
          </w:p>
        </w:tc>
      </w:tr>
      <w:tr w:rsidR="00532609" w14:paraId="670B36C7" w14:textId="77777777">
        <w:tc>
          <w:tcPr>
            <w:tcW w:w="3274" w:type="pct"/>
            <w:shd w:val="clear" w:color="auto" w:fill="auto"/>
          </w:tcPr>
          <w:p w14:paraId="2A7F19AC" w14:textId="77777777" w:rsidR="008373FE" w:rsidRPr="00DB22CF" w:rsidRDefault="005B0ACB" w:rsidP="00FE300B">
            <w:pPr>
              <w:pStyle w:val="List"/>
              <w:tabs>
                <w:tab w:val="left" w:pos="6804"/>
              </w:tabs>
              <w:spacing w:after="0"/>
              <w:rPr>
                <w:rFonts w:cs="Times New Roman"/>
              </w:rPr>
            </w:pPr>
            <w:r>
              <w:rPr>
                <w:rFonts w:cs="Times New Roman"/>
              </w:rPr>
              <w:t>Depreciation on disposals</w:t>
            </w:r>
          </w:p>
        </w:tc>
        <w:tc>
          <w:tcPr>
            <w:tcW w:w="818" w:type="pct"/>
            <w:shd w:val="clear" w:color="auto" w:fill="auto"/>
            <w:vAlign w:val="bottom"/>
          </w:tcPr>
          <w:p w14:paraId="69089C25" w14:textId="77777777" w:rsidR="008373FE" w:rsidRPr="00DB22CF" w:rsidRDefault="005B0ACB" w:rsidP="00BD1754">
            <w:pPr>
              <w:pStyle w:val="List"/>
              <w:tabs>
                <w:tab w:val="decimal" w:pos="928"/>
                <w:tab w:val="left" w:pos="6804"/>
              </w:tabs>
              <w:spacing w:after="0"/>
              <w:jc w:val="right"/>
              <w:rPr>
                <w:rFonts w:cs="Times New Roman"/>
                <w:u w:val="single"/>
              </w:rPr>
            </w:pPr>
            <w:r>
              <w:rPr>
                <w:rFonts w:cs="Times New Roman"/>
                <w:u w:val="single"/>
              </w:rPr>
              <w:t>-</w:t>
            </w:r>
          </w:p>
        </w:tc>
        <w:tc>
          <w:tcPr>
            <w:tcW w:w="907" w:type="pct"/>
            <w:shd w:val="clear" w:color="auto" w:fill="auto"/>
            <w:vAlign w:val="bottom"/>
          </w:tcPr>
          <w:p w14:paraId="0A5B2E48" w14:textId="77777777" w:rsidR="008373FE" w:rsidRPr="00DB22CF" w:rsidRDefault="005B0ACB" w:rsidP="00BD1754">
            <w:pPr>
              <w:pStyle w:val="List"/>
              <w:tabs>
                <w:tab w:val="decimal" w:pos="1011"/>
                <w:tab w:val="left" w:pos="6804"/>
              </w:tabs>
              <w:spacing w:after="0"/>
              <w:jc w:val="right"/>
              <w:rPr>
                <w:rFonts w:cs="Times New Roman"/>
                <w:u w:val="single"/>
              </w:rPr>
            </w:pPr>
            <w:r>
              <w:rPr>
                <w:rFonts w:cs="Times New Roman"/>
                <w:u w:val="single"/>
              </w:rPr>
              <w:t xml:space="preserve">  </w:t>
            </w:r>
            <w:r w:rsidR="007557D1">
              <w:rPr>
                <w:rFonts w:cs="Times New Roman"/>
                <w:u w:val="single"/>
              </w:rPr>
              <w:t>-</w:t>
            </w:r>
          </w:p>
        </w:tc>
      </w:tr>
      <w:tr w:rsidR="00532609" w14:paraId="4DE2F974" w14:textId="77777777">
        <w:tc>
          <w:tcPr>
            <w:tcW w:w="3274" w:type="pct"/>
            <w:shd w:val="clear" w:color="auto" w:fill="auto"/>
          </w:tcPr>
          <w:p w14:paraId="34415A18" w14:textId="77777777" w:rsidR="008373FE" w:rsidRPr="007423C3" w:rsidRDefault="005B0ACB" w:rsidP="00FE300B">
            <w:pPr>
              <w:pStyle w:val="List"/>
              <w:tabs>
                <w:tab w:val="left" w:pos="6804"/>
              </w:tabs>
              <w:spacing w:after="0"/>
              <w:rPr>
                <w:rFonts w:cs="Times New Roman"/>
                <w:b/>
              </w:rPr>
            </w:pPr>
            <w:r w:rsidRPr="007423C3">
              <w:rPr>
                <w:rFonts w:cs="Times New Roman"/>
                <w:b/>
              </w:rPr>
              <w:t>As at 31 March 20</w:t>
            </w:r>
            <w:r w:rsidR="00940B31">
              <w:rPr>
                <w:rFonts w:cs="Times New Roman"/>
                <w:b/>
              </w:rPr>
              <w:t>20</w:t>
            </w:r>
          </w:p>
        </w:tc>
        <w:tc>
          <w:tcPr>
            <w:tcW w:w="818" w:type="pct"/>
            <w:shd w:val="clear" w:color="auto" w:fill="auto"/>
            <w:vAlign w:val="bottom"/>
          </w:tcPr>
          <w:p w14:paraId="4A2A107A" w14:textId="77777777" w:rsidR="008373FE" w:rsidRPr="007423C3" w:rsidRDefault="005B0ACB" w:rsidP="00D73CB6">
            <w:pPr>
              <w:pStyle w:val="List"/>
              <w:tabs>
                <w:tab w:val="decimal" w:pos="928"/>
                <w:tab w:val="left" w:pos="6804"/>
              </w:tabs>
              <w:spacing w:after="0"/>
              <w:jc w:val="right"/>
              <w:rPr>
                <w:rFonts w:cs="Times New Roman"/>
                <w:b/>
                <w:u w:val="double"/>
              </w:rPr>
            </w:pPr>
            <w:r>
              <w:rPr>
                <w:rFonts w:cs="Times New Roman"/>
                <w:b/>
                <w:u w:val="double"/>
              </w:rPr>
              <w:t>15,304</w:t>
            </w:r>
          </w:p>
        </w:tc>
        <w:tc>
          <w:tcPr>
            <w:tcW w:w="907" w:type="pct"/>
            <w:shd w:val="clear" w:color="auto" w:fill="auto"/>
            <w:vAlign w:val="bottom"/>
          </w:tcPr>
          <w:p w14:paraId="4AC6F648" w14:textId="77777777" w:rsidR="008373FE" w:rsidRPr="007423C3" w:rsidRDefault="005B0ACB" w:rsidP="00BD1754">
            <w:pPr>
              <w:pStyle w:val="List"/>
              <w:tabs>
                <w:tab w:val="decimal" w:pos="1011"/>
                <w:tab w:val="left" w:pos="6804"/>
              </w:tabs>
              <w:spacing w:after="0"/>
              <w:jc w:val="right"/>
              <w:rPr>
                <w:rFonts w:cs="Times New Roman"/>
                <w:b/>
                <w:u w:val="double"/>
              </w:rPr>
            </w:pPr>
            <w:r>
              <w:rPr>
                <w:rFonts w:cs="Times New Roman"/>
                <w:b/>
                <w:u w:val="double"/>
              </w:rPr>
              <w:t xml:space="preserve">    </w:t>
            </w:r>
            <w:r w:rsidR="00D73CB6">
              <w:rPr>
                <w:rFonts w:cs="Times New Roman"/>
                <w:b/>
                <w:u w:val="double"/>
              </w:rPr>
              <w:t xml:space="preserve">         </w:t>
            </w:r>
            <w:r w:rsidR="007557D1">
              <w:rPr>
                <w:rFonts w:cs="Times New Roman"/>
                <w:b/>
                <w:u w:val="double"/>
              </w:rPr>
              <w:t>15,304</w:t>
            </w:r>
          </w:p>
        </w:tc>
      </w:tr>
      <w:tr w:rsidR="00532609" w14:paraId="4036A0F7" w14:textId="77777777">
        <w:tc>
          <w:tcPr>
            <w:tcW w:w="3274" w:type="pct"/>
            <w:shd w:val="clear" w:color="auto" w:fill="auto"/>
          </w:tcPr>
          <w:p w14:paraId="1788B40E" w14:textId="77777777" w:rsidR="008373FE" w:rsidRPr="00DB22CF" w:rsidRDefault="008373FE" w:rsidP="00FE300B">
            <w:pPr>
              <w:pStyle w:val="List"/>
              <w:tabs>
                <w:tab w:val="left" w:pos="6804"/>
              </w:tabs>
              <w:spacing w:after="0"/>
              <w:rPr>
                <w:rFonts w:cs="Times New Roman"/>
              </w:rPr>
            </w:pPr>
          </w:p>
        </w:tc>
        <w:tc>
          <w:tcPr>
            <w:tcW w:w="818" w:type="pct"/>
            <w:shd w:val="clear" w:color="auto" w:fill="auto"/>
            <w:vAlign w:val="bottom"/>
          </w:tcPr>
          <w:p w14:paraId="7270398D" w14:textId="77777777" w:rsidR="008373FE" w:rsidRPr="00DB22CF" w:rsidRDefault="008373FE" w:rsidP="00BD1754">
            <w:pPr>
              <w:pStyle w:val="List"/>
              <w:tabs>
                <w:tab w:val="decimal" w:pos="644"/>
                <w:tab w:val="left" w:pos="6804"/>
              </w:tabs>
              <w:spacing w:after="0"/>
              <w:jc w:val="right"/>
              <w:rPr>
                <w:rFonts w:cs="Times New Roman"/>
              </w:rPr>
            </w:pPr>
          </w:p>
        </w:tc>
        <w:tc>
          <w:tcPr>
            <w:tcW w:w="907" w:type="pct"/>
            <w:shd w:val="clear" w:color="auto" w:fill="auto"/>
            <w:vAlign w:val="bottom"/>
          </w:tcPr>
          <w:p w14:paraId="565CC677" w14:textId="77777777" w:rsidR="008373FE" w:rsidRPr="00DB22CF" w:rsidRDefault="008373FE" w:rsidP="00BD1754">
            <w:pPr>
              <w:pStyle w:val="List"/>
              <w:tabs>
                <w:tab w:val="decimal" w:pos="601"/>
                <w:tab w:val="left" w:pos="6804"/>
              </w:tabs>
              <w:spacing w:after="0"/>
              <w:jc w:val="right"/>
              <w:rPr>
                <w:rFonts w:cs="Times New Roman"/>
              </w:rPr>
            </w:pPr>
          </w:p>
        </w:tc>
      </w:tr>
      <w:tr w:rsidR="00532609" w14:paraId="3A088795" w14:textId="77777777">
        <w:tc>
          <w:tcPr>
            <w:tcW w:w="3274" w:type="pct"/>
            <w:shd w:val="clear" w:color="auto" w:fill="auto"/>
          </w:tcPr>
          <w:p w14:paraId="0ACA067D" w14:textId="77777777" w:rsidR="008373FE" w:rsidRPr="00DB22CF" w:rsidRDefault="005B0ACB" w:rsidP="00FE300B">
            <w:pPr>
              <w:pStyle w:val="List"/>
              <w:tabs>
                <w:tab w:val="left" w:pos="6804"/>
              </w:tabs>
              <w:spacing w:after="0"/>
              <w:rPr>
                <w:rFonts w:cs="Times New Roman"/>
                <w:b/>
              </w:rPr>
            </w:pPr>
            <w:r w:rsidRPr="00DB22CF">
              <w:rPr>
                <w:rFonts w:cs="Times New Roman"/>
                <w:b/>
              </w:rPr>
              <w:t>Net Book Value</w:t>
            </w:r>
          </w:p>
        </w:tc>
        <w:tc>
          <w:tcPr>
            <w:tcW w:w="818" w:type="pct"/>
            <w:shd w:val="clear" w:color="auto" w:fill="auto"/>
            <w:vAlign w:val="bottom"/>
          </w:tcPr>
          <w:p w14:paraId="0367AC53" w14:textId="77777777" w:rsidR="008373FE" w:rsidRPr="00DB22CF" w:rsidRDefault="008373FE" w:rsidP="00BD1754">
            <w:pPr>
              <w:pStyle w:val="List"/>
              <w:tabs>
                <w:tab w:val="decimal" w:pos="644"/>
                <w:tab w:val="left" w:pos="6804"/>
              </w:tabs>
              <w:spacing w:after="0"/>
              <w:jc w:val="right"/>
              <w:rPr>
                <w:rFonts w:cs="Times New Roman"/>
              </w:rPr>
            </w:pPr>
          </w:p>
        </w:tc>
        <w:tc>
          <w:tcPr>
            <w:tcW w:w="907" w:type="pct"/>
            <w:shd w:val="clear" w:color="auto" w:fill="auto"/>
            <w:vAlign w:val="bottom"/>
          </w:tcPr>
          <w:p w14:paraId="3B4AA77F" w14:textId="77777777" w:rsidR="008373FE" w:rsidRPr="00DB22CF" w:rsidRDefault="008373FE" w:rsidP="00BD1754">
            <w:pPr>
              <w:pStyle w:val="List"/>
              <w:tabs>
                <w:tab w:val="decimal" w:pos="601"/>
                <w:tab w:val="left" w:pos="6804"/>
              </w:tabs>
              <w:spacing w:after="0"/>
              <w:jc w:val="right"/>
              <w:rPr>
                <w:rFonts w:cs="Times New Roman"/>
              </w:rPr>
            </w:pPr>
          </w:p>
        </w:tc>
      </w:tr>
      <w:tr w:rsidR="00532609" w14:paraId="210E4A1B" w14:textId="77777777">
        <w:tc>
          <w:tcPr>
            <w:tcW w:w="3274" w:type="pct"/>
            <w:shd w:val="clear" w:color="auto" w:fill="auto"/>
          </w:tcPr>
          <w:p w14:paraId="74462DCD" w14:textId="77777777" w:rsidR="008373FE" w:rsidRPr="00747322" w:rsidRDefault="005B0ACB" w:rsidP="00FE300B">
            <w:pPr>
              <w:pStyle w:val="List"/>
              <w:tabs>
                <w:tab w:val="left" w:pos="6804"/>
              </w:tabs>
              <w:spacing w:after="0"/>
              <w:rPr>
                <w:rFonts w:cs="Times New Roman"/>
                <w:b/>
              </w:rPr>
            </w:pPr>
            <w:r w:rsidRPr="00747322">
              <w:rPr>
                <w:rFonts w:cs="Times New Roman"/>
                <w:b/>
              </w:rPr>
              <w:t>As at 31 March 20</w:t>
            </w:r>
            <w:r w:rsidR="00940B31">
              <w:rPr>
                <w:rFonts w:cs="Times New Roman"/>
                <w:b/>
              </w:rPr>
              <w:t>20</w:t>
            </w:r>
          </w:p>
        </w:tc>
        <w:tc>
          <w:tcPr>
            <w:tcW w:w="818" w:type="pct"/>
            <w:shd w:val="clear" w:color="auto" w:fill="auto"/>
            <w:vAlign w:val="bottom"/>
          </w:tcPr>
          <w:p w14:paraId="43580709" w14:textId="77777777" w:rsidR="008373FE" w:rsidRPr="00747322" w:rsidRDefault="005B0ACB" w:rsidP="00D73CB6">
            <w:pPr>
              <w:pStyle w:val="List"/>
              <w:tabs>
                <w:tab w:val="decimal" w:pos="942"/>
                <w:tab w:val="left" w:pos="6804"/>
              </w:tabs>
              <w:spacing w:after="0"/>
              <w:jc w:val="right"/>
              <w:rPr>
                <w:rFonts w:cs="Times New Roman"/>
                <w:b/>
                <w:u w:val="double"/>
              </w:rPr>
            </w:pPr>
            <w:r>
              <w:rPr>
                <w:rFonts w:cs="Times New Roman"/>
                <w:b/>
                <w:u w:val="double"/>
              </w:rPr>
              <w:t xml:space="preserve">    </w:t>
            </w:r>
            <w:r w:rsidR="00940B31">
              <w:rPr>
                <w:rFonts w:cs="Times New Roman"/>
                <w:b/>
                <w:u w:val="double"/>
              </w:rPr>
              <w:t>93,541</w:t>
            </w:r>
          </w:p>
        </w:tc>
        <w:tc>
          <w:tcPr>
            <w:tcW w:w="907" w:type="pct"/>
            <w:shd w:val="clear" w:color="auto" w:fill="auto"/>
            <w:vAlign w:val="bottom"/>
          </w:tcPr>
          <w:p w14:paraId="2312BDF6" w14:textId="77777777" w:rsidR="008373FE" w:rsidRPr="00747322" w:rsidRDefault="005B0ACB" w:rsidP="00BD1754">
            <w:pPr>
              <w:pStyle w:val="List"/>
              <w:tabs>
                <w:tab w:val="decimal" w:pos="1025"/>
                <w:tab w:val="left" w:pos="6804"/>
              </w:tabs>
              <w:spacing w:after="0"/>
              <w:jc w:val="right"/>
              <w:rPr>
                <w:rFonts w:cs="Times New Roman"/>
                <w:b/>
                <w:u w:val="double"/>
              </w:rPr>
            </w:pPr>
            <w:r>
              <w:rPr>
                <w:rFonts w:cs="Times New Roman"/>
                <w:b/>
                <w:u w:val="double"/>
              </w:rPr>
              <w:t xml:space="preserve">   </w:t>
            </w:r>
            <w:r w:rsidR="00940B31">
              <w:rPr>
                <w:rFonts w:cs="Times New Roman"/>
                <w:b/>
                <w:u w:val="double"/>
              </w:rPr>
              <w:t>93,541</w:t>
            </w:r>
          </w:p>
        </w:tc>
      </w:tr>
      <w:tr w:rsidR="00532609" w14:paraId="5B8DFF1D" w14:textId="77777777">
        <w:tc>
          <w:tcPr>
            <w:tcW w:w="3274" w:type="pct"/>
            <w:shd w:val="clear" w:color="auto" w:fill="auto"/>
          </w:tcPr>
          <w:p w14:paraId="3C3DA914" w14:textId="77777777" w:rsidR="008373FE" w:rsidRPr="00DB22CF" w:rsidRDefault="008373FE" w:rsidP="00FE300B">
            <w:pPr>
              <w:pStyle w:val="List"/>
              <w:tabs>
                <w:tab w:val="left" w:pos="6804"/>
              </w:tabs>
              <w:spacing w:after="0"/>
              <w:rPr>
                <w:rFonts w:cs="Times New Roman"/>
              </w:rPr>
            </w:pPr>
          </w:p>
        </w:tc>
        <w:tc>
          <w:tcPr>
            <w:tcW w:w="818" w:type="pct"/>
            <w:shd w:val="clear" w:color="auto" w:fill="auto"/>
            <w:vAlign w:val="bottom"/>
          </w:tcPr>
          <w:p w14:paraId="248C31BE" w14:textId="77777777" w:rsidR="008373FE" w:rsidRPr="00DB22CF" w:rsidRDefault="008373FE" w:rsidP="00BD1754">
            <w:pPr>
              <w:pStyle w:val="List"/>
              <w:tabs>
                <w:tab w:val="decimal" w:pos="942"/>
                <w:tab w:val="left" w:pos="6804"/>
              </w:tabs>
              <w:spacing w:after="0"/>
              <w:jc w:val="right"/>
              <w:rPr>
                <w:rFonts w:cs="Times New Roman"/>
                <w:u w:val="double"/>
              </w:rPr>
            </w:pPr>
          </w:p>
        </w:tc>
        <w:tc>
          <w:tcPr>
            <w:tcW w:w="907" w:type="pct"/>
            <w:shd w:val="clear" w:color="auto" w:fill="auto"/>
            <w:vAlign w:val="bottom"/>
          </w:tcPr>
          <w:p w14:paraId="315D18D2" w14:textId="77777777" w:rsidR="008373FE" w:rsidRPr="00DB22CF" w:rsidRDefault="005B0ACB" w:rsidP="00BD1754">
            <w:pPr>
              <w:pStyle w:val="List"/>
              <w:tabs>
                <w:tab w:val="decimal" w:pos="1025"/>
                <w:tab w:val="left" w:pos="6804"/>
              </w:tabs>
              <w:spacing w:after="0"/>
              <w:jc w:val="right"/>
              <w:rPr>
                <w:rFonts w:cs="Times New Roman"/>
              </w:rPr>
            </w:pPr>
            <w:r w:rsidRPr="00DB22CF">
              <w:rPr>
                <w:rFonts w:cs="Times New Roman"/>
              </w:rPr>
              <w:tab/>
            </w:r>
          </w:p>
        </w:tc>
      </w:tr>
      <w:tr w:rsidR="00532609" w14:paraId="23A7EF37" w14:textId="77777777">
        <w:tc>
          <w:tcPr>
            <w:tcW w:w="3274" w:type="pct"/>
            <w:shd w:val="clear" w:color="auto" w:fill="auto"/>
          </w:tcPr>
          <w:p w14:paraId="7180D8AB" w14:textId="77777777" w:rsidR="008373FE" w:rsidRPr="00DB22CF" w:rsidRDefault="005B0ACB" w:rsidP="00FE300B">
            <w:pPr>
              <w:pStyle w:val="List"/>
              <w:tabs>
                <w:tab w:val="left" w:pos="6804"/>
              </w:tabs>
              <w:spacing w:after="0"/>
              <w:rPr>
                <w:rFonts w:cs="Times New Roman"/>
              </w:rPr>
            </w:pPr>
            <w:r>
              <w:rPr>
                <w:rFonts w:cs="Times New Roman"/>
              </w:rPr>
              <w:t>As at 1 April 201</w:t>
            </w:r>
            <w:r w:rsidR="00940B31">
              <w:rPr>
                <w:rFonts w:cs="Times New Roman"/>
              </w:rPr>
              <w:t>9</w:t>
            </w:r>
          </w:p>
        </w:tc>
        <w:tc>
          <w:tcPr>
            <w:tcW w:w="818" w:type="pct"/>
            <w:shd w:val="clear" w:color="auto" w:fill="auto"/>
            <w:vAlign w:val="bottom"/>
          </w:tcPr>
          <w:p w14:paraId="77050FDA" w14:textId="77777777" w:rsidR="008373FE" w:rsidRPr="00DB22CF" w:rsidRDefault="005B0ACB" w:rsidP="00BD1754">
            <w:pPr>
              <w:pStyle w:val="List"/>
              <w:tabs>
                <w:tab w:val="decimal" w:pos="942"/>
                <w:tab w:val="left" w:pos="6804"/>
              </w:tabs>
              <w:spacing w:after="0"/>
              <w:jc w:val="right"/>
              <w:rPr>
                <w:rFonts w:cs="Times New Roman"/>
                <w:u w:val="double"/>
              </w:rPr>
            </w:pPr>
            <w:r>
              <w:rPr>
                <w:rFonts w:cs="Times New Roman"/>
                <w:u w:val="double"/>
              </w:rPr>
              <w:t xml:space="preserve">    </w:t>
            </w:r>
            <w:r w:rsidR="00940B31">
              <w:rPr>
                <w:rFonts w:cs="Times New Roman"/>
                <w:u w:val="double"/>
              </w:rPr>
              <w:t>96,970</w:t>
            </w:r>
          </w:p>
        </w:tc>
        <w:tc>
          <w:tcPr>
            <w:tcW w:w="907" w:type="pct"/>
            <w:shd w:val="clear" w:color="auto" w:fill="auto"/>
            <w:vAlign w:val="bottom"/>
          </w:tcPr>
          <w:p w14:paraId="183E2897" w14:textId="77777777" w:rsidR="008373FE" w:rsidRPr="00DB22CF" w:rsidRDefault="005B0ACB" w:rsidP="00BD1754">
            <w:pPr>
              <w:pStyle w:val="List"/>
              <w:tabs>
                <w:tab w:val="decimal" w:pos="1026"/>
                <w:tab w:val="left" w:pos="6804"/>
              </w:tabs>
              <w:spacing w:after="0"/>
              <w:jc w:val="right"/>
              <w:rPr>
                <w:rFonts w:cs="Times New Roman"/>
                <w:u w:val="double"/>
              </w:rPr>
            </w:pPr>
            <w:r>
              <w:rPr>
                <w:rFonts w:cs="Times New Roman"/>
                <w:u w:val="double"/>
              </w:rPr>
              <w:t xml:space="preserve">   </w:t>
            </w:r>
            <w:r w:rsidR="00940B31">
              <w:rPr>
                <w:rFonts w:cs="Times New Roman"/>
                <w:u w:val="double"/>
              </w:rPr>
              <w:t>96,970</w:t>
            </w:r>
          </w:p>
        </w:tc>
      </w:tr>
    </w:tbl>
    <w:p w14:paraId="7C90D9F5" w14:textId="77777777" w:rsidR="00D9650F" w:rsidRPr="00CE119D" w:rsidRDefault="00D9650F" w:rsidP="00CA3E37">
      <w:pPr>
        <w:rPr>
          <w:b/>
          <w:highlight w:val="yellow"/>
        </w:rPr>
      </w:pPr>
    </w:p>
    <w:p w14:paraId="5C06890F" w14:textId="77777777" w:rsidR="000509C8" w:rsidRPr="00CE119D" w:rsidRDefault="000509C8" w:rsidP="00CA3E37">
      <w:pPr>
        <w:rPr>
          <w:b/>
          <w:highlight w:val="yellow"/>
        </w:rPr>
        <w:sectPr w:rsidR="000509C8" w:rsidRPr="00CE119D">
          <w:headerReference w:type="even" r:id="rId20"/>
          <w:headerReference w:type="default" r:id="rId21"/>
          <w:headerReference w:type="first" r:id="rId22"/>
          <w:footnotePr>
            <w:pos w:val="beneathText"/>
          </w:footnotePr>
          <w:pgSz w:w="11905" w:h="16837"/>
          <w:pgMar w:top="607" w:right="1418" w:bottom="720" w:left="1418" w:header="720" w:footer="720" w:gutter="0"/>
          <w:cols w:space="720"/>
          <w:docGrid w:linePitch="299"/>
        </w:sectPr>
      </w:pPr>
    </w:p>
    <w:p w14:paraId="01C4E470" w14:textId="77777777" w:rsidR="00CA3805" w:rsidRDefault="005B0ACB" w:rsidP="00D0552D">
      <w:pPr>
        <w:rPr>
          <w:b/>
        </w:rPr>
      </w:pPr>
      <w:r>
        <w:rPr>
          <w:b/>
        </w:rPr>
        <w:lastRenderedPageBreak/>
        <w:t>OutdoorLads Ltd</w:t>
      </w:r>
    </w:p>
    <w:p w14:paraId="797C43F2" w14:textId="77777777" w:rsidR="00D0552D" w:rsidRPr="001E5DA8" w:rsidRDefault="005B0ACB" w:rsidP="00D0552D">
      <w:pPr>
        <w:rPr>
          <w:b/>
        </w:rPr>
      </w:pPr>
      <w:r>
        <w:rPr>
          <w:b/>
        </w:rPr>
        <w:t>Company Limited by Guarantee</w:t>
      </w:r>
    </w:p>
    <w:p w14:paraId="2F47A203" w14:textId="77777777" w:rsidR="00D0552D" w:rsidRPr="001E5DA8" w:rsidRDefault="005B0ACB" w:rsidP="00D0552D">
      <w:pPr>
        <w:rPr>
          <w:b/>
        </w:rPr>
      </w:pPr>
      <w:r>
        <w:rPr>
          <w:b/>
        </w:rPr>
        <w:t>Notes to the Financial Statements</w:t>
      </w:r>
    </w:p>
    <w:p w14:paraId="6A1F2AAC" w14:textId="77777777" w:rsidR="00D0552D" w:rsidRPr="001E5DA8" w:rsidRDefault="005B0ACB" w:rsidP="00D0552D">
      <w:pPr>
        <w:rPr>
          <w:b/>
        </w:rPr>
      </w:pPr>
      <w:r>
        <w:rPr>
          <w:b/>
        </w:rPr>
        <w:t>For the year ended 31 March 20</w:t>
      </w:r>
      <w:r w:rsidR="00940B31">
        <w:rPr>
          <w:b/>
        </w:rPr>
        <w:t>20</w:t>
      </w:r>
    </w:p>
    <w:p w14:paraId="48B503AB" w14:textId="77777777" w:rsidR="00BD1754" w:rsidRDefault="00BD1754" w:rsidP="00BD1754">
      <w:pPr>
        <w:pStyle w:val="List"/>
        <w:tabs>
          <w:tab w:val="left" w:pos="567"/>
        </w:tabs>
        <w:spacing w:after="0"/>
        <w:rPr>
          <w:rFonts w:cs="Times New Roman"/>
          <w:b/>
        </w:rPr>
      </w:pPr>
    </w:p>
    <w:p w14:paraId="635A8246" w14:textId="77777777" w:rsidR="00CA3E37" w:rsidRPr="00BA7A12" w:rsidRDefault="005B0ACB" w:rsidP="00BD1754">
      <w:pPr>
        <w:pStyle w:val="List"/>
        <w:tabs>
          <w:tab w:val="left" w:pos="567"/>
        </w:tabs>
        <w:spacing w:after="0"/>
        <w:rPr>
          <w:rFonts w:cs="Times New Roman"/>
        </w:rPr>
      </w:pPr>
      <w:r w:rsidRPr="00BA7A12">
        <w:rPr>
          <w:rFonts w:cs="Times New Roman"/>
          <w:b/>
        </w:rPr>
        <w:t>1</w:t>
      </w:r>
      <w:r w:rsidR="009E5CCF">
        <w:rPr>
          <w:rFonts w:cs="Times New Roman"/>
          <w:b/>
        </w:rPr>
        <w:t>3</w:t>
      </w:r>
      <w:r w:rsidRPr="00BA7A12">
        <w:rPr>
          <w:rFonts w:cs="Times New Roman"/>
          <w:b/>
        </w:rPr>
        <w:t>.</w:t>
      </w:r>
      <w:r w:rsidRPr="00BA7A12">
        <w:rPr>
          <w:rFonts w:cs="Times New Roman"/>
          <w:b/>
        </w:rPr>
        <w:tab/>
        <w:t>Tangible Fixed Assets</w:t>
      </w:r>
    </w:p>
    <w:tbl>
      <w:tblPr>
        <w:tblW w:w="5000" w:type="pct"/>
        <w:tblLook w:val="04A0" w:firstRow="1" w:lastRow="0" w:firstColumn="1" w:lastColumn="0" w:noHBand="0" w:noVBand="1"/>
      </w:tblPr>
      <w:tblGrid>
        <w:gridCol w:w="4750"/>
        <w:gridCol w:w="1426"/>
        <w:gridCol w:w="1310"/>
        <w:gridCol w:w="1583"/>
      </w:tblGrid>
      <w:tr w:rsidR="00532609" w14:paraId="536A0E8C" w14:textId="77777777">
        <w:tc>
          <w:tcPr>
            <w:tcW w:w="2619" w:type="pct"/>
            <w:shd w:val="clear" w:color="auto" w:fill="auto"/>
          </w:tcPr>
          <w:p w14:paraId="22449864" w14:textId="77777777" w:rsidR="00BD1754" w:rsidRPr="00F03A6D" w:rsidRDefault="00BD1754" w:rsidP="002A1C2F">
            <w:pPr>
              <w:pStyle w:val="List"/>
              <w:tabs>
                <w:tab w:val="left" w:pos="6804"/>
              </w:tabs>
              <w:spacing w:after="0"/>
              <w:rPr>
                <w:rFonts w:cs="Times New Roman"/>
              </w:rPr>
            </w:pPr>
          </w:p>
          <w:p w14:paraId="3C96E974" w14:textId="77777777" w:rsidR="00BD1754" w:rsidRPr="00F03A6D" w:rsidRDefault="00BD1754" w:rsidP="002A1C2F">
            <w:pPr>
              <w:pStyle w:val="List"/>
              <w:tabs>
                <w:tab w:val="left" w:pos="6804"/>
              </w:tabs>
              <w:spacing w:after="0"/>
              <w:rPr>
                <w:rFonts w:cs="Times New Roman"/>
              </w:rPr>
            </w:pPr>
          </w:p>
          <w:p w14:paraId="0486D8AB" w14:textId="77777777" w:rsidR="00BD1754" w:rsidRPr="00F03A6D" w:rsidRDefault="00BD1754" w:rsidP="002A1C2F">
            <w:pPr>
              <w:pStyle w:val="List"/>
              <w:tabs>
                <w:tab w:val="left" w:pos="6804"/>
              </w:tabs>
              <w:spacing w:after="0"/>
              <w:rPr>
                <w:rFonts w:cs="Times New Roman"/>
              </w:rPr>
            </w:pPr>
          </w:p>
          <w:p w14:paraId="4432BD36" w14:textId="77777777" w:rsidR="00BD1754" w:rsidRPr="00F03A6D" w:rsidRDefault="00BD1754" w:rsidP="002A1C2F">
            <w:pPr>
              <w:pStyle w:val="List"/>
              <w:tabs>
                <w:tab w:val="left" w:pos="6804"/>
              </w:tabs>
              <w:spacing w:after="0"/>
              <w:rPr>
                <w:rFonts w:cs="Times New Roman"/>
                <w:b/>
              </w:rPr>
            </w:pPr>
          </w:p>
        </w:tc>
        <w:tc>
          <w:tcPr>
            <w:tcW w:w="786" w:type="pct"/>
            <w:shd w:val="clear" w:color="auto" w:fill="auto"/>
          </w:tcPr>
          <w:p w14:paraId="69919715" w14:textId="77777777" w:rsidR="00BD1754" w:rsidRPr="00F03A6D" w:rsidRDefault="005B0ACB" w:rsidP="002A1C2F">
            <w:pPr>
              <w:pStyle w:val="List"/>
              <w:tabs>
                <w:tab w:val="left" w:pos="6804"/>
              </w:tabs>
              <w:spacing w:after="0"/>
              <w:jc w:val="center"/>
              <w:rPr>
                <w:rFonts w:cs="Times New Roman"/>
                <w:b/>
              </w:rPr>
            </w:pPr>
            <w:r w:rsidRPr="00F03A6D">
              <w:rPr>
                <w:rFonts w:cs="Times New Roman"/>
                <w:b/>
              </w:rPr>
              <w:t>Fixtures</w:t>
            </w:r>
            <w:r>
              <w:rPr>
                <w:rFonts w:cs="Times New Roman"/>
                <w:b/>
              </w:rPr>
              <w:t xml:space="preserve">, </w:t>
            </w:r>
            <w:r w:rsidRPr="00F03A6D">
              <w:rPr>
                <w:rFonts w:cs="Times New Roman"/>
                <w:b/>
              </w:rPr>
              <w:t>Fittings &amp; Furniture</w:t>
            </w:r>
          </w:p>
          <w:p w14:paraId="115DF200" w14:textId="77777777" w:rsidR="00BD1754" w:rsidRPr="00F03A6D" w:rsidRDefault="005B0ACB" w:rsidP="002A1C2F">
            <w:pPr>
              <w:pStyle w:val="List"/>
              <w:tabs>
                <w:tab w:val="left" w:pos="6804"/>
              </w:tabs>
              <w:spacing w:after="0"/>
              <w:jc w:val="center"/>
              <w:rPr>
                <w:rFonts w:cs="Times New Roman"/>
                <w:b/>
              </w:rPr>
            </w:pPr>
            <w:r w:rsidRPr="00F03A6D">
              <w:rPr>
                <w:rFonts w:cs="Times New Roman"/>
                <w:b/>
              </w:rPr>
              <w:t>£</w:t>
            </w:r>
          </w:p>
        </w:tc>
        <w:tc>
          <w:tcPr>
            <w:tcW w:w="722" w:type="pct"/>
            <w:shd w:val="clear" w:color="auto" w:fill="auto"/>
          </w:tcPr>
          <w:p w14:paraId="5C1996A8" w14:textId="77777777" w:rsidR="00BD1754" w:rsidRPr="00F03A6D" w:rsidRDefault="00BD1754" w:rsidP="002A1C2F">
            <w:pPr>
              <w:pStyle w:val="List"/>
              <w:tabs>
                <w:tab w:val="left" w:pos="6804"/>
              </w:tabs>
              <w:spacing w:after="0"/>
              <w:jc w:val="center"/>
              <w:rPr>
                <w:rFonts w:cs="Times New Roman"/>
                <w:b/>
              </w:rPr>
            </w:pPr>
          </w:p>
          <w:p w14:paraId="5CB58EC2" w14:textId="77777777" w:rsidR="00BD1754" w:rsidRPr="00F03A6D" w:rsidRDefault="00BD1754" w:rsidP="002A1C2F">
            <w:pPr>
              <w:pStyle w:val="List"/>
              <w:tabs>
                <w:tab w:val="left" w:pos="6804"/>
              </w:tabs>
              <w:spacing w:after="0"/>
              <w:jc w:val="center"/>
              <w:rPr>
                <w:rFonts w:cs="Times New Roman"/>
                <w:b/>
              </w:rPr>
            </w:pPr>
          </w:p>
          <w:p w14:paraId="3C329F9D" w14:textId="77777777" w:rsidR="00BD1754" w:rsidRPr="00F03A6D" w:rsidRDefault="005B0ACB" w:rsidP="002A1C2F">
            <w:pPr>
              <w:pStyle w:val="List"/>
              <w:tabs>
                <w:tab w:val="left" w:pos="6804"/>
              </w:tabs>
              <w:spacing w:after="0"/>
              <w:jc w:val="center"/>
              <w:rPr>
                <w:rFonts w:cs="Times New Roman"/>
                <w:b/>
              </w:rPr>
            </w:pPr>
            <w:r w:rsidRPr="00F03A6D">
              <w:rPr>
                <w:rFonts w:cs="Times New Roman"/>
                <w:b/>
              </w:rPr>
              <w:t>Equipment</w:t>
            </w:r>
          </w:p>
          <w:p w14:paraId="7D221C87" w14:textId="77777777" w:rsidR="00BD1754" w:rsidRPr="00F03A6D" w:rsidRDefault="005B0ACB" w:rsidP="002A1C2F">
            <w:pPr>
              <w:pStyle w:val="List"/>
              <w:tabs>
                <w:tab w:val="left" w:pos="6804"/>
              </w:tabs>
              <w:spacing w:after="0"/>
              <w:jc w:val="center"/>
              <w:rPr>
                <w:rFonts w:cs="Times New Roman"/>
                <w:b/>
              </w:rPr>
            </w:pPr>
            <w:r w:rsidRPr="00F03A6D">
              <w:rPr>
                <w:rFonts w:cs="Times New Roman"/>
                <w:b/>
              </w:rPr>
              <w:t>£</w:t>
            </w:r>
          </w:p>
        </w:tc>
        <w:tc>
          <w:tcPr>
            <w:tcW w:w="873" w:type="pct"/>
            <w:shd w:val="clear" w:color="auto" w:fill="auto"/>
          </w:tcPr>
          <w:p w14:paraId="20AD66B9" w14:textId="77777777" w:rsidR="00BD1754" w:rsidRPr="00F03A6D" w:rsidRDefault="00BD1754" w:rsidP="002A1C2F">
            <w:pPr>
              <w:pStyle w:val="List"/>
              <w:tabs>
                <w:tab w:val="left" w:pos="6804"/>
              </w:tabs>
              <w:spacing w:after="0"/>
              <w:jc w:val="center"/>
              <w:rPr>
                <w:rFonts w:cs="Times New Roman"/>
                <w:b/>
              </w:rPr>
            </w:pPr>
          </w:p>
          <w:p w14:paraId="374A8E77" w14:textId="77777777" w:rsidR="00BD1754" w:rsidRPr="00F03A6D" w:rsidRDefault="00BD1754" w:rsidP="002A1C2F">
            <w:pPr>
              <w:pStyle w:val="List"/>
              <w:tabs>
                <w:tab w:val="left" w:pos="6804"/>
              </w:tabs>
              <w:spacing w:after="0"/>
              <w:jc w:val="center"/>
              <w:rPr>
                <w:rFonts w:cs="Times New Roman"/>
                <w:b/>
              </w:rPr>
            </w:pPr>
          </w:p>
          <w:p w14:paraId="42483B1B" w14:textId="77777777" w:rsidR="00BD1754" w:rsidRPr="00F03A6D" w:rsidRDefault="005B0ACB" w:rsidP="002A1C2F">
            <w:pPr>
              <w:pStyle w:val="List"/>
              <w:tabs>
                <w:tab w:val="left" w:pos="6804"/>
              </w:tabs>
              <w:spacing w:after="0"/>
              <w:jc w:val="center"/>
              <w:rPr>
                <w:rFonts w:cs="Times New Roman"/>
                <w:b/>
              </w:rPr>
            </w:pPr>
            <w:r w:rsidRPr="00F03A6D">
              <w:rPr>
                <w:rFonts w:cs="Times New Roman"/>
                <w:b/>
              </w:rPr>
              <w:t>Total</w:t>
            </w:r>
          </w:p>
          <w:p w14:paraId="68104669" w14:textId="77777777" w:rsidR="00BD1754" w:rsidRPr="00F03A6D" w:rsidRDefault="005B0ACB" w:rsidP="002A1C2F">
            <w:pPr>
              <w:pStyle w:val="List"/>
              <w:tabs>
                <w:tab w:val="left" w:pos="6804"/>
              </w:tabs>
              <w:spacing w:after="0"/>
              <w:jc w:val="center"/>
              <w:rPr>
                <w:rFonts w:cs="Times New Roman"/>
                <w:b/>
              </w:rPr>
            </w:pPr>
            <w:r w:rsidRPr="00F03A6D">
              <w:rPr>
                <w:rFonts w:cs="Times New Roman"/>
                <w:b/>
              </w:rPr>
              <w:t>£</w:t>
            </w:r>
          </w:p>
        </w:tc>
      </w:tr>
      <w:tr w:rsidR="00532609" w14:paraId="03098F1D" w14:textId="77777777">
        <w:tc>
          <w:tcPr>
            <w:tcW w:w="2619" w:type="pct"/>
            <w:shd w:val="clear" w:color="auto" w:fill="auto"/>
          </w:tcPr>
          <w:p w14:paraId="26BCF9FC" w14:textId="77777777" w:rsidR="00BD1754" w:rsidRPr="00F03A6D" w:rsidRDefault="005B0ACB" w:rsidP="002A1C2F">
            <w:pPr>
              <w:pStyle w:val="List"/>
              <w:tabs>
                <w:tab w:val="left" w:pos="6804"/>
              </w:tabs>
              <w:spacing w:after="0"/>
              <w:rPr>
                <w:rFonts w:cs="Times New Roman"/>
              </w:rPr>
            </w:pPr>
            <w:r w:rsidRPr="00F03A6D">
              <w:rPr>
                <w:rFonts w:cs="Times New Roman"/>
                <w:b/>
              </w:rPr>
              <w:t>Cost</w:t>
            </w:r>
          </w:p>
        </w:tc>
        <w:tc>
          <w:tcPr>
            <w:tcW w:w="786" w:type="pct"/>
            <w:shd w:val="clear" w:color="auto" w:fill="auto"/>
            <w:vAlign w:val="bottom"/>
          </w:tcPr>
          <w:p w14:paraId="3ACF0C51" w14:textId="77777777" w:rsidR="00BD1754" w:rsidRPr="00F03A6D" w:rsidRDefault="00BD1754" w:rsidP="00BD1754">
            <w:pPr>
              <w:pStyle w:val="List"/>
              <w:tabs>
                <w:tab w:val="left" w:pos="6804"/>
              </w:tabs>
              <w:spacing w:after="0"/>
              <w:jc w:val="right"/>
              <w:rPr>
                <w:rFonts w:cs="Times New Roman"/>
              </w:rPr>
            </w:pPr>
          </w:p>
        </w:tc>
        <w:tc>
          <w:tcPr>
            <w:tcW w:w="722" w:type="pct"/>
            <w:shd w:val="clear" w:color="auto" w:fill="auto"/>
            <w:vAlign w:val="bottom"/>
          </w:tcPr>
          <w:p w14:paraId="34185C1D" w14:textId="77777777" w:rsidR="00BD1754" w:rsidRPr="00F03A6D" w:rsidRDefault="00BD1754" w:rsidP="00BD1754">
            <w:pPr>
              <w:pStyle w:val="List"/>
              <w:tabs>
                <w:tab w:val="left" w:pos="6804"/>
              </w:tabs>
              <w:spacing w:after="0"/>
              <w:jc w:val="right"/>
              <w:rPr>
                <w:rFonts w:cs="Times New Roman"/>
              </w:rPr>
            </w:pPr>
          </w:p>
        </w:tc>
        <w:tc>
          <w:tcPr>
            <w:tcW w:w="873" w:type="pct"/>
            <w:shd w:val="clear" w:color="auto" w:fill="auto"/>
            <w:vAlign w:val="bottom"/>
          </w:tcPr>
          <w:p w14:paraId="25929276" w14:textId="77777777" w:rsidR="00BD1754" w:rsidRPr="00F03A6D" w:rsidRDefault="00BD1754" w:rsidP="00BD1754">
            <w:pPr>
              <w:pStyle w:val="List"/>
              <w:tabs>
                <w:tab w:val="left" w:pos="6804"/>
              </w:tabs>
              <w:spacing w:after="0"/>
              <w:jc w:val="right"/>
              <w:rPr>
                <w:rFonts w:cs="Times New Roman"/>
              </w:rPr>
            </w:pPr>
          </w:p>
        </w:tc>
      </w:tr>
      <w:tr w:rsidR="00532609" w14:paraId="0C402380" w14:textId="77777777">
        <w:tc>
          <w:tcPr>
            <w:tcW w:w="2619" w:type="pct"/>
            <w:shd w:val="clear" w:color="auto" w:fill="auto"/>
          </w:tcPr>
          <w:p w14:paraId="20C401A3" w14:textId="77777777" w:rsidR="00BD1754" w:rsidRPr="00F03A6D" w:rsidRDefault="005B0ACB" w:rsidP="00537F29">
            <w:pPr>
              <w:pStyle w:val="List"/>
              <w:tabs>
                <w:tab w:val="left" w:pos="6804"/>
              </w:tabs>
              <w:spacing w:after="0"/>
              <w:rPr>
                <w:rFonts w:cs="Times New Roman"/>
              </w:rPr>
            </w:pPr>
            <w:r w:rsidRPr="00F03A6D">
              <w:rPr>
                <w:rFonts w:cs="Times New Roman"/>
              </w:rPr>
              <w:t>As at 1 April 20</w:t>
            </w:r>
            <w:r w:rsidR="00940B31">
              <w:rPr>
                <w:rFonts w:cs="Times New Roman"/>
              </w:rPr>
              <w:t>19</w:t>
            </w:r>
          </w:p>
        </w:tc>
        <w:tc>
          <w:tcPr>
            <w:tcW w:w="786" w:type="pct"/>
            <w:shd w:val="clear" w:color="auto" w:fill="auto"/>
            <w:vAlign w:val="bottom"/>
          </w:tcPr>
          <w:p w14:paraId="1A7F833E" w14:textId="77777777" w:rsidR="00BD1754" w:rsidRPr="00537F29" w:rsidRDefault="005B0ACB" w:rsidP="00BD1754">
            <w:pPr>
              <w:pStyle w:val="List"/>
              <w:tabs>
                <w:tab w:val="decimal" w:pos="914"/>
                <w:tab w:val="left" w:pos="6804"/>
              </w:tabs>
              <w:spacing w:after="0"/>
              <w:jc w:val="right"/>
              <w:rPr>
                <w:rFonts w:cs="Times New Roman"/>
              </w:rPr>
            </w:pPr>
            <w:r w:rsidRPr="00537F29">
              <w:rPr>
                <w:rFonts w:cs="Times New Roman"/>
              </w:rPr>
              <w:tab/>
            </w:r>
            <w:r w:rsidR="00940B31">
              <w:rPr>
                <w:rFonts w:cs="Times New Roman"/>
              </w:rPr>
              <w:t>3,428</w:t>
            </w:r>
          </w:p>
        </w:tc>
        <w:tc>
          <w:tcPr>
            <w:tcW w:w="722" w:type="pct"/>
            <w:shd w:val="clear" w:color="auto" w:fill="auto"/>
            <w:vAlign w:val="bottom"/>
          </w:tcPr>
          <w:p w14:paraId="28DA8E68" w14:textId="77777777" w:rsidR="00BD1754" w:rsidRPr="00537F29" w:rsidRDefault="005B0ACB" w:rsidP="00747322">
            <w:pPr>
              <w:pStyle w:val="List"/>
              <w:tabs>
                <w:tab w:val="decimal" w:pos="802"/>
                <w:tab w:val="decimal" w:pos="914"/>
                <w:tab w:val="left" w:pos="6804"/>
              </w:tabs>
              <w:spacing w:after="0"/>
              <w:jc w:val="right"/>
              <w:rPr>
                <w:rFonts w:cs="Times New Roman"/>
              </w:rPr>
            </w:pPr>
            <w:r>
              <w:rPr>
                <w:rFonts w:cs="Times New Roman"/>
              </w:rPr>
              <w:t>12,678</w:t>
            </w:r>
          </w:p>
        </w:tc>
        <w:tc>
          <w:tcPr>
            <w:tcW w:w="873" w:type="pct"/>
            <w:shd w:val="clear" w:color="auto" w:fill="auto"/>
            <w:vAlign w:val="bottom"/>
          </w:tcPr>
          <w:p w14:paraId="6395FE0D" w14:textId="77777777" w:rsidR="00BD1754" w:rsidRPr="00537F29" w:rsidRDefault="005B0ACB" w:rsidP="00BD1754">
            <w:pPr>
              <w:pStyle w:val="List"/>
              <w:tabs>
                <w:tab w:val="decimal" w:pos="914"/>
                <w:tab w:val="decimal" w:pos="1011"/>
                <w:tab w:val="left" w:pos="6804"/>
              </w:tabs>
              <w:spacing w:after="0"/>
              <w:jc w:val="right"/>
              <w:rPr>
                <w:rFonts w:cs="Times New Roman"/>
              </w:rPr>
            </w:pPr>
            <w:r>
              <w:rPr>
                <w:rFonts w:cs="Times New Roman"/>
              </w:rPr>
              <w:t>16,106</w:t>
            </w:r>
          </w:p>
        </w:tc>
      </w:tr>
      <w:tr w:rsidR="00532609" w14:paraId="5A75F52C" w14:textId="77777777">
        <w:tc>
          <w:tcPr>
            <w:tcW w:w="2619" w:type="pct"/>
            <w:shd w:val="clear" w:color="auto" w:fill="auto"/>
          </w:tcPr>
          <w:p w14:paraId="139E92C2" w14:textId="77777777" w:rsidR="00BD1754" w:rsidRPr="00DB22CF" w:rsidRDefault="005B0ACB" w:rsidP="00C133D3">
            <w:pPr>
              <w:pStyle w:val="List"/>
              <w:tabs>
                <w:tab w:val="left" w:pos="6804"/>
              </w:tabs>
              <w:spacing w:after="0"/>
              <w:rPr>
                <w:rFonts w:cs="Times New Roman"/>
              </w:rPr>
            </w:pPr>
            <w:r w:rsidRPr="00DB22CF">
              <w:rPr>
                <w:rFonts w:cs="Times New Roman"/>
              </w:rPr>
              <w:t>Additions</w:t>
            </w:r>
          </w:p>
        </w:tc>
        <w:tc>
          <w:tcPr>
            <w:tcW w:w="786" w:type="pct"/>
            <w:shd w:val="clear" w:color="auto" w:fill="auto"/>
            <w:vAlign w:val="bottom"/>
          </w:tcPr>
          <w:p w14:paraId="4570EB3A" w14:textId="77777777" w:rsidR="00BD1754" w:rsidRPr="00747322" w:rsidRDefault="005B0ACB" w:rsidP="00B05331">
            <w:pPr>
              <w:pStyle w:val="List"/>
              <w:tabs>
                <w:tab w:val="decimal" w:pos="914"/>
                <w:tab w:val="left" w:pos="6804"/>
              </w:tabs>
              <w:spacing w:after="0"/>
              <w:jc w:val="right"/>
              <w:rPr>
                <w:rFonts w:cs="Times New Roman"/>
              </w:rPr>
            </w:pPr>
            <w:r w:rsidRPr="00747322">
              <w:rPr>
                <w:rFonts w:cs="Times New Roman"/>
              </w:rPr>
              <w:tab/>
            </w:r>
            <w:r w:rsidR="00940B31">
              <w:rPr>
                <w:rFonts w:cs="Times New Roman"/>
              </w:rPr>
              <w:t>-</w:t>
            </w:r>
          </w:p>
        </w:tc>
        <w:tc>
          <w:tcPr>
            <w:tcW w:w="722" w:type="pct"/>
            <w:shd w:val="clear" w:color="auto" w:fill="auto"/>
            <w:vAlign w:val="bottom"/>
          </w:tcPr>
          <w:p w14:paraId="17FCE63E" w14:textId="77777777" w:rsidR="00BD1754" w:rsidRPr="00747322" w:rsidRDefault="005B0ACB" w:rsidP="00BD1754">
            <w:pPr>
              <w:pStyle w:val="List"/>
              <w:tabs>
                <w:tab w:val="decimal" w:pos="957"/>
              </w:tabs>
              <w:spacing w:after="0"/>
              <w:jc w:val="right"/>
              <w:rPr>
                <w:rFonts w:cs="Times New Roman"/>
              </w:rPr>
            </w:pPr>
            <w:r>
              <w:rPr>
                <w:rFonts w:cs="Times New Roman"/>
              </w:rPr>
              <w:t>-</w:t>
            </w:r>
          </w:p>
        </w:tc>
        <w:tc>
          <w:tcPr>
            <w:tcW w:w="873" w:type="pct"/>
            <w:shd w:val="clear" w:color="auto" w:fill="auto"/>
            <w:vAlign w:val="bottom"/>
          </w:tcPr>
          <w:p w14:paraId="5C1987A7" w14:textId="77777777" w:rsidR="00BD1754" w:rsidRPr="00747322" w:rsidRDefault="005B0ACB" w:rsidP="00BD1754">
            <w:pPr>
              <w:pStyle w:val="List"/>
              <w:tabs>
                <w:tab w:val="decimal" w:pos="1011"/>
                <w:tab w:val="left" w:pos="6804"/>
              </w:tabs>
              <w:spacing w:after="0"/>
              <w:jc w:val="right"/>
              <w:rPr>
                <w:rFonts w:cs="Times New Roman"/>
              </w:rPr>
            </w:pPr>
            <w:r>
              <w:rPr>
                <w:rFonts w:cs="Times New Roman"/>
              </w:rPr>
              <w:t>-</w:t>
            </w:r>
          </w:p>
        </w:tc>
      </w:tr>
      <w:tr w:rsidR="00532609" w14:paraId="21EAFF12" w14:textId="77777777">
        <w:tc>
          <w:tcPr>
            <w:tcW w:w="2619" w:type="pct"/>
            <w:shd w:val="clear" w:color="auto" w:fill="auto"/>
          </w:tcPr>
          <w:p w14:paraId="7A4B7B36" w14:textId="77777777" w:rsidR="00BD1754" w:rsidRPr="007423C3" w:rsidRDefault="005B0ACB" w:rsidP="00C133D3">
            <w:pPr>
              <w:pStyle w:val="List"/>
              <w:tabs>
                <w:tab w:val="left" w:pos="6804"/>
              </w:tabs>
              <w:spacing w:after="0"/>
              <w:rPr>
                <w:rFonts w:cs="Times New Roman"/>
                <w:b/>
              </w:rPr>
            </w:pPr>
            <w:r w:rsidRPr="007423C3">
              <w:rPr>
                <w:rFonts w:cs="Times New Roman"/>
                <w:b/>
              </w:rPr>
              <w:t>As at 31 March 20</w:t>
            </w:r>
            <w:r w:rsidR="00940B31">
              <w:rPr>
                <w:rFonts w:cs="Times New Roman"/>
                <w:b/>
              </w:rPr>
              <w:t>20</w:t>
            </w:r>
          </w:p>
        </w:tc>
        <w:tc>
          <w:tcPr>
            <w:tcW w:w="786" w:type="pct"/>
            <w:shd w:val="clear" w:color="auto" w:fill="auto"/>
            <w:vAlign w:val="bottom"/>
          </w:tcPr>
          <w:p w14:paraId="3CC2CBD7" w14:textId="77777777" w:rsidR="00BD1754" w:rsidRPr="007423C3" w:rsidRDefault="005B0ACB" w:rsidP="001B4455">
            <w:pPr>
              <w:pStyle w:val="List"/>
              <w:tabs>
                <w:tab w:val="decimal" w:pos="914"/>
                <w:tab w:val="left" w:pos="6804"/>
              </w:tabs>
              <w:spacing w:after="0"/>
              <w:jc w:val="right"/>
              <w:rPr>
                <w:rFonts w:cs="Times New Roman"/>
                <w:b/>
                <w:u w:val="double"/>
              </w:rPr>
            </w:pPr>
            <w:r w:rsidRPr="007423C3">
              <w:rPr>
                <w:rFonts w:cs="Times New Roman"/>
                <w:b/>
                <w:u w:val="double"/>
              </w:rPr>
              <w:tab/>
              <w:t>3,</w:t>
            </w:r>
            <w:r w:rsidR="001B4455">
              <w:rPr>
                <w:rFonts w:cs="Times New Roman"/>
                <w:b/>
                <w:u w:val="double"/>
              </w:rPr>
              <w:t>428</w:t>
            </w:r>
          </w:p>
        </w:tc>
        <w:tc>
          <w:tcPr>
            <w:tcW w:w="722" w:type="pct"/>
            <w:shd w:val="clear" w:color="auto" w:fill="auto"/>
            <w:vAlign w:val="bottom"/>
          </w:tcPr>
          <w:p w14:paraId="1812CF73" w14:textId="77777777" w:rsidR="00BD1754" w:rsidRPr="007423C3" w:rsidRDefault="005B0ACB" w:rsidP="001B4455">
            <w:pPr>
              <w:pStyle w:val="List"/>
              <w:tabs>
                <w:tab w:val="decimal" w:pos="957"/>
              </w:tabs>
              <w:spacing w:after="0"/>
              <w:jc w:val="right"/>
              <w:rPr>
                <w:rFonts w:cs="Times New Roman"/>
                <w:b/>
                <w:u w:val="double"/>
              </w:rPr>
            </w:pPr>
            <w:r w:rsidRPr="007423C3">
              <w:rPr>
                <w:rFonts w:cs="Times New Roman"/>
                <w:b/>
                <w:u w:val="double"/>
              </w:rPr>
              <w:t xml:space="preserve">  </w:t>
            </w:r>
            <w:r w:rsidR="00800CAA" w:rsidRPr="007423C3">
              <w:rPr>
                <w:rFonts w:cs="Times New Roman"/>
                <w:b/>
                <w:u w:val="double"/>
              </w:rPr>
              <w:t xml:space="preserve">  </w:t>
            </w:r>
            <w:r w:rsidR="001B4455">
              <w:rPr>
                <w:rFonts w:cs="Times New Roman"/>
                <w:b/>
                <w:u w:val="double"/>
              </w:rPr>
              <w:t>12,678</w:t>
            </w:r>
          </w:p>
        </w:tc>
        <w:tc>
          <w:tcPr>
            <w:tcW w:w="873" w:type="pct"/>
            <w:shd w:val="clear" w:color="auto" w:fill="auto"/>
            <w:vAlign w:val="bottom"/>
          </w:tcPr>
          <w:p w14:paraId="24AD282D" w14:textId="77777777" w:rsidR="00BD1754" w:rsidRPr="007423C3" w:rsidRDefault="005B0ACB" w:rsidP="00BD1754">
            <w:pPr>
              <w:pStyle w:val="List"/>
              <w:tabs>
                <w:tab w:val="decimal" w:pos="1011"/>
                <w:tab w:val="left" w:pos="6804"/>
              </w:tabs>
              <w:spacing w:after="0"/>
              <w:jc w:val="right"/>
              <w:rPr>
                <w:rFonts w:cs="Times New Roman"/>
                <w:b/>
                <w:u w:val="double"/>
              </w:rPr>
            </w:pPr>
            <w:r w:rsidRPr="007423C3">
              <w:rPr>
                <w:rFonts w:cs="Times New Roman"/>
                <w:b/>
                <w:u w:val="double"/>
              </w:rPr>
              <w:tab/>
            </w:r>
            <w:r w:rsidR="001B4455">
              <w:rPr>
                <w:rFonts w:cs="Times New Roman"/>
                <w:b/>
                <w:u w:val="double"/>
              </w:rPr>
              <w:t>16,106</w:t>
            </w:r>
          </w:p>
        </w:tc>
      </w:tr>
      <w:tr w:rsidR="00532609" w14:paraId="7FBC7CCB" w14:textId="77777777">
        <w:tc>
          <w:tcPr>
            <w:tcW w:w="2619" w:type="pct"/>
            <w:shd w:val="clear" w:color="auto" w:fill="auto"/>
          </w:tcPr>
          <w:p w14:paraId="4F481C45" w14:textId="77777777" w:rsidR="00BD1754" w:rsidRPr="00F03A6D" w:rsidRDefault="00BD1754" w:rsidP="002A1C2F">
            <w:pPr>
              <w:pStyle w:val="List"/>
              <w:tabs>
                <w:tab w:val="left" w:pos="6804"/>
              </w:tabs>
              <w:spacing w:after="0"/>
              <w:rPr>
                <w:rFonts w:cs="Times New Roman"/>
              </w:rPr>
            </w:pPr>
          </w:p>
        </w:tc>
        <w:tc>
          <w:tcPr>
            <w:tcW w:w="786" w:type="pct"/>
            <w:shd w:val="clear" w:color="auto" w:fill="auto"/>
            <w:vAlign w:val="bottom"/>
          </w:tcPr>
          <w:p w14:paraId="1C716EE4" w14:textId="77777777" w:rsidR="00BD1754" w:rsidRPr="00F03A6D" w:rsidRDefault="00BD1754" w:rsidP="00BD1754">
            <w:pPr>
              <w:pStyle w:val="List"/>
              <w:tabs>
                <w:tab w:val="decimal" w:pos="884"/>
                <w:tab w:val="left" w:pos="6804"/>
              </w:tabs>
              <w:spacing w:after="0"/>
              <w:jc w:val="right"/>
              <w:rPr>
                <w:rFonts w:cs="Times New Roman"/>
              </w:rPr>
            </w:pPr>
          </w:p>
        </w:tc>
        <w:tc>
          <w:tcPr>
            <w:tcW w:w="722" w:type="pct"/>
            <w:shd w:val="clear" w:color="auto" w:fill="auto"/>
            <w:vAlign w:val="bottom"/>
          </w:tcPr>
          <w:p w14:paraId="46B7E2EA" w14:textId="77777777" w:rsidR="00BD1754" w:rsidRPr="00F03A6D" w:rsidRDefault="00BD1754" w:rsidP="00BD1754">
            <w:pPr>
              <w:pStyle w:val="List"/>
              <w:tabs>
                <w:tab w:val="decimal" w:pos="802"/>
                <w:tab w:val="left" w:pos="6804"/>
              </w:tabs>
              <w:spacing w:after="0"/>
              <w:jc w:val="right"/>
              <w:rPr>
                <w:rFonts w:cs="Times New Roman"/>
              </w:rPr>
            </w:pPr>
          </w:p>
        </w:tc>
        <w:tc>
          <w:tcPr>
            <w:tcW w:w="873" w:type="pct"/>
            <w:shd w:val="clear" w:color="auto" w:fill="auto"/>
            <w:vAlign w:val="bottom"/>
          </w:tcPr>
          <w:p w14:paraId="17890CCB" w14:textId="77777777" w:rsidR="00BD1754" w:rsidRPr="00F03A6D" w:rsidRDefault="00BD1754" w:rsidP="00BD1754">
            <w:pPr>
              <w:pStyle w:val="List"/>
              <w:tabs>
                <w:tab w:val="decimal" w:pos="1011"/>
                <w:tab w:val="left" w:pos="6804"/>
              </w:tabs>
              <w:spacing w:after="0"/>
              <w:jc w:val="right"/>
              <w:rPr>
                <w:rFonts w:cs="Times New Roman"/>
              </w:rPr>
            </w:pPr>
          </w:p>
        </w:tc>
      </w:tr>
      <w:tr w:rsidR="00532609" w14:paraId="250C1BE8" w14:textId="77777777">
        <w:tc>
          <w:tcPr>
            <w:tcW w:w="2619" w:type="pct"/>
            <w:shd w:val="clear" w:color="auto" w:fill="auto"/>
          </w:tcPr>
          <w:p w14:paraId="7D0C68A9" w14:textId="77777777" w:rsidR="00BD1754" w:rsidRPr="00F03A6D" w:rsidRDefault="005B0ACB" w:rsidP="002A1C2F">
            <w:pPr>
              <w:pStyle w:val="List"/>
              <w:tabs>
                <w:tab w:val="left" w:pos="6804"/>
              </w:tabs>
              <w:spacing w:after="0"/>
              <w:rPr>
                <w:rFonts w:cs="Times New Roman"/>
                <w:b/>
              </w:rPr>
            </w:pPr>
            <w:r w:rsidRPr="00F03A6D">
              <w:rPr>
                <w:rFonts w:cs="Times New Roman"/>
                <w:b/>
              </w:rPr>
              <w:t>Depreciation</w:t>
            </w:r>
          </w:p>
        </w:tc>
        <w:tc>
          <w:tcPr>
            <w:tcW w:w="786" w:type="pct"/>
            <w:shd w:val="clear" w:color="auto" w:fill="auto"/>
            <w:vAlign w:val="bottom"/>
          </w:tcPr>
          <w:p w14:paraId="60181168" w14:textId="77777777" w:rsidR="00BD1754" w:rsidRPr="00F03A6D" w:rsidRDefault="00BD1754" w:rsidP="00BD1754">
            <w:pPr>
              <w:pStyle w:val="List"/>
              <w:tabs>
                <w:tab w:val="decimal" w:pos="884"/>
                <w:tab w:val="left" w:pos="6804"/>
              </w:tabs>
              <w:spacing w:after="0"/>
              <w:jc w:val="right"/>
              <w:rPr>
                <w:rFonts w:cs="Times New Roman"/>
              </w:rPr>
            </w:pPr>
          </w:p>
        </w:tc>
        <w:tc>
          <w:tcPr>
            <w:tcW w:w="722" w:type="pct"/>
            <w:shd w:val="clear" w:color="auto" w:fill="auto"/>
            <w:vAlign w:val="bottom"/>
          </w:tcPr>
          <w:p w14:paraId="16609FEC" w14:textId="77777777" w:rsidR="00BD1754" w:rsidRPr="00F03A6D" w:rsidRDefault="00BD1754" w:rsidP="00BD1754">
            <w:pPr>
              <w:pStyle w:val="List"/>
              <w:tabs>
                <w:tab w:val="decimal" w:pos="802"/>
                <w:tab w:val="left" w:pos="6804"/>
              </w:tabs>
              <w:spacing w:after="0"/>
              <w:jc w:val="right"/>
              <w:rPr>
                <w:rFonts w:cs="Times New Roman"/>
              </w:rPr>
            </w:pPr>
          </w:p>
        </w:tc>
        <w:tc>
          <w:tcPr>
            <w:tcW w:w="873" w:type="pct"/>
            <w:shd w:val="clear" w:color="auto" w:fill="auto"/>
            <w:vAlign w:val="bottom"/>
          </w:tcPr>
          <w:p w14:paraId="13E3CBBF" w14:textId="77777777" w:rsidR="00BD1754" w:rsidRPr="00F03A6D" w:rsidRDefault="00BD1754" w:rsidP="00BD1754">
            <w:pPr>
              <w:pStyle w:val="List"/>
              <w:tabs>
                <w:tab w:val="decimal" w:pos="601"/>
                <w:tab w:val="decimal" w:pos="1011"/>
                <w:tab w:val="left" w:pos="6804"/>
              </w:tabs>
              <w:spacing w:after="0"/>
              <w:jc w:val="right"/>
              <w:rPr>
                <w:rFonts w:cs="Times New Roman"/>
              </w:rPr>
            </w:pPr>
          </w:p>
        </w:tc>
      </w:tr>
      <w:tr w:rsidR="00532609" w14:paraId="2D63D011" w14:textId="77777777">
        <w:tc>
          <w:tcPr>
            <w:tcW w:w="2619" w:type="pct"/>
            <w:shd w:val="clear" w:color="auto" w:fill="auto"/>
          </w:tcPr>
          <w:p w14:paraId="5C974BA0" w14:textId="77777777" w:rsidR="00BD1754" w:rsidRPr="00F03A6D" w:rsidRDefault="005B0ACB" w:rsidP="002A1C2F">
            <w:pPr>
              <w:pStyle w:val="List"/>
              <w:tabs>
                <w:tab w:val="left" w:pos="6804"/>
              </w:tabs>
              <w:spacing w:after="0"/>
              <w:rPr>
                <w:rFonts w:cs="Times New Roman"/>
              </w:rPr>
            </w:pPr>
            <w:r>
              <w:rPr>
                <w:rFonts w:cs="Times New Roman"/>
              </w:rPr>
              <w:t>As at 1 April 201</w:t>
            </w:r>
            <w:r w:rsidR="00940B31">
              <w:rPr>
                <w:rFonts w:cs="Times New Roman"/>
              </w:rPr>
              <w:t>9</w:t>
            </w:r>
          </w:p>
        </w:tc>
        <w:tc>
          <w:tcPr>
            <w:tcW w:w="786" w:type="pct"/>
            <w:shd w:val="clear" w:color="auto" w:fill="auto"/>
            <w:vAlign w:val="bottom"/>
          </w:tcPr>
          <w:p w14:paraId="333D29BE" w14:textId="77777777" w:rsidR="00BD1754" w:rsidRPr="00F03A6D" w:rsidRDefault="005B0ACB" w:rsidP="00BD1754">
            <w:pPr>
              <w:pStyle w:val="List"/>
              <w:tabs>
                <w:tab w:val="decimal" w:pos="914"/>
                <w:tab w:val="left" w:pos="6804"/>
              </w:tabs>
              <w:spacing w:after="0"/>
              <w:jc w:val="right"/>
              <w:rPr>
                <w:rFonts w:cs="Times New Roman"/>
              </w:rPr>
            </w:pPr>
            <w:r>
              <w:rPr>
                <w:rFonts w:cs="Times New Roman"/>
              </w:rPr>
              <w:t>3,250</w:t>
            </w:r>
          </w:p>
        </w:tc>
        <w:tc>
          <w:tcPr>
            <w:tcW w:w="722" w:type="pct"/>
            <w:shd w:val="clear" w:color="auto" w:fill="auto"/>
            <w:vAlign w:val="bottom"/>
          </w:tcPr>
          <w:p w14:paraId="4C773816" w14:textId="77777777" w:rsidR="00BD1754" w:rsidRPr="00537F29" w:rsidRDefault="005B0ACB" w:rsidP="00AC55A4">
            <w:pPr>
              <w:pStyle w:val="List"/>
              <w:tabs>
                <w:tab w:val="decimal" w:pos="802"/>
                <w:tab w:val="decimal" w:pos="914"/>
                <w:tab w:val="left" w:pos="6804"/>
              </w:tabs>
              <w:spacing w:after="0"/>
              <w:jc w:val="right"/>
              <w:rPr>
                <w:rFonts w:cs="Times New Roman"/>
              </w:rPr>
            </w:pPr>
            <w:r>
              <w:rPr>
                <w:rFonts w:cs="Times New Roman"/>
              </w:rPr>
              <w:t>9,434</w:t>
            </w:r>
          </w:p>
        </w:tc>
        <w:tc>
          <w:tcPr>
            <w:tcW w:w="873" w:type="pct"/>
            <w:shd w:val="clear" w:color="auto" w:fill="auto"/>
            <w:vAlign w:val="bottom"/>
          </w:tcPr>
          <w:p w14:paraId="14AF8A92" w14:textId="77777777" w:rsidR="00BD1754" w:rsidRPr="00537F29" w:rsidRDefault="005B0ACB" w:rsidP="00BD1754">
            <w:pPr>
              <w:pStyle w:val="List"/>
              <w:tabs>
                <w:tab w:val="decimal" w:pos="802"/>
                <w:tab w:val="decimal" w:pos="914"/>
                <w:tab w:val="left" w:pos="6804"/>
              </w:tabs>
              <w:spacing w:after="0"/>
              <w:jc w:val="right"/>
              <w:rPr>
                <w:rFonts w:cs="Times New Roman"/>
              </w:rPr>
            </w:pPr>
            <w:r>
              <w:rPr>
                <w:rFonts w:cs="Times New Roman"/>
              </w:rPr>
              <w:t>12,942</w:t>
            </w:r>
          </w:p>
        </w:tc>
      </w:tr>
      <w:tr w:rsidR="00532609" w14:paraId="1EA3FC4E" w14:textId="77777777">
        <w:tc>
          <w:tcPr>
            <w:tcW w:w="2619" w:type="pct"/>
            <w:shd w:val="clear" w:color="auto" w:fill="auto"/>
          </w:tcPr>
          <w:p w14:paraId="6931EB86" w14:textId="77777777" w:rsidR="00BD1754" w:rsidRPr="00BC710C" w:rsidRDefault="005B0ACB" w:rsidP="002A1C2F">
            <w:pPr>
              <w:pStyle w:val="List"/>
              <w:tabs>
                <w:tab w:val="left" w:pos="6804"/>
              </w:tabs>
              <w:spacing w:after="0"/>
              <w:rPr>
                <w:rFonts w:cs="Times New Roman"/>
              </w:rPr>
            </w:pPr>
            <w:r w:rsidRPr="00BC710C">
              <w:rPr>
                <w:rFonts w:cs="Times New Roman"/>
              </w:rPr>
              <w:t>Charge for the year</w:t>
            </w:r>
          </w:p>
        </w:tc>
        <w:tc>
          <w:tcPr>
            <w:tcW w:w="786" w:type="pct"/>
            <w:shd w:val="clear" w:color="auto" w:fill="auto"/>
            <w:vAlign w:val="bottom"/>
          </w:tcPr>
          <w:p w14:paraId="3B255B3B" w14:textId="77777777" w:rsidR="00BD1754" w:rsidRPr="00BC710C" w:rsidRDefault="005B0ACB" w:rsidP="00BD1754">
            <w:pPr>
              <w:pStyle w:val="List"/>
              <w:tabs>
                <w:tab w:val="decimal" w:pos="914"/>
                <w:tab w:val="left" w:pos="6804"/>
              </w:tabs>
              <w:spacing w:after="0"/>
              <w:jc w:val="right"/>
              <w:rPr>
                <w:rFonts w:cs="Times New Roman"/>
              </w:rPr>
            </w:pPr>
            <w:r>
              <w:rPr>
                <w:rFonts w:cs="Times New Roman"/>
              </w:rPr>
              <w:t xml:space="preserve">         </w:t>
            </w:r>
            <w:r w:rsidR="00940B31">
              <w:rPr>
                <w:rFonts w:cs="Times New Roman"/>
              </w:rPr>
              <w:t>50</w:t>
            </w:r>
          </w:p>
        </w:tc>
        <w:tc>
          <w:tcPr>
            <w:tcW w:w="722" w:type="pct"/>
            <w:shd w:val="clear" w:color="auto" w:fill="auto"/>
            <w:vAlign w:val="bottom"/>
          </w:tcPr>
          <w:p w14:paraId="2329C153" w14:textId="77777777" w:rsidR="00BD1754" w:rsidRPr="00BC710C" w:rsidRDefault="005B0ACB" w:rsidP="00257F57">
            <w:pPr>
              <w:pStyle w:val="List"/>
              <w:tabs>
                <w:tab w:val="decimal" w:pos="802"/>
                <w:tab w:val="decimal" w:pos="914"/>
                <w:tab w:val="left" w:pos="6804"/>
              </w:tabs>
              <w:spacing w:after="0"/>
              <w:jc w:val="right"/>
              <w:rPr>
                <w:rFonts w:cs="Times New Roman"/>
              </w:rPr>
            </w:pPr>
            <w:r>
              <w:rPr>
                <w:rFonts w:cs="Times New Roman"/>
              </w:rPr>
              <w:t>1,555</w:t>
            </w:r>
          </w:p>
        </w:tc>
        <w:tc>
          <w:tcPr>
            <w:tcW w:w="873" w:type="pct"/>
            <w:shd w:val="clear" w:color="auto" w:fill="auto"/>
            <w:vAlign w:val="bottom"/>
          </w:tcPr>
          <w:p w14:paraId="13EA4D4B" w14:textId="77777777" w:rsidR="00BD1754" w:rsidRPr="00BC710C" w:rsidRDefault="005B0ACB" w:rsidP="00257F57">
            <w:pPr>
              <w:pStyle w:val="List"/>
              <w:tabs>
                <w:tab w:val="decimal" w:pos="914"/>
                <w:tab w:val="decimal" w:pos="1011"/>
                <w:tab w:val="left" w:pos="6804"/>
              </w:tabs>
              <w:spacing w:after="0"/>
              <w:jc w:val="right"/>
              <w:rPr>
                <w:rFonts w:cs="Times New Roman"/>
              </w:rPr>
            </w:pPr>
            <w:r>
              <w:rPr>
                <w:rFonts w:cs="Times New Roman"/>
              </w:rPr>
              <w:t xml:space="preserve">         </w:t>
            </w:r>
            <w:r w:rsidR="00940B31">
              <w:rPr>
                <w:rFonts w:cs="Times New Roman"/>
              </w:rPr>
              <w:t>1,605</w:t>
            </w:r>
          </w:p>
        </w:tc>
      </w:tr>
      <w:tr w:rsidR="00532609" w14:paraId="128E0226" w14:textId="77777777">
        <w:tc>
          <w:tcPr>
            <w:tcW w:w="2619" w:type="pct"/>
            <w:shd w:val="clear" w:color="auto" w:fill="auto"/>
          </w:tcPr>
          <w:p w14:paraId="14130FCF" w14:textId="77777777" w:rsidR="00BD1754" w:rsidRPr="007423C3" w:rsidRDefault="005B0ACB" w:rsidP="002A1C2F">
            <w:pPr>
              <w:pStyle w:val="List"/>
              <w:tabs>
                <w:tab w:val="left" w:pos="6804"/>
              </w:tabs>
              <w:spacing w:after="0"/>
              <w:rPr>
                <w:rFonts w:cs="Times New Roman"/>
                <w:b/>
              </w:rPr>
            </w:pPr>
            <w:r w:rsidRPr="007423C3">
              <w:rPr>
                <w:rFonts w:cs="Times New Roman"/>
                <w:b/>
              </w:rPr>
              <w:t>As at 31 March 20</w:t>
            </w:r>
            <w:r w:rsidR="00940B31">
              <w:rPr>
                <w:rFonts w:cs="Times New Roman"/>
                <w:b/>
              </w:rPr>
              <w:t>20</w:t>
            </w:r>
          </w:p>
        </w:tc>
        <w:tc>
          <w:tcPr>
            <w:tcW w:w="786" w:type="pct"/>
            <w:shd w:val="clear" w:color="auto" w:fill="auto"/>
            <w:vAlign w:val="bottom"/>
          </w:tcPr>
          <w:p w14:paraId="3A523903" w14:textId="77777777" w:rsidR="00BD1754" w:rsidRPr="007423C3" w:rsidRDefault="005B0ACB" w:rsidP="00257F57">
            <w:pPr>
              <w:pStyle w:val="List"/>
              <w:tabs>
                <w:tab w:val="decimal" w:pos="890"/>
                <w:tab w:val="left" w:pos="6804"/>
              </w:tabs>
              <w:spacing w:after="0"/>
              <w:jc w:val="right"/>
              <w:rPr>
                <w:rFonts w:cs="Times New Roman"/>
                <w:b/>
                <w:u w:val="double"/>
              </w:rPr>
            </w:pPr>
            <w:r w:rsidRPr="007423C3">
              <w:rPr>
                <w:rFonts w:cs="Times New Roman"/>
                <w:b/>
                <w:u w:val="double"/>
              </w:rPr>
              <w:t xml:space="preserve">       3,</w:t>
            </w:r>
            <w:r w:rsidR="00940B31">
              <w:rPr>
                <w:rFonts w:cs="Times New Roman"/>
                <w:b/>
                <w:u w:val="double"/>
              </w:rPr>
              <w:t>300</w:t>
            </w:r>
          </w:p>
        </w:tc>
        <w:tc>
          <w:tcPr>
            <w:tcW w:w="722" w:type="pct"/>
            <w:shd w:val="clear" w:color="auto" w:fill="auto"/>
            <w:vAlign w:val="bottom"/>
          </w:tcPr>
          <w:p w14:paraId="7F62067F" w14:textId="77777777" w:rsidR="00BD1754" w:rsidRPr="007423C3" w:rsidRDefault="005B0ACB" w:rsidP="00BD1754">
            <w:pPr>
              <w:pStyle w:val="List"/>
              <w:tabs>
                <w:tab w:val="decimal" w:pos="802"/>
                <w:tab w:val="left" w:pos="6804"/>
              </w:tabs>
              <w:spacing w:after="0"/>
              <w:jc w:val="right"/>
              <w:rPr>
                <w:rFonts w:cs="Times New Roman"/>
                <w:b/>
                <w:u w:val="double"/>
              </w:rPr>
            </w:pPr>
            <w:r w:rsidRPr="007423C3">
              <w:rPr>
                <w:rFonts w:cs="Times New Roman"/>
                <w:b/>
                <w:u w:val="double"/>
              </w:rPr>
              <w:t xml:space="preserve"> </w:t>
            </w:r>
            <w:r w:rsidR="00257F57">
              <w:rPr>
                <w:rFonts w:cs="Times New Roman"/>
                <w:b/>
                <w:u w:val="double"/>
              </w:rPr>
              <w:t xml:space="preserve">     </w:t>
            </w:r>
            <w:r w:rsidR="00940B31">
              <w:rPr>
                <w:rFonts w:cs="Times New Roman"/>
                <w:b/>
                <w:u w:val="double"/>
              </w:rPr>
              <w:t>10,989</w:t>
            </w:r>
          </w:p>
        </w:tc>
        <w:tc>
          <w:tcPr>
            <w:tcW w:w="873" w:type="pct"/>
            <w:shd w:val="clear" w:color="auto" w:fill="auto"/>
            <w:vAlign w:val="bottom"/>
          </w:tcPr>
          <w:p w14:paraId="6EA0313E" w14:textId="77777777" w:rsidR="00BD1754" w:rsidRPr="007423C3" w:rsidRDefault="005B0ACB" w:rsidP="00BD1754">
            <w:pPr>
              <w:pStyle w:val="List"/>
              <w:tabs>
                <w:tab w:val="decimal" w:pos="1011"/>
                <w:tab w:val="left" w:pos="6804"/>
              </w:tabs>
              <w:spacing w:after="0"/>
              <w:jc w:val="right"/>
              <w:rPr>
                <w:rFonts w:cs="Times New Roman"/>
                <w:b/>
                <w:u w:val="double"/>
              </w:rPr>
            </w:pPr>
            <w:r>
              <w:rPr>
                <w:rFonts w:cs="Times New Roman"/>
                <w:b/>
                <w:u w:val="double"/>
              </w:rPr>
              <w:t xml:space="preserve">       </w:t>
            </w:r>
            <w:r w:rsidR="00940B31">
              <w:rPr>
                <w:rFonts w:cs="Times New Roman"/>
                <w:b/>
                <w:u w:val="double"/>
              </w:rPr>
              <w:t>14,289</w:t>
            </w:r>
          </w:p>
        </w:tc>
      </w:tr>
      <w:tr w:rsidR="00532609" w14:paraId="2EE2EA4C" w14:textId="77777777">
        <w:tc>
          <w:tcPr>
            <w:tcW w:w="2619" w:type="pct"/>
            <w:shd w:val="clear" w:color="auto" w:fill="auto"/>
          </w:tcPr>
          <w:p w14:paraId="6CF5318F" w14:textId="77777777" w:rsidR="00BD1754" w:rsidRPr="00BC710C" w:rsidRDefault="00BD1754" w:rsidP="002A1C2F">
            <w:pPr>
              <w:pStyle w:val="List"/>
              <w:tabs>
                <w:tab w:val="left" w:pos="6804"/>
              </w:tabs>
              <w:spacing w:after="0"/>
              <w:rPr>
                <w:rFonts w:cs="Times New Roman"/>
              </w:rPr>
            </w:pPr>
          </w:p>
        </w:tc>
        <w:tc>
          <w:tcPr>
            <w:tcW w:w="786" w:type="pct"/>
            <w:shd w:val="clear" w:color="auto" w:fill="auto"/>
            <w:vAlign w:val="bottom"/>
          </w:tcPr>
          <w:p w14:paraId="157B3F47" w14:textId="77777777" w:rsidR="00BD1754" w:rsidRPr="00BC710C" w:rsidRDefault="00BD1754" w:rsidP="00BD1754">
            <w:pPr>
              <w:pStyle w:val="List"/>
              <w:tabs>
                <w:tab w:val="decimal" w:pos="742"/>
                <w:tab w:val="left" w:pos="6804"/>
              </w:tabs>
              <w:spacing w:after="0"/>
              <w:jc w:val="right"/>
              <w:rPr>
                <w:rFonts w:cs="Times New Roman"/>
              </w:rPr>
            </w:pPr>
          </w:p>
        </w:tc>
        <w:tc>
          <w:tcPr>
            <w:tcW w:w="722" w:type="pct"/>
            <w:shd w:val="clear" w:color="auto" w:fill="auto"/>
            <w:vAlign w:val="bottom"/>
          </w:tcPr>
          <w:p w14:paraId="343731E1" w14:textId="77777777" w:rsidR="00BD1754" w:rsidRPr="00BC710C" w:rsidRDefault="00BD1754" w:rsidP="00BD1754">
            <w:pPr>
              <w:pStyle w:val="List"/>
              <w:tabs>
                <w:tab w:val="decimal" w:pos="742"/>
                <w:tab w:val="left" w:pos="6804"/>
              </w:tabs>
              <w:spacing w:after="0"/>
              <w:jc w:val="right"/>
              <w:rPr>
                <w:rFonts w:cs="Times New Roman"/>
              </w:rPr>
            </w:pPr>
          </w:p>
        </w:tc>
        <w:tc>
          <w:tcPr>
            <w:tcW w:w="873" w:type="pct"/>
            <w:shd w:val="clear" w:color="auto" w:fill="auto"/>
            <w:vAlign w:val="bottom"/>
          </w:tcPr>
          <w:p w14:paraId="44814939" w14:textId="77777777" w:rsidR="00BD1754" w:rsidRPr="00BC710C" w:rsidRDefault="00BD1754" w:rsidP="00BD1754">
            <w:pPr>
              <w:pStyle w:val="List"/>
              <w:tabs>
                <w:tab w:val="decimal" w:pos="601"/>
                <w:tab w:val="left" w:pos="6804"/>
              </w:tabs>
              <w:spacing w:after="0"/>
              <w:jc w:val="right"/>
              <w:rPr>
                <w:rFonts w:cs="Times New Roman"/>
              </w:rPr>
            </w:pPr>
          </w:p>
        </w:tc>
      </w:tr>
      <w:tr w:rsidR="00532609" w14:paraId="061D586C" w14:textId="77777777">
        <w:tc>
          <w:tcPr>
            <w:tcW w:w="2619" w:type="pct"/>
            <w:shd w:val="clear" w:color="auto" w:fill="auto"/>
          </w:tcPr>
          <w:p w14:paraId="5243303D" w14:textId="77777777" w:rsidR="00BD1754" w:rsidRPr="00BC710C" w:rsidRDefault="005B0ACB" w:rsidP="002A1C2F">
            <w:pPr>
              <w:pStyle w:val="List"/>
              <w:tabs>
                <w:tab w:val="left" w:pos="6804"/>
              </w:tabs>
              <w:spacing w:after="0"/>
              <w:rPr>
                <w:rFonts w:cs="Times New Roman"/>
                <w:b/>
              </w:rPr>
            </w:pPr>
            <w:r w:rsidRPr="00BC710C">
              <w:rPr>
                <w:rFonts w:cs="Times New Roman"/>
                <w:b/>
              </w:rPr>
              <w:t>Net Book Value</w:t>
            </w:r>
          </w:p>
        </w:tc>
        <w:tc>
          <w:tcPr>
            <w:tcW w:w="786" w:type="pct"/>
            <w:shd w:val="clear" w:color="auto" w:fill="auto"/>
            <w:vAlign w:val="bottom"/>
          </w:tcPr>
          <w:p w14:paraId="769E6AB3" w14:textId="77777777" w:rsidR="00BD1754" w:rsidRPr="00BC710C" w:rsidRDefault="00BD1754" w:rsidP="00BD1754">
            <w:pPr>
              <w:pStyle w:val="List"/>
              <w:tabs>
                <w:tab w:val="decimal" w:pos="742"/>
                <w:tab w:val="left" w:pos="6804"/>
              </w:tabs>
              <w:spacing w:after="0"/>
              <w:jc w:val="right"/>
              <w:rPr>
                <w:rFonts w:cs="Times New Roman"/>
              </w:rPr>
            </w:pPr>
          </w:p>
        </w:tc>
        <w:tc>
          <w:tcPr>
            <w:tcW w:w="722" w:type="pct"/>
            <w:shd w:val="clear" w:color="auto" w:fill="auto"/>
            <w:vAlign w:val="bottom"/>
          </w:tcPr>
          <w:p w14:paraId="36704D5D" w14:textId="77777777" w:rsidR="00BD1754" w:rsidRPr="00BC710C" w:rsidRDefault="00BD1754" w:rsidP="00BD1754">
            <w:pPr>
              <w:pStyle w:val="List"/>
              <w:tabs>
                <w:tab w:val="decimal" w:pos="742"/>
                <w:tab w:val="left" w:pos="6804"/>
              </w:tabs>
              <w:spacing w:after="0"/>
              <w:jc w:val="right"/>
              <w:rPr>
                <w:rFonts w:cs="Times New Roman"/>
              </w:rPr>
            </w:pPr>
          </w:p>
        </w:tc>
        <w:tc>
          <w:tcPr>
            <w:tcW w:w="873" w:type="pct"/>
            <w:shd w:val="clear" w:color="auto" w:fill="auto"/>
            <w:vAlign w:val="bottom"/>
          </w:tcPr>
          <w:p w14:paraId="0D54B7D7" w14:textId="77777777" w:rsidR="00BD1754" w:rsidRPr="00BC710C" w:rsidRDefault="00BD1754" w:rsidP="00BD1754">
            <w:pPr>
              <w:pStyle w:val="List"/>
              <w:tabs>
                <w:tab w:val="decimal" w:pos="601"/>
                <w:tab w:val="left" w:pos="6804"/>
              </w:tabs>
              <w:spacing w:after="0"/>
              <w:jc w:val="right"/>
              <w:rPr>
                <w:rFonts w:cs="Times New Roman"/>
              </w:rPr>
            </w:pPr>
          </w:p>
        </w:tc>
      </w:tr>
      <w:tr w:rsidR="00532609" w14:paraId="38AFF3A1" w14:textId="77777777">
        <w:tc>
          <w:tcPr>
            <w:tcW w:w="2619" w:type="pct"/>
            <w:shd w:val="clear" w:color="auto" w:fill="auto"/>
          </w:tcPr>
          <w:p w14:paraId="2ED5EC3F" w14:textId="77777777" w:rsidR="00BD1754" w:rsidRPr="00800CAA" w:rsidRDefault="005B0ACB" w:rsidP="002A1C2F">
            <w:pPr>
              <w:pStyle w:val="List"/>
              <w:tabs>
                <w:tab w:val="left" w:pos="6804"/>
              </w:tabs>
              <w:spacing w:after="0"/>
              <w:rPr>
                <w:rFonts w:cs="Times New Roman"/>
                <w:b/>
              </w:rPr>
            </w:pPr>
            <w:r>
              <w:rPr>
                <w:rFonts w:cs="Times New Roman"/>
                <w:b/>
              </w:rPr>
              <w:t>As at 31 March 20</w:t>
            </w:r>
            <w:r w:rsidR="00940B31">
              <w:rPr>
                <w:rFonts w:cs="Times New Roman"/>
                <w:b/>
              </w:rPr>
              <w:t>20</w:t>
            </w:r>
          </w:p>
        </w:tc>
        <w:tc>
          <w:tcPr>
            <w:tcW w:w="786" w:type="pct"/>
            <w:shd w:val="clear" w:color="auto" w:fill="auto"/>
            <w:vAlign w:val="bottom"/>
          </w:tcPr>
          <w:p w14:paraId="5FD4EB86" w14:textId="77777777" w:rsidR="00BD1754" w:rsidRPr="00800CAA" w:rsidRDefault="005B0ACB" w:rsidP="00257F57">
            <w:pPr>
              <w:pStyle w:val="List"/>
              <w:tabs>
                <w:tab w:val="decimal" w:pos="890"/>
                <w:tab w:val="left" w:pos="6804"/>
              </w:tabs>
              <w:spacing w:after="0"/>
              <w:jc w:val="right"/>
              <w:rPr>
                <w:rFonts w:cs="Times New Roman"/>
                <w:b/>
                <w:u w:val="double"/>
              </w:rPr>
            </w:pPr>
            <w:r w:rsidRPr="00800CAA">
              <w:rPr>
                <w:rFonts w:cs="Times New Roman"/>
                <w:b/>
                <w:u w:val="double"/>
              </w:rPr>
              <w:tab/>
              <w:t xml:space="preserve"> </w:t>
            </w:r>
            <w:r w:rsidR="00257F57">
              <w:rPr>
                <w:rFonts w:cs="Times New Roman"/>
                <w:b/>
                <w:u w:val="double"/>
              </w:rPr>
              <w:t>1</w:t>
            </w:r>
            <w:r w:rsidR="00940B31">
              <w:rPr>
                <w:rFonts w:cs="Times New Roman"/>
                <w:b/>
                <w:u w:val="double"/>
              </w:rPr>
              <w:t>28</w:t>
            </w:r>
          </w:p>
        </w:tc>
        <w:tc>
          <w:tcPr>
            <w:tcW w:w="722" w:type="pct"/>
            <w:shd w:val="clear" w:color="auto" w:fill="auto"/>
            <w:vAlign w:val="bottom"/>
          </w:tcPr>
          <w:p w14:paraId="065C6E31" w14:textId="77777777" w:rsidR="00BD1754" w:rsidRPr="00800CAA" w:rsidRDefault="005B0ACB" w:rsidP="00257F57">
            <w:pPr>
              <w:pStyle w:val="List"/>
              <w:tabs>
                <w:tab w:val="decimal" w:pos="844"/>
                <w:tab w:val="left" w:pos="6804"/>
              </w:tabs>
              <w:spacing w:after="0"/>
              <w:jc w:val="right"/>
              <w:rPr>
                <w:rFonts w:cs="Times New Roman"/>
                <w:b/>
                <w:u w:val="double"/>
              </w:rPr>
            </w:pPr>
            <w:r>
              <w:rPr>
                <w:rFonts w:cs="Times New Roman"/>
                <w:b/>
                <w:u w:val="double"/>
              </w:rPr>
              <w:t xml:space="preserve">     </w:t>
            </w:r>
            <w:r w:rsidR="00940B31">
              <w:rPr>
                <w:rFonts w:cs="Times New Roman"/>
                <w:b/>
                <w:u w:val="double"/>
              </w:rPr>
              <w:t>1,689</w:t>
            </w:r>
          </w:p>
        </w:tc>
        <w:tc>
          <w:tcPr>
            <w:tcW w:w="873" w:type="pct"/>
            <w:shd w:val="clear" w:color="auto" w:fill="auto"/>
            <w:vAlign w:val="bottom"/>
          </w:tcPr>
          <w:p w14:paraId="22FC009B" w14:textId="77777777" w:rsidR="00BD1754" w:rsidRPr="00800CAA" w:rsidRDefault="005B0ACB" w:rsidP="00257F57">
            <w:pPr>
              <w:pStyle w:val="List"/>
              <w:tabs>
                <w:tab w:val="decimal" w:pos="1025"/>
                <w:tab w:val="left" w:pos="6804"/>
              </w:tabs>
              <w:spacing w:after="0"/>
              <w:jc w:val="right"/>
              <w:rPr>
                <w:rFonts w:cs="Times New Roman"/>
                <w:b/>
                <w:u w:val="double"/>
              </w:rPr>
            </w:pPr>
            <w:r>
              <w:rPr>
                <w:rFonts w:cs="Times New Roman"/>
                <w:b/>
                <w:u w:val="double"/>
              </w:rPr>
              <w:t xml:space="preserve">         </w:t>
            </w:r>
            <w:r w:rsidR="00940B31">
              <w:rPr>
                <w:rFonts w:cs="Times New Roman"/>
                <w:b/>
                <w:u w:val="double"/>
              </w:rPr>
              <w:t>1,817</w:t>
            </w:r>
          </w:p>
        </w:tc>
      </w:tr>
      <w:tr w:rsidR="00532609" w14:paraId="41A116CA" w14:textId="77777777">
        <w:tc>
          <w:tcPr>
            <w:tcW w:w="2619" w:type="pct"/>
            <w:shd w:val="clear" w:color="auto" w:fill="auto"/>
          </w:tcPr>
          <w:p w14:paraId="51223F9A" w14:textId="77777777" w:rsidR="00BD1754" w:rsidRPr="00BC710C" w:rsidRDefault="00BD1754" w:rsidP="002A1C2F">
            <w:pPr>
              <w:pStyle w:val="List"/>
              <w:tabs>
                <w:tab w:val="left" w:pos="6804"/>
              </w:tabs>
              <w:spacing w:after="0"/>
              <w:rPr>
                <w:rFonts w:cs="Times New Roman"/>
              </w:rPr>
            </w:pPr>
          </w:p>
        </w:tc>
        <w:tc>
          <w:tcPr>
            <w:tcW w:w="786" w:type="pct"/>
            <w:shd w:val="clear" w:color="auto" w:fill="auto"/>
            <w:vAlign w:val="bottom"/>
          </w:tcPr>
          <w:p w14:paraId="29EEE82A" w14:textId="77777777" w:rsidR="00BD1754" w:rsidRPr="00BC710C" w:rsidRDefault="005B0ACB" w:rsidP="00BD1754">
            <w:pPr>
              <w:pStyle w:val="List"/>
              <w:tabs>
                <w:tab w:val="decimal" w:pos="876"/>
                <w:tab w:val="left" w:pos="6804"/>
              </w:tabs>
              <w:spacing w:after="0"/>
              <w:jc w:val="right"/>
              <w:rPr>
                <w:rFonts w:cs="Times New Roman"/>
              </w:rPr>
            </w:pPr>
            <w:r w:rsidRPr="00BC710C">
              <w:rPr>
                <w:rFonts w:cs="Times New Roman"/>
              </w:rPr>
              <w:tab/>
            </w:r>
          </w:p>
        </w:tc>
        <w:tc>
          <w:tcPr>
            <w:tcW w:w="722" w:type="pct"/>
            <w:shd w:val="clear" w:color="auto" w:fill="auto"/>
            <w:vAlign w:val="bottom"/>
          </w:tcPr>
          <w:p w14:paraId="4D4D5857" w14:textId="77777777" w:rsidR="00BD1754" w:rsidRPr="00BC710C" w:rsidRDefault="005B0ACB" w:rsidP="00BD1754">
            <w:pPr>
              <w:pStyle w:val="List"/>
              <w:tabs>
                <w:tab w:val="decimal" w:pos="844"/>
                <w:tab w:val="left" w:pos="6804"/>
              </w:tabs>
              <w:spacing w:after="0"/>
              <w:jc w:val="right"/>
              <w:rPr>
                <w:rFonts w:cs="Times New Roman"/>
              </w:rPr>
            </w:pPr>
            <w:r w:rsidRPr="00BC710C">
              <w:rPr>
                <w:rFonts w:cs="Times New Roman"/>
              </w:rPr>
              <w:tab/>
            </w:r>
          </w:p>
        </w:tc>
        <w:tc>
          <w:tcPr>
            <w:tcW w:w="873" w:type="pct"/>
            <w:shd w:val="clear" w:color="auto" w:fill="auto"/>
            <w:vAlign w:val="bottom"/>
          </w:tcPr>
          <w:p w14:paraId="2B42ED94" w14:textId="77777777" w:rsidR="00BD1754" w:rsidRPr="00BC710C" w:rsidRDefault="005B0ACB" w:rsidP="00BD1754">
            <w:pPr>
              <w:pStyle w:val="List"/>
              <w:tabs>
                <w:tab w:val="decimal" w:pos="1025"/>
                <w:tab w:val="left" w:pos="6804"/>
              </w:tabs>
              <w:spacing w:after="0"/>
              <w:jc w:val="right"/>
              <w:rPr>
                <w:rFonts w:cs="Times New Roman"/>
              </w:rPr>
            </w:pPr>
            <w:r w:rsidRPr="00BC710C">
              <w:rPr>
                <w:rFonts w:cs="Times New Roman"/>
              </w:rPr>
              <w:tab/>
            </w:r>
          </w:p>
        </w:tc>
      </w:tr>
      <w:tr w:rsidR="00532609" w14:paraId="6B7EBBC1" w14:textId="77777777">
        <w:tc>
          <w:tcPr>
            <w:tcW w:w="2619" w:type="pct"/>
            <w:shd w:val="clear" w:color="auto" w:fill="auto"/>
          </w:tcPr>
          <w:p w14:paraId="5BF41CEC" w14:textId="77777777" w:rsidR="00BD1754" w:rsidRPr="00BC710C" w:rsidRDefault="005B0ACB" w:rsidP="002A1C2F">
            <w:pPr>
              <w:pStyle w:val="List"/>
              <w:tabs>
                <w:tab w:val="left" w:pos="6804"/>
              </w:tabs>
              <w:spacing w:after="0"/>
              <w:rPr>
                <w:rFonts w:cs="Times New Roman"/>
              </w:rPr>
            </w:pPr>
            <w:r>
              <w:rPr>
                <w:rFonts w:cs="Times New Roman"/>
              </w:rPr>
              <w:t>As at 1 April 201</w:t>
            </w:r>
            <w:r w:rsidR="00940B31">
              <w:rPr>
                <w:rFonts w:cs="Times New Roman"/>
              </w:rPr>
              <w:t>9</w:t>
            </w:r>
          </w:p>
        </w:tc>
        <w:tc>
          <w:tcPr>
            <w:tcW w:w="786" w:type="pct"/>
            <w:shd w:val="clear" w:color="auto" w:fill="auto"/>
            <w:vAlign w:val="bottom"/>
          </w:tcPr>
          <w:p w14:paraId="3F0665E6" w14:textId="77777777" w:rsidR="00BD1754" w:rsidRPr="00BC710C" w:rsidRDefault="005B0ACB" w:rsidP="00800CAA">
            <w:pPr>
              <w:pStyle w:val="List"/>
              <w:tabs>
                <w:tab w:val="decimal" w:pos="904"/>
                <w:tab w:val="left" w:pos="6804"/>
              </w:tabs>
              <w:spacing w:after="0"/>
              <w:jc w:val="right"/>
              <w:rPr>
                <w:rFonts w:cs="Times New Roman"/>
                <w:u w:val="double"/>
              </w:rPr>
            </w:pPr>
            <w:r w:rsidRPr="00BC710C">
              <w:rPr>
                <w:rFonts w:cs="Times New Roman"/>
                <w:u w:val="double"/>
              </w:rPr>
              <w:tab/>
              <w:t xml:space="preserve">    </w:t>
            </w:r>
            <w:r w:rsidR="00940B31">
              <w:rPr>
                <w:rFonts w:cs="Times New Roman"/>
                <w:u w:val="double"/>
              </w:rPr>
              <w:t>178</w:t>
            </w:r>
          </w:p>
        </w:tc>
        <w:tc>
          <w:tcPr>
            <w:tcW w:w="722" w:type="pct"/>
            <w:shd w:val="clear" w:color="auto" w:fill="auto"/>
            <w:vAlign w:val="bottom"/>
          </w:tcPr>
          <w:p w14:paraId="737FEC10" w14:textId="77777777" w:rsidR="00BD1754" w:rsidRPr="00BC710C" w:rsidRDefault="005B0ACB" w:rsidP="00BD1754">
            <w:pPr>
              <w:pStyle w:val="List"/>
              <w:tabs>
                <w:tab w:val="decimal" w:pos="830"/>
                <w:tab w:val="left" w:pos="6804"/>
              </w:tabs>
              <w:spacing w:after="0"/>
              <w:jc w:val="right"/>
              <w:rPr>
                <w:rFonts w:cs="Times New Roman"/>
                <w:u w:val="double"/>
              </w:rPr>
            </w:pPr>
            <w:r>
              <w:rPr>
                <w:rFonts w:cs="Times New Roman"/>
                <w:u w:val="double"/>
              </w:rPr>
              <w:t>3,244</w:t>
            </w:r>
          </w:p>
        </w:tc>
        <w:tc>
          <w:tcPr>
            <w:tcW w:w="873" w:type="pct"/>
            <w:shd w:val="clear" w:color="auto" w:fill="auto"/>
            <w:vAlign w:val="bottom"/>
          </w:tcPr>
          <w:p w14:paraId="0D9014E8" w14:textId="77777777" w:rsidR="00BD1754" w:rsidRPr="00BC710C" w:rsidRDefault="005B0ACB" w:rsidP="00BD1754">
            <w:pPr>
              <w:pStyle w:val="List"/>
              <w:tabs>
                <w:tab w:val="decimal" w:pos="1026"/>
                <w:tab w:val="left" w:pos="6804"/>
              </w:tabs>
              <w:spacing w:after="0"/>
              <w:jc w:val="right"/>
              <w:rPr>
                <w:rFonts w:cs="Times New Roman"/>
                <w:u w:val="double"/>
              </w:rPr>
            </w:pPr>
            <w:r w:rsidRPr="00BC710C">
              <w:rPr>
                <w:rFonts w:cs="Times New Roman"/>
                <w:u w:val="double"/>
              </w:rPr>
              <w:t xml:space="preserve">         </w:t>
            </w:r>
            <w:r w:rsidR="00940B31">
              <w:rPr>
                <w:rFonts w:cs="Times New Roman"/>
                <w:u w:val="double"/>
              </w:rPr>
              <w:t>3,422</w:t>
            </w:r>
          </w:p>
        </w:tc>
      </w:tr>
    </w:tbl>
    <w:p w14:paraId="77F5D325" w14:textId="77777777" w:rsidR="00FE300B" w:rsidRPr="00CE119D" w:rsidRDefault="00FE300B" w:rsidP="00094659">
      <w:pPr>
        <w:pStyle w:val="List"/>
        <w:tabs>
          <w:tab w:val="left" w:pos="6804"/>
        </w:tabs>
        <w:spacing w:after="0"/>
        <w:rPr>
          <w:rFonts w:cs="Times New Roman"/>
          <w:highlight w:val="yellow"/>
        </w:rPr>
      </w:pPr>
    </w:p>
    <w:tbl>
      <w:tblPr>
        <w:tblW w:w="5000" w:type="pct"/>
        <w:tblLook w:val="0000" w:firstRow="0" w:lastRow="0" w:firstColumn="0" w:lastColumn="0" w:noHBand="0" w:noVBand="0"/>
      </w:tblPr>
      <w:tblGrid>
        <w:gridCol w:w="6252"/>
        <w:gridCol w:w="1409"/>
        <w:gridCol w:w="1408"/>
      </w:tblGrid>
      <w:tr w:rsidR="00532609" w14:paraId="51B3CF80" w14:textId="77777777">
        <w:tc>
          <w:tcPr>
            <w:tcW w:w="3447" w:type="pct"/>
          </w:tcPr>
          <w:p w14:paraId="2CB23258" w14:textId="77777777" w:rsidR="006D2F04" w:rsidRPr="00295D65" w:rsidRDefault="006D2F04" w:rsidP="00CA3E37">
            <w:pPr>
              <w:tabs>
                <w:tab w:val="left" w:pos="424"/>
              </w:tabs>
              <w:snapToGrid w:val="0"/>
              <w:jc w:val="center"/>
              <w:rPr>
                <w:b/>
              </w:rPr>
            </w:pPr>
          </w:p>
        </w:tc>
        <w:tc>
          <w:tcPr>
            <w:tcW w:w="777" w:type="pct"/>
          </w:tcPr>
          <w:p w14:paraId="4B423635" w14:textId="77777777" w:rsidR="006D2F04" w:rsidRDefault="005B0ACB" w:rsidP="00CA3E37">
            <w:pPr>
              <w:snapToGrid w:val="0"/>
              <w:jc w:val="center"/>
              <w:rPr>
                <w:b/>
              </w:rPr>
            </w:pPr>
            <w:r w:rsidRPr="00295D65">
              <w:rPr>
                <w:b/>
              </w:rPr>
              <w:t>20</w:t>
            </w:r>
            <w:r w:rsidR="00940B31">
              <w:rPr>
                <w:b/>
              </w:rPr>
              <w:t>20</w:t>
            </w:r>
          </w:p>
          <w:p w14:paraId="462659BC" w14:textId="77777777" w:rsidR="00B373E5" w:rsidRPr="00295D65" w:rsidRDefault="005B0ACB" w:rsidP="00CA3E37">
            <w:pPr>
              <w:snapToGrid w:val="0"/>
              <w:jc w:val="center"/>
              <w:rPr>
                <w:b/>
              </w:rPr>
            </w:pPr>
            <w:r w:rsidRPr="00295D65">
              <w:rPr>
                <w:b/>
              </w:rPr>
              <w:t>£</w:t>
            </w:r>
          </w:p>
        </w:tc>
        <w:tc>
          <w:tcPr>
            <w:tcW w:w="776" w:type="pct"/>
          </w:tcPr>
          <w:p w14:paraId="484D49E7" w14:textId="77777777" w:rsidR="006D2F04" w:rsidRDefault="005B0ACB" w:rsidP="00CA3E37">
            <w:pPr>
              <w:snapToGrid w:val="0"/>
              <w:jc w:val="center"/>
            </w:pPr>
            <w:r w:rsidRPr="00F03A6D">
              <w:t>20</w:t>
            </w:r>
            <w:r w:rsidR="00940B31">
              <w:t>19</w:t>
            </w:r>
            <w:r w:rsidR="00467E37">
              <w:t xml:space="preserve"> (restated)</w:t>
            </w:r>
          </w:p>
          <w:p w14:paraId="5818FD21" w14:textId="77777777" w:rsidR="00B373E5" w:rsidRPr="00F03A6D" w:rsidRDefault="005B0ACB" w:rsidP="00CA3E37">
            <w:pPr>
              <w:snapToGrid w:val="0"/>
              <w:jc w:val="center"/>
            </w:pPr>
            <w:r w:rsidRPr="00F03A6D">
              <w:t>£</w:t>
            </w:r>
          </w:p>
        </w:tc>
      </w:tr>
      <w:tr w:rsidR="00532609" w14:paraId="3DFA9B02" w14:textId="77777777">
        <w:tc>
          <w:tcPr>
            <w:tcW w:w="3447" w:type="pct"/>
          </w:tcPr>
          <w:p w14:paraId="7A2C4CA5" w14:textId="77777777" w:rsidR="006D2F04" w:rsidRPr="00295D65" w:rsidRDefault="005B0ACB" w:rsidP="009E5CCF">
            <w:pPr>
              <w:tabs>
                <w:tab w:val="left" w:pos="424"/>
              </w:tabs>
              <w:snapToGrid w:val="0"/>
              <w:jc w:val="left"/>
              <w:rPr>
                <w:b/>
              </w:rPr>
            </w:pPr>
            <w:r w:rsidRPr="00295D65">
              <w:rPr>
                <w:b/>
              </w:rPr>
              <w:t>1</w:t>
            </w:r>
            <w:r w:rsidR="009E5CCF">
              <w:rPr>
                <w:b/>
              </w:rPr>
              <w:t>4</w:t>
            </w:r>
            <w:r w:rsidR="00FE300B" w:rsidRPr="00295D65">
              <w:rPr>
                <w:b/>
              </w:rPr>
              <w:t>.</w:t>
            </w:r>
            <w:r w:rsidRPr="00295D65">
              <w:rPr>
                <w:b/>
              </w:rPr>
              <w:t xml:space="preserve">    Stock  </w:t>
            </w:r>
          </w:p>
        </w:tc>
        <w:tc>
          <w:tcPr>
            <w:tcW w:w="777" w:type="pct"/>
            <w:vAlign w:val="bottom"/>
          </w:tcPr>
          <w:p w14:paraId="10854C68" w14:textId="77777777" w:rsidR="006D2F04" w:rsidRPr="00295D65" w:rsidRDefault="006D2F04" w:rsidP="00BD1754">
            <w:pPr>
              <w:snapToGrid w:val="0"/>
              <w:jc w:val="right"/>
              <w:rPr>
                <w:b/>
              </w:rPr>
            </w:pPr>
          </w:p>
        </w:tc>
        <w:tc>
          <w:tcPr>
            <w:tcW w:w="776" w:type="pct"/>
            <w:vAlign w:val="bottom"/>
          </w:tcPr>
          <w:p w14:paraId="64D0EC00" w14:textId="77777777" w:rsidR="006D2F04" w:rsidRPr="00F03A6D" w:rsidRDefault="006D2F04" w:rsidP="00BD1754">
            <w:pPr>
              <w:snapToGrid w:val="0"/>
              <w:jc w:val="right"/>
            </w:pPr>
          </w:p>
        </w:tc>
      </w:tr>
      <w:tr w:rsidR="00532609" w14:paraId="23EC30B0" w14:textId="77777777">
        <w:tc>
          <w:tcPr>
            <w:tcW w:w="3447" w:type="pct"/>
          </w:tcPr>
          <w:p w14:paraId="521981DA" w14:textId="77777777" w:rsidR="00BB54C5" w:rsidRPr="00295D65" w:rsidRDefault="005B0ACB" w:rsidP="00BB54C5">
            <w:pPr>
              <w:tabs>
                <w:tab w:val="left" w:pos="424"/>
              </w:tabs>
              <w:snapToGrid w:val="0"/>
              <w:jc w:val="left"/>
            </w:pPr>
            <w:r w:rsidRPr="00295D65">
              <w:rPr>
                <w:b/>
              </w:rPr>
              <w:tab/>
            </w:r>
            <w:r w:rsidRPr="00295D65">
              <w:t>Goods for resale</w:t>
            </w:r>
          </w:p>
        </w:tc>
        <w:tc>
          <w:tcPr>
            <w:tcW w:w="777" w:type="pct"/>
            <w:vAlign w:val="bottom"/>
          </w:tcPr>
          <w:p w14:paraId="37977824" w14:textId="77777777" w:rsidR="00BB54C5" w:rsidRPr="00295D65" w:rsidRDefault="005B0ACB" w:rsidP="00257F57">
            <w:pPr>
              <w:tabs>
                <w:tab w:val="decimal" w:pos="873"/>
              </w:tabs>
              <w:snapToGrid w:val="0"/>
              <w:jc w:val="right"/>
              <w:rPr>
                <w:b/>
                <w:u w:val="double"/>
              </w:rPr>
            </w:pPr>
            <w:r>
              <w:rPr>
                <w:b/>
                <w:u w:val="double"/>
              </w:rPr>
              <w:t xml:space="preserve">    </w:t>
            </w:r>
            <w:r w:rsidR="00940B31">
              <w:rPr>
                <w:b/>
                <w:u w:val="double"/>
              </w:rPr>
              <w:t>3,575</w:t>
            </w:r>
          </w:p>
        </w:tc>
        <w:tc>
          <w:tcPr>
            <w:tcW w:w="776" w:type="pct"/>
            <w:vAlign w:val="bottom"/>
          </w:tcPr>
          <w:p w14:paraId="48E8BECA" w14:textId="77777777" w:rsidR="00BB54C5" w:rsidRPr="00F03A6D" w:rsidRDefault="005B0ACB" w:rsidP="00BD1754">
            <w:pPr>
              <w:tabs>
                <w:tab w:val="decimal" w:pos="873"/>
              </w:tabs>
              <w:snapToGrid w:val="0"/>
              <w:jc w:val="right"/>
              <w:rPr>
                <w:u w:val="double"/>
              </w:rPr>
            </w:pPr>
            <w:r>
              <w:rPr>
                <w:u w:val="double"/>
              </w:rPr>
              <w:t>6,708</w:t>
            </w:r>
          </w:p>
        </w:tc>
      </w:tr>
      <w:tr w:rsidR="00532609" w14:paraId="08D958B1" w14:textId="77777777">
        <w:tc>
          <w:tcPr>
            <w:tcW w:w="3447" w:type="pct"/>
          </w:tcPr>
          <w:p w14:paraId="37149998" w14:textId="77777777" w:rsidR="00BB54C5" w:rsidRPr="0086605A" w:rsidRDefault="00BB54C5" w:rsidP="00BB54C5">
            <w:pPr>
              <w:tabs>
                <w:tab w:val="left" w:pos="424"/>
              </w:tabs>
              <w:snapToGrid w:val="0"/>
              <w:jc w:val="left"/>
              <w:rPr>
                <w:b/>
              </w:rPr>
            </w:pPr>
          </w:p>
        </w:tc>
        <w:tc>
          <w:tcPr>
            <w:tcW w:w="777" w:type="pct"/>
            <w:vAlign w:val="bottom"/>
          </w:tcPr>
          <w:p w14:paraId="2C5524E7" w14:textId="77777777" w:rsidR="00BB54C5" w:rsidRPr="0086605A" w:rsidRDefault="00BB54C5" w:rsidP="00BD1754">
            <w:pPr>
              <w:tabs>
                <w:tab w:val="decimal" w:pos="873"/>
              </w:tabs>
              <w:snapToGrid w:val="0"/>
              <w:jc w:val="right"/>
              <w:rPr>
                <w:b/>
                <w:u w:val="double"/>
              </w:rPr>
            </w:pPr>
          </w:p>
        </w:tc>
        <w:tc>
          <w:tcPr>
            <w:tcW w:w="776" w:type="pct"/>
            <w:vAlign w:val="bottom"/>
          </w:tcPr>
          <w:p w14:paraId="59756CBC" w14:textId="77777777" w:rsidR="00BB54C5" w:rsidRPr="0086605A" w:rsidRDefault="00BB54C5" w:rsidP="00BD1754">
            <w:pPr>
              <w:tabs>
                <w:tab w:val="decimal" w:pos="873"/>
              </w:tabs>
              <w:snapToGrid w:val="0"/>
              <w:jc w:val="right"/>
              <w:rPr>
                <w:u w:val="double"/>
              </w:rPr>
            </w:pPr>
          </w:p>
        </w:tc>
      </w:tr>
      <w:tr w:rsidR="00532609" w14:paraId="12168E40" w14:textId="77777777">
        <w:tc>
          <w:tcPr>
            <w:tcW w:w="3447" w:type="pct"/>
          </w:tcPr>
          <w:p w14:paraId="152C4376" w14:textId="77777777" w:rsidR="00467E37" w:rsidRDefault="00467E37" w:rsidP="00BB54C5">
            <w:pPr>
              <w:tabs>
                <w:tab w:val="left" w:pos="424"/>
              </w:tabs>
              <w:snapToGrid w:val="0"/>
              <w:jc w:val="left"/>
              <w:rPr>
                <w:b/>
              </w:rPr>
            </w:pPr>
          </w:p>
          <w:p w14:paraId="5E24D271" w14:textId="77777777" w:rsidR="00BB54C5" w:rsidRPr="0086605A" w:rsidRDefault="005B0ACB" w:rsidP="00BB54C5">
            <w:pPr>
              <w:tabs>
                <w:tab w:val="left" w:pos="424"/>
              </w:tabs>
              <w:snapToGrid w:val="0"/>
              <w:jc w:val="left"/>
              <w:rPr>
                <w:b/>
              </w:rPr>
            </w:pPr>
            <w:r>
              <w:rPr>
                <w:b/>
              </w:rPr>
              <w:t>15</w:t>
            </w:r>
            <w:r w:rsidRPr="0086605A">
              <w:rPr>
                <w:b/>
              </w:rPr>
              <w:t xml:space="preserve">.    Debtors  </w:t>
            </w:r>
          </w:p>
        </w:tc>
        <w:tc>
          <w:tcPr>
            <w:tcW w:w="777" w:type="pct"/>
            <w:vAlign w:val="bottom"/>
          </w:tcPr>
          <w:p w14:paraId="45AA2B51" w14:textId="77777777" w:rsidR="00BB54C5" w:rsidRPr="0086605A" w:rsidRDefault="00BB54C5" w:rsidP="00BD1754">
            <w:pPr>
              <w:snapToGrid w:val="0"/>
              <w:jc w:val="right"/>
              <w:rPr>
                <w:b/>
              </w:rPr>
            </w:pPr>
          </w:p>
        </w:tc>
        <w:tc>
          <w:tcPr>
            <w:tcW w:w="776" w:type="pct"/>
            <w:vAlign w:val="bottom"/>
          </w:tcPr>
          <w:p w14:paraId="2C4C9C57" w14:textId="77777777" w:rsidR="00BB54C5" w:rsidRPr="0086605A" w:rsidRDefault="00BB54C5" w:rsidP="00BD1754">
            <w:pPr>
              <w:snapToGrid w:val="0"/>
              <w:jc w:val="right"/>
            </w:pPr>
          </w:p>
        </w:tc>
      </w:tr>
      <w:tr w:rsidR="00532609" w14:paraId="65A8D2DD" w14:textId="77777777">
        <w:tc>
          <w:tcPr>
            <w:tcW w:w="3447" w:type="pct"/>
          </w:tcPr>
          <w:p w14:paraId="065BDC29" w14:textId="77777777" w:rsidR="00AC55A4" w:rsidRPr="00AC55A4" w:rsidRDefault="005B0ACB" w:rsidP="00BB54C5">
            <w:pPr>
              <w:tabs>
                <w:tab w:val="left" w:pos="424"/>
              </w:tabs>
              <w:snapToGrid w:val="0"/>
              <w:jc w:val="left"/>
            </w:pPr>
            <w:r w:rsidRPr="00AC55A4">
              <w:tab/>
              <w:t>Trade debtors</w:t>
            </w:r>
          </w:p>
        </w:tc>
        <w:tc>
          <w:tcPr>
            <w:tcW w:w="777" w:type="pct"/>
            <w:vAlign w:val="bottom"/>
          </w:tcPr>
          <w:p w14:paraId="0D19B922" w14:textId="77777777" w:rsidR="00AC55A4" w:rsidRPr="00257F57" w:rsidRDefault="005B0ACB" w:rsidP="00BD1754">
            <w:pPr>
              <w:snapToGrid w:val="0"/>
              <w:jc w:val="right"/>
              <w:rPr>
                <w:b/>
              </w:rPr>
            </w:pPr>
            <w:r>
              <w:rPr>
                <w:b/>
              </w:rPr>
              <w:t>6,864</w:t>
            </w:r>
          </w:p>
        </w:tc>
        <w:tc>
          <w:tcPr>
            <w:tcW w:w="776" w:type="pct"/>
            <w:vAlign w:val="bottom"/>
          </w:tcPr>
          <w:p w14:paraId="2EE01595" w14:textId="77777777" w:rsidR="00AC55A4" w:rsidRPr="0086605A" w:rsidRDefault="005B0ACB" w:rsidP="00BD1754">
            <w:pPr>
              <w:snapToGrid w:val="0"/>
              <w:jc w:val="right"/>
            </w:pPr>
            <w:r>
              <w:t>415</w:t>
            </w:r>
          </w:p>
        </w:tc>
      </w:tr>
      <w:tr w:rsidR="00532609" w14:paraId="7E16CE5A" w14:textId="77777777">
        <w:tc>
          <w:tcPr>
            <w:tcW w:w="3447" w:type="pct"/>
          </w:tcPr>
          <w:p w14:paraId="18AE4B0B" w14:textId="77777777" w:rsidR="00F03A6D" w:rsidRPr="0086605A" w:rsidRDefault="005B0ACB" w:rsidP="00BB54C5">
            <w:pPr>
              <w:tabs>
                <w:tab w:val="left" w:pos="424"/>
              </w:tabs>
              <w:snapToGrid w:val="0"/>
              <w:jc w:val="left"/>
              <w:rPr>
                <w:b/>
              </w:rPr>
            </w:pPr>
            <w:r w:rsidRPr="0086605A">
              <w:tab/>
              <w:t>Other debtors</w:t>
            </w:r>
          </w:p>
        </w:tc>
        <w:tc>
          <w:tcPr>
            <w:tcW w:w="777" w:type="pct"/>
            <w:vAlign w:val="bottom"/>
          </w:tcPr>
          <w:p w14:paraId="7181A7E8" w14:textId="77777777" w:rsidR="00F03A6D" w:rsidRPr="00257F57" w:rsidRDefault="005B0ACB" w:rsidP="00BD1754">
            <w:pPr>
              <w:tabs>
                <w:tab w:val="decimal" w:pos="879"/>
              </w:tabs>
              <w:snapToGrid w:val="0"/>
              <w:jc w:val="right"/>
              <w:rPr>
                <w:b/>
              </w:rPr>
            </w:pPr>
            <w:r w:rsidRPr="00257F57">
              <w:rPr>
                <w:b/>
              </w:rPr>
              <w:t>1</w:t>
            </w:r>
            <w:r w:rsidR="00257F57" w:rsidRPr="00257F57">
              <w:rPr>
                <w:b/>
              </w:rPr>
              <w:t>,</w:t>
            </w:r>
            <w:r w:rsidR="00940B31">
              <w:rPr>
                <w:b/>
              </w:rPr>
              <w:t>884</w:t>
            </w:r>
          </w:p>
        </w:tc>
        <w:tc>
          <w:tcPr>
            <w:tcW w:w="776" w:type="pct"/>
            <w:vAlign w:val="bottom"/>
          </w:tcPr>
          <w:p w14:paraId="161350FE" w14:textId="77777777" w:rsidR="00F03A6D" w:rsidRPr="0086605A" w:rsidRDefault="005B0ACB" w:rsidP="00984D22">
            <w:pPr>
              <w:tabs>
                <w:tab w:val="decimal" w:pos="879"/>
              </w:tabs>
              <w:snapToGrid w:val="0"/>
              <w:jc w:val="right"/>
            </w:pPr>
            <w:r>
              <w:t>1,102</w:t>
            </w:r>
          </w:p>
        </w:tc>
      </w:tr>
      <w:tr w:rsidR="00532609" w14:paraId="1779AFAA" w14:textId="77777777">
        <w:tc>
          <w:tcPr>
            <w:tcW w:w="3447" w:type="pct"/>
          </w:tcPr>
          <w:p w14:paraId="4BF747BC" w14:textId="77777777" w:rsidR="00F03A6D" w:rsidRPr="0086605A" w:rsidRDefault="005B0ACB" w:rsidP="00BB54C5">
            <w:pPr>
              <w:tabs>
                <w:tab w:val="left" w:pos="424"/>
              </w:tabs>
              <w:snapToGrid w:val="0"/>
              <w:jc w:val="left"/>
            </w:pPr>
            <w:r w:rsidRPr="0086605A">
              <w:rPr>
                <w:b/>
              </w:rPr>
              <w:tab/>
            </w:r>
            <w:r w:rsidRPr="0086605A">
              <w:t>Prepayments and accrued income</w:t>
            </w:r>
          </w:p>
        </w:tc>
        <w:tc>
          <w:tcPr>
            <w:tcW w:w="777" w:type="pct"/>
            <w:vAlign w:val="bottom"/>
          </w:tcPr>
          <w:p w14:paraId="6887C6A5" w14:textId="77777777" w:rsidR="0086605A" w:rsidRPr="00257F57" w:rsidRDefault="005B0ACB">
            <w:pPr>
              <w:tabs>
                <w:tab w:val="decimal" w:pos="882"/>
              </w:tabs>
              <w:snapToGrid w:val="0"/>
              <w:jc w:val="right"/>
              <w:rPr>
                <w:b/>
                <w:u w:val="single"/>
              </w:rPr>
            </w:pPr>
            <w:r>
              <w:rPr>
                <w:b/>
                <w:u w:val="single"/>
              </w:rPr>
              <w:t>25,495</w:t>
            </w:r>
          </w:p>
        </w:tc>
        <w:tc>
          <w:tcPr>
            <w:tcW w:w="776" w:type="pct"/>
            <w:vAlign w:val="bottom"/>
          </w:tcPr>
          <w:p w14:paraId="3BDC8F7E" w14:textId="77777777" w:rsidR="00F03A6D" w:rsidRPr="0086605A" w:rsidRDefault="005B0ACB" w:rsidP="00984D22">
            <w:pPr>
              <w:tabs>
                <w:tab w:val="decimal" w:pos="882"/>
              </w:tabs>
              <w:snapToGrid w:val="0"/>
              <w:jc w:val="right"/>
              <w:rPr>
                <w:u w:val="single"/>
              </w:rPr>
            </w:pPr>
            <w:r w:rsidRPr="0086605A">
              <w:t xml:space="preserve"> </w:t>
            </w:r>
            <w:r w:rsidRPr="0086605A">
              <w:rPr>
                <w:u w:val="single"/>
              </w:rPr>
              <w:t xml:space="preserve">   </w:t>
            </w:r>
            <w:r w:rsidR="00940B31">
              <w:rPr>
                <w:u w:val="single"/>
              </w:rPr>
              <w:t>44,351</w:t>
            </w:r>
          </w:p>
        </w:tc>
      </w:tr>
      <w:tr w:rsidR="00532609" w14:paraId="76D8CF30" w14:textId="77777777">
        <w:tc>
          <w:tcPr>
            <w:tcW w:w="3447" w:type="pct"/>
          </w:tcPr>
          <w:p w14:paraId="3254CCE6" w14:textId="77777777" w:rsidR="00F03A6D" w:rsidRPr="0086605A" w:rsidRDefault="00F03A6D" w:rsidP="00BB54C5">
            <w:pPr>
              <w:tabs>
                <w:tab w:val="left" w:pos="424"/>
              </w:tabs>
              <w:snapToGrid w:val="0"/>
              <w:jc w:val="left"/>
              <w:rPr>
                <w:b/>
              </w:rPr>
            </w:pPr>
          </w:p>
        </w:tc>
        <w:tc>
          <w:tcPr>
            <w:tcW w:w="777" w:type="pct"/>
            <w:vAlign w:val="bottom"/>
          </w:tcPr>
          <w:p w14:paraId="7A45599C" w14:textId="77777777" w:rsidR="00F03A6D" w:rsidRPr="00257F57" w:rsidRDefault="005B0ACB" w:rsidP="00257F57">
            <w:pPr>
              <w:tabs>
                <w:tab w:val="decimal" w:pos="873"/>
              </w:tabs>
              <w:snapToGrid w:val="0"/>
              <w:jc w:val="right"/>
              <w:rPr>
                <w:b/>
                <w:u w:val="double"/>
              </w:rPr>
            </w:pPr>
            <w:r w:rsidRPr="00257F57">
              <w:rPr>
                <w:b/>
              </w:rPr>
              <w:t xml:space="preserve"> </w:t>
            </w:r>
            <w:r w:rsidRPr="00257F57">
              <w:rPr>
                <w:b/>
                <w:u w:val="double"/>
              </w:rPr>
              <w:t xml:space="preserve">    </w:t>
            </w:r>
            <w:r w:rsidR="00940B31">
              <w:rPr>
                <w:b/>
                <w:u w:val="double"/>
              </w:rPr>
              <w:t>34,243</w:t>
            </w:r>
          </w:p>
        </w:tc>
        <w:tc>
          <w:tcPr>
            <w:tcW w:w="776" w:type="pct"/>
            <w:vAlign w:val="bottom"/>
          </w:tcPr>
          <w:p w14:paraId="518BAF81" w14:textId="77777777" w:rsidR="00F03A6D" w:rsidRPr="0086605A" w:rsidRDefault="005B0ACB" w:rsidP="00BD1754">
            <w:pPr>
              <w:tabs>
                <w:tab w:val="decimal" w:pos="873"/>
              </w:tabs>
              <w:snapToGrid w:val="0"/>
              <w:jc w:val="right"/>
              <w:rPr>
                <w:u w:val="double"/>
              </w:rPr>
            </w:pPr>
            <w:r w:rsidRPr="0086605A">
              <w:t xml:space="preserve"> </w:t>
            </w:r>
            <w:r w:rsidR="00AC55A4">
              <w:rPr>
                <w:u w:val="double"/>
              </w:rPr>
              <w:t xml:space="preserve">    </w:t>
            </w:r>
            <w:r w:rsidR="00940B31">
              <w:rPr>
                <w:u w:val="double"/>
              </w:rPr>
              <w:t>45,868</w:t>
            </w:r>
          </w:p>
        </w:tc>
      </w:tr>
      <w:tr w:rsidR="00532609" w14:paraId="536100B9" w14:textId="77777777">
        <w:tc>
          <w:tcPr>
            <w:tcW w:w="3447" w:type="pct"/>
          </w:tcPr>
          <w:p w14:paraId="769150C8" w14:textId="77777777" w:rsidR="00BB54C5" w:rsidRPr="0086605A" w:rsidRDefault="00BB54C5" w:rsidP="00BB54C5">
            <w:pPr>
              <w:tabs>
                <w:tab w:val="left" w:pos="424"/>
              </w:tabs>
              <w:snapToGrid w:val="0"/>
              <w:jc w:val="left"/>
              <w:rPr>
                <w:b/>
              </w:rPr>
            </w:pPr>
          </w:p>
        </w:tc>
        <w:tc>
          <w:tcPr>
            <w:tcW w:w="777" w:type="pct"/>
            <w:vAlign w:val="bottom"/>
          </w:tcPr>
          <w:p w14:paraId="3FD4FBAC" w14:textId="77777777" w:rsidR="00BB54C5" w:rsidRPr="005034BA" w:rsidRDefault="00BB54C5" w:rsidP="00BD1754">
            <w:pPr>
              <w:snapToGrid w:val="0"/>
              <w:jc w:val="right"/>
              <w:rPr>
                <w:b/>
                <w:highlight w:val="yellow"/>
              </w:rPr>
            </w:pPr>
          </w:p>
        </w:tc>
        <w:tc>
          <w:tcPr>
            <w:tcW w:w="776" w:type="pct"/>
            <w:vAlign w:val="bottom"/>
          </w:tcPr>
          <w:p w14:paraId="68C7C86E" w14:textId="77777777" w:rsidR="00BB54C5" w:rsidRPr="0086605A" w:rsidRDefault="00BB54C5" w:rsidP="00BD1754">
            <w:pPr>
              <w:snapToGrid w:val="0"/>
              <w:jc w:val="right"/>
            </w:pPr>
          </w:p>
        </w:tc>
      </w:tr>
      <w:tr w:rsidR="00532609" w14:paraId="1341CD74" w14:textId="77777777">
        <w:tc>
          <w:tcPr>
            <w:tcW w:w="3447" w:type="pct"/>
          </w:tcPr>
          <w:p w14:paraId="4B658E1A" w14:textId="77777777" w:rsidR="00BB54C5" w:rsidRPr="00635F58" w:rsidRDefault="005B0ACB" w:rsidP="00BB54C5">
            <w:pPr>
              <w:tabs>
                <w:tab w:val="left" w:pos="424"/>
              </w:tabs>
              <w:snapToGrid w:val="0"/>
              <w:jc w:val="left"/>
              <w:rPr>
                <w:b/>
              </w:rPr>
            </w:pPr>
            <w:r>
              <w:rPr>
                <w:b/>
              </w:rPr>
              <w:t>16</w:t>
            </w:r>
            <w:r w:rsidRPr="00635F58">
              <w:rPr>
                <w:b/>
              </w:rPr>
              <w:t>.    Creditors: amounts falling due within one year</w:t>
            </w:r>
          </w:p>
        </w:tc>
        <w:tc>
          <w:tcPr>
            <w:tcW w:w="777" w:type="pct"/>
            <w:vAlign w:val="bottom"/>
          </w:tcPr>
          <w:p w14:paraId="12094D92" w14:textId="77777777" w:rsidR="00BB54C5" w:rsidRPr="005034BA" w:rsidRDefault="00BB54C5" w:rsidP="00BD1754">
            <w:pPr>
              <w:snapToGrid w:val="0"/>
              <w:jc w:val="right"/>
              <w:rPr>
                <w:b/>
                <w:highlight w:val="yellow"/>
              </w:rPr>
            </w:pPr>
          </w:p>
        </w:tc>
        <w:tc>
          <w:tcPr>
            <w:tcW w:w="776" w:type="pct"/>
            <w:vAlign w:val="bottom"/>
          </w:tcPr>
          <w:p w14:paraId="09F19084" w14:textId="77777777" w:rsidR="00BB54C5" w:rsidRPr="00CE119D" w:rsidRDefault="00BB54C5" w:rsidP="00BD1754">
            <w:pPr>
              <w:snapToGrid w:val="0"/>
              <w:jc w:val="right"/>
              <w:rPr>
                <w:highlight w:val="yellow"/>
              </w:rPr>
            </w:pPr>
          </w:p>
        </w:tc>
      </w:tr>
      <w:tr w:rsidR="00532609" w14:paraId="799B5C76" w14:textId="77777777">
        <w:tc>
          <w:tcPr>
            <w:tcW w:w="3447" w:type="pct"/>
          </w:tcPr>
          <w:p w14:paraId="5E73A924" w14:textId="77777777" w:rsidR="00F03A6D" w:rsidRPr="00635F58" w:rsidRDefault="005B0ACB" w:rsidP="00BB54C5">
            <w:pPr>
              <w:tabs>
                <w:tab w:val="left" w:pos="424"/>
              </w:tabs>
              <w:snapToGrid w:val="0"/>
              <w:jc w:val="left"/>
              <w:rPr>
                <w:b/>
              </w:rPr>
            </w:pPr>
            <w:r w:rsidRPr="00635F58">
              <w:tab/>
              <w:t>Trade creditors and other creditors</w:t>
            </w:r>
          </w:p>
        </w:tc>
        <w:tc>
          <w:tcPr>
            <w:tcW w:w="777" w:type="pct"/>
            <w:vAlign w:val="bottom"/>
          </w:tcPr>
          <w:p w14:paraId="162CA74B" w14:textId="77777777" w:rsidR="00F03A6D" w:rsidRPr="001C30D3" w:rsidRDefault="005B0ACB" w:rsidP="00BD1754">
            <w:pPr>
              <w:tabs>
                <w:tab w:val="decimal" w:pos="879"/>
              </w:tabs>
              <w:snapToGrid w:val="0"/>
              <w:jc w:val="right"/>
              <w:rPr>
                <w:b/>
              </w:rPr>
            </w:pPr>
            <w:r>
              <w:rPr>
                <w:b/>
              </w:rPr>
              <w:t>23,152</w:t>
            </w:r>
          </w:p>
        </w:tc>
        <w:tc>
          <w:tcPr>
            <w:tcW w:w="776" w:type="pct"/>
            <w:vAlign w:val="bottom"/>
          </w:tcPr>
          <w:p w14:paraId="4A1A9A39" w14:textId="77777777" w:rsidR="00F03A6D" w:rsidRPr="00F03A6D" w:rsidRDefault="005B0ACB" w:rsidP="00BD1754">
            <w:pPr>
              <w:tabs>
                <w:tab w:val="decimal" w:pos="879"/>
              </w:tabs>
              <w:snapToGrid w:val="0"/>
              <w:jc w:val="right"/>
            </w:pPr>
            <w:r>
              <w:t>32,139</w:t>
            </w:r>
          </w:p>
        </w:tc>
      </w:tr>
      <w:tr w:rsidR="00532609" w14:paraId="19612B0A" w14:textId="77777777">
        <w:tc>
          <w:tcPr>
            <w:tcW w:w="3447" w:type="pct"/>
          </w:tcPr>
          <w:p w14:paraId="58372050" w14:textId="77777777" w:rsidR="00F03A6D" w:rsidRPr="00635F58" w:rsidRDefault="005B0ACB" w:rsidP="00BB54C5">
            <w:pPr>
              <w:tabs>
                <w:tab w:val="left" w:pos="424"/>
              </w:tabs>
              <w:snapToGrid w:val="0"/>
              <w:jc w:val="left"/>
            </w:pPr>
            <w:r w:rsidRPr="00635F58">
              <w:t xml:space="preserve">        Other creditors and accruals</w:t>
            </w:r>
          </w:p>
        </w:tc>
        <w:tc>
          <w:tcPr>
            <w:tcW w:w="777" w:type="pct"/>
            <w:vAlign w:val="bottom"/>
          </w:tcPr>
          <w:p w14:paraId="55DF8A3B" w14:textId="77777777" w:rsidR="00F03A6D" w:rsidRPr="001C30D3" w:rsidRDefault="005B0ACB" w:rsidP="00BD1754">
            <w:pPr>
              <w:tabs>
                <w:tab w:val="decimal" w:pos="879"/>
              </w:tabs>
              <w:snapToGrid w:val="0"/>
              <w:jc w:val="right"/>
              <w:rPr>
                <w:b/>
              </w:rPr>
            </w:pPr>
            <w:r>
              <w:rPr>
                <w:b/>
              </w:rPr>
              <w:t>3,843</w:t>
            </w:r>
          </w:p>
        </w:tc>
        <w:tc>
          <w:tcPr>
            <w:tcW w:w="776" w:type="pct"/>
            <w:vAlign w:val="bottom"/>
          </w:tcPr>
          <w:p w14:paraId="7BC6EC38" w14:textId="77777777" w:rsidR="00F03A6D" w:rsidRPr="00F03A6D" w:rsidRDefault="005B0ACB" w:rsidP="00BD1754">
            <w:pPr>
              <w:tabs>
                <w:tab w:val="decimal" w:pos="879"/>
              </w:tabs>
              <w:snapToGrid w:val="0"/>
              <w:jc w:val="right"/>
            </w:pPr>
            <w:r>
              <w:t>6,639</w:t>
            </w:r>
          </w:p>
        </w:tc>
      </w:tr>
      <w:tr w:rsidR="00532609" w14:paraId="077A4CDC" w14:textId="77777777">
        <w:tc>
          <w:tcPr>
            <w:tcW w:w="3447" w:type="pct"/>
          </w:tcPr>
          <w:p w14:paraId="3FBCDA80" w14:textId="77777777" w:rsidR="00F03A6D" w:rsidRPr="00635F58" w:rsidRDefault="005B0ACB" w:rsidP="00BB54C5">
            <w:pPr>
              <w:tabs>
                <w:tab w:val="left" w:pos="424"/>
              </w:tabs>
              <w:snapToGrid w:val="0"/>
              <w:jc w:val="left"/>
            </w:pPr>
            <w:r>
              <w:tab/>
              <w:t>Deferred income (Note 17</w:t>
            </w:r>
            <w:r w:rsidRPr="00635F58">
              <w:t>)</w:t>
            </w:r>
          </w:p>
        </w:tc>
        <w:tc>
          <w:tcPr>
            <w:tcW w:w="777" w:type="pct"/>
            <w:vAlign w:val="bottom"/>
          </w:tcPr>
          <w:p w14:paraId="4B173F5C" w14:textId="77777777" w:rsidR="00F03A6D" w:rsidRPr="001C30D3" w:rsidRDefault="005B0ACB" w:rsidP="00BD1754">
            <w:pPr>
              <w:tabs>
                <w:tab w:val="decimal" w:pos="879"/>
              </w:tabs>
              <w:snapToGrid w:val="0"/>
              <w:jc w:val="right"/>
              <w:rPr>
                <w:b/>
              </w:rPr>
            </w:pPr>
            <w:r>
              <w:rPr>
                <w:b/>
              </w:rPr>
              <w:t>80,638</w:t>
            </w:r>
          </w:p>
        </w:tc>
        <w:tc>
          <w:tcPr>
            <w:tcW w:w="776" w:type="pct"/>
            <w:vAlign w:val="bottom"/>
          </w:tcPr>
          <w:p w14:paraId="55E6849D" w14:textId="77777777" w:rsidR="00F03A6D" w:rsidRPr="00F03A6D" w:rsidRDefault="005B0ACB" w:rsidP="00BD1754">
            <w:pPr>
              <w:tabs>
                <w:tab w:val="decimal" w:pos="879"/>
              </w:tabs>
              <w:snapToGrid w:val="0"/>
              <w:jc w:val="right"/>
            </w:pPr>
            <w:r>
              <w:t>90,231</w:t>
            </w:r>
          </w:p>
        </w:tc>
      </w:tr>
      <w:tr w:rsidR="00532609" w14:paraId="3A2574D5" w14:textId="77777777">
        <w:tc>
          <w:tcPr>
            <w:tcW w:w="3447" w:type="pct"/>
          </w:tcPr>
          <w:p w14:paraId="79E354E2" w14:textId="77777777" w:rsidR="00F03A6D" w:rsidRPr="00635F58" w:rsidRDefault="005B0ACB" w:rsidP="00BB54C5">
            <w:pPr>
              <w:tabs>
                <w:tab w:val="left" w:pos="424"/>
              </w:tabs>
              <w:snapToGrid w:val="0"/>
              <w:jc w:val="left"/>
            </w:pPr>
            <w:r w:rsidRPr="00635F58">
              <w:rPr>
                <w:b/>
              </w:rPr>
              <w:tab/>
            </w:r>
            <w:r w:rsidRPr="00635F58">
              <w:t>Taxation and society security</w:t>
            </w:r>
          </w:p>
        </w:tc>
        <w:tc>
          <w:tcPr>
            <w:tcW w:w="777" w:type="pct"/>
            <w:vAlign w:val="bottom"/>
          </w:tcPr>
          <w:p w14:paraId="213C4E73" w14:textId="77777777" w:rsidR="00F03A6D" w:rsidRPr="001C30D3" w:rsidRDefault="005B0ACB" w:rsidP="00BD1754">
            <w:pPr>
              <w:tabs>
                <w:tab w:val="decimal" w:pos="882"/>
              </w:tabs>
              <w:snapToGrid w:val="0"/>
              <w:jc w:val="right"/>
              <w:rPr>
                <w:b/>
                <w:u w:val="single"/>
              </w:rPr>
            </w:pPr>
            <w:r>
              <w:rPr>
                <w:b/>
                <w:u w:val="single"/>
              </w:rPr>
              <w:t>1,058</w:t>
            </w:r>
          </w:p>
        </w:tc>
        <w:tc>
          <w:tcPr>
            <w:tcW w:w="776" w:type="pct"/>
            <w:vAlign w:val="bottom"/>
          </w:tcPr>
          <w:p w14:paraId="219A5E6E" w14:textId="77777777" w:rsidR="00F03A6D" w:rsidRPr="00F03A6D" w:rsidRDefault="005B0ACB" w:rsidP="00BD1754">
            <w:pPr>
              <w:tabs>
                <w:tab w:val="decimal" w:pos="882"/>
              </w:tabs>
              <w:snapToGrid w:val="0"/>
              <w:jc w:val="right"/>
              <w:rPr>
                <w:u w:val="single"/>
              </w:rPr>
            </w:pPr>
            <w:r>
              <w:rPr>
                <w:u w:val="single"/>
              </w:rPr>
              <w:t xml:space="preserve">   </w:t>
            </w:r>
            <w:r w:rsidR="00940B31">
              <w:rPr>
                <w:u w:val="single"/>
              </w:rPr>
              <w:t>6,455</w:t>
            </w:r>
          </w:p>
        </w:tc>
      </w:tr>
      <w:tr w:rsidR="00532609" w14:paraId="5D6F9ED1" w14:textId="77777777">
        <w:tc>
          <w:tcPr>
            <w:tcW w:w="3447" w:type="pct"/>
          </w:tcPr>
          <w:p w14:paraId="49FFE52C" w14:textId="77777777" w:rsidR="00F03A6D" w:rsidRPr="00635F58" w:rsidRDefault="00F03A6D" w:rsidP="00BB54C5">
            <w:pPr>
              <w:tabs>
                <w:tab w:val="left" w:pos="424"/>
              </w:tabs>
              <w:snapToGrid w:val="0"/>
              <w:jc w:val="left"/>
              <w:rPr>
                <w:b/>
              </w:rPr>
            </w:pPr>
          </w:p>
        </w:tc>
        <w:tc>
          <w:tcPr>
            <w:tcW w:w="777" w:type="pct"/>
            <w:vAlign w:val="bottom"/>
          </w:tcPr>
          <w:p w14:paraId="7907A1FF" w14:textId="77777777" w:rsidR="00F03A6D" w:rsidRPr="001C30D3" w:rsidRDefault="005B0ACB" w:rsidP="00257F57">
            <w:pPr>
              <w:tabs>
                <w:tab w:val="decimal" w:pos="873"/>
              </w:tabs>
              <w:snapToGrid w:val="0"/>
              <w:jc w:val="right"/>
              <w:rPr>
                <w:b/>
                <w:u w:val="double"/>
              </w:rPr>
            </w:pPr>
            <w:r w:rsidRPr="001C30D3">
              <w:rPr>
                <w:b/>
              </w:rPr>
              <w:t xml:space="preserve"> </w:t>
            </w:r>
            <w:r w:rsidRPr="001C30D3">
              <w:rPr>
                <w:b/>
                <w:u w:val="double"/>
              </w:rPr>
              <w:t xml:space="preserve"> </w:t>
            </w:r>
            <w:r w:rsidR="003D235F">
              <w:rPr>
                <w:b/>
                <w:u w:val="double"/>
              </w:rPr>
              <w:t>108,691</w:t>
            </w:r>
          </w:p>
        </w:tc>
        <w:tc>
          <w:tcPr>
            <w:tcW w:w="776" w:type="pct"/>
            <w:vAlign w:val="bottom"/>
          </w:tcPr>
          <w:p w14:paraId="34DEABBF" w14:textId="77777777" w:rsidR="00F03A6D" w:rsidRPr="00F03A6D" w:rsidRDefault="005B0ACB" w:rsidP="00AC55A4">
            <w:pPr>
              <w:tabs>
                <w:tab w:val="decimal" w:pos="873"/>
              </w:tabs>
              <w:snapToGrid w:val="0"/>
              <w:jc w:val="right"/>
              <w:rPr>
                <w:u w:val="double"/>
              </w:rPr>
            </w:pPr>
            <w:r w:rsidRPr="00F03A6D">
              <w:t xml:space="preserve"> </w:t>
            </w:r>
            <w:r w:rsidRPr="00F03A6D">
              <w:rPr>
                <w:u w:val="double"/>
              </w:rPr>
              <w:t xml:space="preserve"> </w:t>
            </w:r>
            <w:r w:rsidR="00467E37">
              <w:rPr>
                <w:u w:val="double"/>
              </w:rPr>
              <w:t>135,464</w:t>
            </w:r>
          </w:p>
        </w:tc>
      </w:tr>
    </w:tbl>
    <w:p w14:paraId="1E2CAF5D" w14:textId="77777777" w:rsidR="00FE300B" w:rsidRPr="00CE119D" w:rsidRDefault="00FE300B" w:rsidP="00094659">
      <w:pPr>
        <w:rPr>
          <w:highlight w:val="yellow"/>
        </w:rPr>
      </w:pPr>
    </w:p>
    <w:p w14:paraId="33504ACB" w14:textId="77777777" w:rsidR="00CA0F2B" w:rsidRPr="00F03A6D" w:rsidRDefault="005B0ACB" w:rsidP="00FE300B">
      <w:r w:rsidRPr="00D0552D">
        <w:br w:type="page"/>
      </w:r>
    </w:p>
    <w:p w14:paraId="2A521694" w14:textId="77777777" w:rsidR="00FE72C4" w:rsidRDefault="005B0ACB" w:rsidP="00D0552D">
      <w:pPr>
        <w:rPr>
          <w:b/>
        </w:rPr>
      </w:pPr>
      <w:r>
        <w:rPr>
          <w:b/>
        </w:rPr>
        <w:lastRenderedPageBreak/>
        <w:t>OutdoorLads Ltd</w:t>
      </w:r>
    </w:p>
    <w:p w14:paraId="2A38F486" w14:textId="77777777" w:rsidR="00D0552D" w:rsidRPr="001E5DA8" w:rsidRDefault="005B0ACB" w:rsidP="00D0552D">
      <w:pPr>
        <w:rPr>
          <w:b/>
        </w:rPr>
      </w:pPr>
      <w:r>
        <w:rPr>
          <w:b/>
        </w:rPr>
        <w:t>Company Limited by Guarantee</w:t>
      </w:r>
    </w:p>
    <w:p w14:paraId="66097A77" w14:textId="77777777" w:rsidR="00D0552D" w:rsidRPr="001E5DA8" w:rsidRDefault="005B0ACB" w:rsidP="00D0552D">
      <w:pPr>
        <w:rPr>
          <w:b/>
        </w:rPr>
      </w:pPr>
      <w:r>
        <w:rPr>
          <w:b/>
        </w:rPr>
        <w:t>Notes to the Financial Statements</w:t>
      </w:r>
    </w:p>
    <w:p w14:paraId="14AC1381" w14:textId="77777777" w:rsidR="00D0552D" w:rsidRPr="001E5DA8" w:rsidRDefault="005B0ACB" w:rsidP="00D0552D">
      <w:pPr>
        <w:rPr>
          <w:b/>
        </w:rPr>
      </w:pPr>
      <w:r>
        <w:rPr>
          <w:b/>
        </w:rPr>
        <w:t>For the year ended 31 March 20</w:t>
      </w:r>
      <w:r w:rsidR="001642BF">
        <w:rPr>
          <w:b/>
        </w:rPr>
        <w:t>20</w:t>
      </w:r>
    </w:p>
    <w:p w14:paraId="28750166" w14:textId="77777777" w:rsidR="00FE300B" w:rsidRDefault="00FE300B" w:rsidP="00FE300B"/>
    <w:p w14:paraId="2BC36F1D" w14:textId="77777777" w:rsidR="00BD1754" w:rsidRDefault="005B0ACB" w:rsidP="00BD1754">
      <w:pPr>
        <w:tabs>
          <w:tab w:val="left" w:pos="440"/>
          <w:tab w:val="right" w:pos="3852"/>
        </w:tabs>
        <w:snapToGrid w:val="0"/>
        <w:rPr>
          <w:b/>
        </w:rPr>
      </w:pPr>
      <w:r>
        <w:rPr>
          <w:b/>
        </w:rPr>
        <w:t>17</w:t>
      </w:r>
      <w:r w:rsidRPr="009A4C7B">
        <w:rPr>
          <w:b/>
        </w:rPr>
        <w:t>.</w:t>
      </w:r>
      <w:r w:rsidRPr="009A4C7B">
        <w:rPr>
          <w:b/>
        </w:rPr>
        <w:tab/>
        <w:t>Deferred Income</w:t>
      </w:r>
    </w:p>
    <w:p w14:paraId="038A62D6" w14:textId="77777777" w:rsidR="00BD1754" w:rsidRPr="00CA3805" w:rsidRDefault="005B0ACB" w:rsidP="00BD1754">
      <w:pPr>
        <w:tabs>
          <w:tab w:val="left" w:pos="440"/>
          <w:tab w:val="right" w:pos="3852"/>
        </w:tabs>
        <w:snapToGrid w:val="0"/>
        <w:ind w:left="440"/>
      </w:pPr>
      <w:r w:rsidRPr="009A4C7B">
        <w:t>Deferred income comprises income from annual membership sub</w:t>
      </w:r>
      <w:r>
        <w:t xml:space="preserve">scriptions received in advance </w:t>
      </w:r>
      <w:r w:rsidRPr="009A4C7B">
        <w:t xml:space="preserve">and released as the benefits of membership are utilised and income received </w:t>
      </w:r>
      <w:r w:rsidRPr="001D7C46">
        <w:rPr>
          <w:noProof/>
        </w:rPr>
        <w:t>upfront</w:t>
      </w:r>
      <w:r w:rsidRPr="009A4C7B">
        <w:t xml:space="preserve"> from members for advance bookings in respect of events held since the </w:t>
      </w:r>
      <w:r w:rsidRPr="00BE46EA">
        <w:rPr>
          <w:noProof/>
        </w:rPr>
        <w:t>year end</w:t>
      </w:r>
      <w:r w:rsidRPr="009A4C7B">
        <w:t>.</w:t>
      </w:r>
    </w:p>
    <w:p w14:paraId="6EFE612A" w14:textId="77777777" w:rsidR="006C7178" w:rsidRPr="009A4C7B" w:rsidRDefault="006C7178" w:rsidP="00BD1754">
      <w:pPr>
        <w:tabs>
          <w:tab w:val="left" w:pos="440"/>
          <w:tab w:val="right" w:pos="3852"/>
        </w:tabs>
        <w:snapToGrid w:val="0"/>
        <w:ind w:left="440"/>
        <w:rPr>
          <w:b/>
        </w:rPr>
      </w:pPr>
    </w:p>
    <w:tbl>
      <w:tblPr>
        <w:tblW w:w="5000" w:type="pct"/>
        <w:tblLayout w:type="fixed"/>
        <w:tblLook w:val="0000" w:firstRow="0" w:lastRow="0" w:firstColumn="0" w:lastColumn="0" w:noHBand="0" w:noVBand="0"/>
      </w:tblPr>
      <w:tblGrid>
        <w:gridCol w:w="4815"/>
        <w:gridCol w:w="1418"/>
        <w:gridCol w:w="1418"/>
        <w:gridCol w:w="1418"/>
      </w:tblGrid>
      <w:tr w:rsidR="00532609" w14:paraId="373A076B" w14:textId="77777777">
        <w:trPr>
          <w:trHeight w:val="246"/>
        </w:trPr>
        <w:tc>
          <w:tcPr>
            <w:tcW w:w="2654" w:type="pct"/>
          </w:tcPr>
          <w:p w14:paraId="2FE275A8" w14:textId="77777777" w:rsidR="0017245C" w:rsidRPr="00F03A6D" w:rsidRDefault="0017245C" w:rsidP="00CA3E37">
            <w:pPr>
              <w:tabs>
                <w:tab w:val="left" w:pos="440"/>
                <w:tab w:val="right" w:pos="3852"/>
              </w:tabs>
              <w:snapToGrid w:val="0"/>
              <w:rPr>
                <w:b/>
              </w:rPr>
            </w:pPr>
          </w:p>
        </w:tc>
        <w:tc>
          <w:tcPr>
            <w:tcW w:w="782" w:type="pct"/>
          </w:tcPr>
          <w:p w14:paraId="1DC86901" w14:textId="77777777" w:rsidR="0017245C" w:rsidRPr="00F03A6D" w:rsidRDefault="005B0ACB" w:rsidP="00CA3E37">
            <w:pPr>
              <w:snapToGrid w:val="0"/>
              <w:jc w:val="center"/>
              <w:rPr>
                <w:b/>
              </w:rPr>
            </w:pPr>
            <w:r w:rsidRPr="00F03A6D">
              <w:rPr>
                <w:b/>
              </w:rPr>
              <w:t>Membership</w:t>
            </w:r>
          </w:p>
        </w:tc>
        <w:tc>
          <w:tcPr>
            <w:tcW w:w="782" w:type="pct"/>
          </w:tcPr>
          <w:p w14:paraId="2C70FCF8" w14:textId="77777777" w:rsidR="0017245C" w:rsidRPr="00F03A6D" w:rsidRDefault="005B0ACB" w:rsidP="00CA3E37">
            <w:pPr>
              <w:snapToGrid w:val="0"/>
              <w:jc w:val="center"/>
              <w:rPr>
                <w:b/>
              </w:rPr>
            </w:pPr>
            <w:r w:rsidRPr="00F03A6D">
              <w:rPr>
                <w:b/>
              </w:rPr>
              <w:t>Events</w:t>
            </w:r>
          </w:p>
        </w:tc>
        <w:tc>
          <w:tcPr>
            <w:tcW w:w="782" w:type="pct"/>
          </w:tcPr>
          <w:p w14:paraId="05A57304" w14:textId="77777777" w:rsidR="0017245C" w:rsidRPr="00F03A6D" w:rsidRDefault="005B0ACB" w:rsidP="00CA3E37">
            <w:pPr>
              <w:snapToGrid w:val="0"/>
              <w:jc w:val="center"/>
              <w:rPr>
                <w:b/>
              </w:rPr>
            </w:pPr>
            <w:r w:rsidRPr="00F03A6D">
              <w:rPr>
                <w:b/>
              </w:rPr>
              <w:t>Total</w:t>
            </w:r>
          </w:p>
        </w:tc>
      </w:tr>
      <w:tr w:rsidR="00532609" w14:paraId="63D18AF7" w14:textId="77777777">
        <w:tc>
          <w:tcPr>
            <w:tcW w:w="2654" w:type="pct"/>
          </w:tcPr>
          <w:p w14:paraId="483B58BB" w14:textId="77777777" w:rsidR="0017245C" w:rsidRPr="00F03A6D" w:rsidRDefault="0017245C" w:rsidP="00CA3E37">
            <w:pPr>
              <w:tabs>
                <w:tab w:val="left" w:pos="424"/>
              </w:tabs>
              <w:snapToGrid w:val="0"/>
              <w:jc w:val="center"/>
              <w:rPr>
                <w:b/>
              </w:rPr>
            </w:pPr>
          </w:p>
        </w:tc>
        <w:tc>
          <w:tcPr>
            <w:tcW w:w="782" w:type="pct"/>
          </w:tcPr>
          <w:p w14:paraId="27C7D501" w14:textId="77777777" w:rsidR="0017245C" w:rsidRPr="00F03A6D" w:rsidRDefault="005B0ACB" w:rsidP="00CA3E37">
            <w:pPr>
              <w:snapToGrid w:val="0"/>
              <w:jc w:val="center"/>
              <w:rPr>
                <w:b/>
              </w:rPr>
            </w:pPr>
            <w:r w:rsidRPr="00F03A6D">
              <w:rPr>
                <w:b/>
              </w:rPr>
              <w:t>£</w:t>
            </w:r>
          </w:p>
        </w:tc>
        <w:tc>
          <w:tcPr>
            <w:tcW w:w="782" w:type="pct"/>
          </w:tcPr>
          <w:p w14:paraId="38433D63" w14:textId="77777777" w:rsidR="0017245C" w:rsidRPr="00F03A6D" w:rsidRDefault="005B0ACB" w:rsidP="00CA3E37">
            <w:pPr>
              <w:snapToGrid w:val="0"/>
              <w:jc w:val="center"/>
              <w:rPr>
                <w:b/>
              </w:rPr>
            </w:pPr>
            <w:r w:rsidRPr="00F03A6D">
              <w:rPr>
                <w:b/>
              </w:rPr>
              <w:t>£</w:t>
            </w:r>
          </w:p>
        </w:tc>
        <w:tc>
          <w:tcPr>
            <w:tcW w:w="782" w:type="pct"/>
          </w:tcPr>
          <w:p w14:paraId="0696D762" w14:textId="77777777" w:rsidR="0017245C" w:rsidRPr="00F03A6D" w:rsidRDefault="005B0ACB" w:rsidP="00FE300B">
            <w:pPr>
              <w:snapToGrid w:val="0"/>
              <w:jc w:val="center"/>
              <w:rPr>
                <w:b/>
              </w:rPr>
            </w:pPr>
            <w:r w:rsidRPr="00F03A6D">
              <w:rPr>
                <w:b/>
              </w:rPr>
              <w:t>£</w:t>
            </w:r>
          </w:p>
        </w:tc>
      </w:tr>
      <w:tr w:rsidR="00532609" w14:paraId="777A9B30" w14:textId="77777777">
        <w:tc>
          <w:tcPr>
            <w:tcW w:w="2654" w:type="pct"/>
          </w:tcPr>
          <w:p w14:paraId="78CD00B1" w14:textId="77777777" w:rsidR="0017245C" w:rsidRPr="00F74EC2" w:rsidRDefault="005B0ACB" w:rsidP="00135FDB">
            <w:pPr>
              <w:tabs>
                <w:tab w:val="left" w:pos="424"/>
              </w:tabs>
              <w:snapToGrid w:val="0"/>
              <w:jc w:val="left"/>
            </w:pPr>
            <w:r w:rsidRPr="00F74EC2">
              <w:tab/>
              <w:t>Balance as at 1</w:t>
            </w:r>
            <w:r w:rsidR="008C16CE" w:rsidRPr="00F74EC2">
              <w:t xml:space="preserve"> </w:t>
            </w:r>
            <w:r w:rsidRPr="00F74EC2">
              <w:t>April 20</w:t>
            </w:r>
            <w:r w:rsidR="000E1E3B">
              <w:t>19</w:t>
            </w:r>
          </w:p>
        </w:tc>
        <w:tc>
          <w:tcPr>
            <w:tcW w:w="782" w:type="pct"/>
            <w:vAlign w:val="bottom"/>
          </w:tcPr>
          <w:p w14:paraId="6BA073C5" w14:textId="77777777" w:rsidR="0017245C" w:rsidRPr="00F74EC2" w:rsidRDefault="005B0ACB" w:rsidP="00BD1754">
            <w:pPr>
              <w:tabs>
                <w:tab w:val="decimal" w:pos="885"/>
              </w:tabs>
              <w:snapToGrid w:val="0"/>
              <w:jc w:val="right"/>
            </w:pPr>
            <w:r>
              <w:t>28,453</w:t>
            </w:r>
          </w:p>
        </w:tc>
        <w:tc>
          <w:tcPr>
            <w:tcW w:w="782" w:type="pct"/>
            <w:vAlign w:val="bottom"/>
          </w:tcPr>
          <w:p w14:paraId="058634F2" w14:textId="77777777" w:rsidR="0017245C" w:rsidRPr="00F74EC2" w:rsidRDefault="005B0ACB" w:rsidP="00BD1754">
            <w:pPr>
              <w:tabs>
                <w:tab w:val="decimal" w:pos="743"/>
              </w:tabs>
              <w:snapToGrid w:val="0"/>
              <w:jc w:val="right"/>
            </w:pPr>
            <w:r>
              <w:t>61,778</w:t>
            </w:r>
          </w:p>
        </w:tc>
        <w:tc>
          <w:tcPr>
            <w:tcW w:w="782" w:type="pct"/>
            <w:vAlign w:val="bottom"/>
          </w:tcPr>
          <w:p w14:paraId="08A9DC71" w14:textId="77777777" w:rsidR="0017245C" w:rsidRPr="00AA4201" w:rsidRDefault="005B0ACB" w:rsidP="00BD1754">
            <w:pPr>
              <w:snapToGrid w:val="0"/>
              <w:jc w:val="right"/>
              <w:rPr>
                <w:b/>
              </w:rPr>
            </w:pPr>
            <w:r>
              <w:rPr>
                <w:b/>
              </w:rPr>
              <w:t>90,231</w:t>
            </w:r>
          </w:p>
        </w:tc>
      </w:tr>
      <w:tr w:rsidR="00532609" w14:paraId="700D8760" w14:textId="77777777">
        <w:tc>
          <w:tcPr>
            <w:tcW w:w="2654" w:type="pct"/>
          </w:tcPr>
          <w:p w14:paraId="35A06CDC" w14:textId="77777777" w:rsidR="0017245C" w:rsidRPr="00F74EC2" w:rsidRDefault="005B0ACB" w:rsidP="009211C1">
            <w:pPr>
              <w:tabs>
                <w:tab w:val="left" w:pos="424"/>
              </w:tabs>
              <w:snapToGrid w:val="0"/>
              <w:jc w:val="left"/>
            </w:pPr>
            <w:r>
              <w:tab/>
            </w:r>
            <w:r w:rsidRPr="00F74EC2">
              <w:t>Amount released to</w:t>
            </w:r>
            <w:r>
              <w:t xml:space="preserve"> income earned from </w:t>
            </w:r>
            <w:r>
              <w:tab/>
              <w:t xml:space="preserve">charitable </w:t>
            </w:r>
            <w:r w:rsidRPr="00F74EC2">
              <w:t>activities</w:t>
            </w:r>
          </w:p>
        </w:tc>
        <w:tc>
          <w:tcPr>
            <w:tcW w:w="782" w:type="pct"/>
            <w:vAlign w:val="bottom"/>
          </w:tcPr>
          <w:p w14:paraId="667D0777" w14:textId="77777777" w:rsidR="0017245C" w:rsidRPr="001C30D3" w:rsidRDefault="005B0ACB" w:rsidP="00777C43">
            <w:pPr>
              <w:tabs>
                <w:tab w:val="decimal" w:pos="885"/>
              </w:tabs>
              <w:snapToGrid w:val="0"/>
              <w:jc w:val="right"/>
            </w:pPr>
            <w:r w:rsidRPr="001C30D3">
              <w:t>(</w:t>
            </w:r>
            <w:r w:rsidR="00646CAF">
              <w:t>28,453</w:t>
            </w:r>
            <w:r w:rsidRPr="001C30D3">
              <w:t>)</w:t>
            </w:r>
          </w:p>
        </w:tc>
        <w:tc>
          <w:tcPr>
            <w:tcW w:w="782" w:type="pct"/>
            <w:vAlign w:val="bottom"/>
          </w:tcPr>
          <w:p w14:paraId="65944E60" w14:textId="77777777" w:rsidR="0017245C" w:rsidRPr="001C30D3" w:rsidRDefault="005B0ACB" w:rsidP="001C30D3">
            <w:pPr>
              <w:tabs>
                <w:tab w:val="decimal" w:pos="743"/>
              </w:tabs>
              <w:snapToGrid w:val="0"/>
              <w:jc w:val="right"/>
            </w:pPr>
            <w:r w:rsidRPr="001C30D3">
              <w:t>(</w:t>
            </w:r>
            <w:r w:rsidR="000E1E3B">
              <w:t>61,778</w:t>
            </w:r>
            <w:r w:rsidRPr="001C30D3">
              <w:t>)</w:t>
            </w:r>
          </w:p>
        </w:tc>
        <w:tc>
          <w:tcPr>
            <w:tcW w:w="782" w:type="pct"/>
            <w:vAlign w:val="bottom"/>
          </w:tcPr>
          <w:p w14:paraId="058F932B" w14:textId="77777777" w:rsidR="0017245C" w:rsidRPr="001C30D3" w:rsidRDefault="005B0ACB" w:rsidP="001A3472">
            <w:pPr>
              <w:snapToGrid w:val="0"/>
              <w:jc w:val="right"/>
              <w:rPr>
                <w:b/>
              </w:rPr>
            </w:pPr>
            <w:r w:rsidRPr="001C30D3">
              <w:rPr>
                <w:b/>
              </w:rPr>
              <w:t>(</w:t>
            </w:r>
            <w:r w:rsidR="00467E37">
              <w:rPr>
                <w:b/>
              </w:rPr>
              <w:t>90,231</w:t>
            </w:r>
            <w:r w:rsidRPr="001C30D3">
              <w:rPr>
                <w:b/>
              </w:rPr>
              <w:t>)</w:t>
            </w:r>
          </w:p>
        </w:tc>
      </w:tr>
      <w:tr w:rsidR="00532609" w14:paraId="50E8DD52" w14:textId="77777777">
        <w:tc>
          <w:tcPr>
            <w:tcW w:w="2654" w:type="pct"/>
          </w:tcPr>
          <w:p w14:paraId="520F54E7" w14:textId="77777777" w:rsidR="0017245C" w:rsidRPr="00F74EC2" w:rsidRDefault="005B0ACB" w:rsidP="00CA3E37">
            <w:pPr>
              <w:tabs>
                <w:tab w:val="left" w:pos="424"/>
              </w:tabs>
              <w:snapToGrid w:val="0"/>
              <w:jc w:val="left"/>
            </w:pPr>
            <w:r w:rsidRPr="00F74EC2">
              <w:tab/>
            </w:r>
            <w:r w:rsidRPr="002C7B47">
              <w:rPr>
                <w:noProof/>
              </w:rPr>
              <w:t>Amount</w:t>
            </w:r>
            <w:r w:rsidRPr="00F74EC2">
              <w:t xml:space="preserve"> deferred in year</w:t>
            </w:r>
          </w:p>
        </w:tc>
        <w:tc>
          <w:tcPr>
            <w:tcW w:w="782" w:type="pct"/>
            <w:vAlign w:val="bottom"/>
          </w:tcPr>
          <w:p w14:paraId="3138F278" w14:textId="77777777" w:rsidR="0017245C" w:rsidRPr="001C30D3" w:rsidRDefault="005B0ACB" w:rsidP="00D064A8">
            <w:pPr>
              <w:tabs>
                <w:tab w:val="decimal" w:pos="885"/>
              </w:tabs>
              <w:snapToGrid w:val="0"/>
              <w:jc w:val="right"/>
              <w:rPr>
                <w:u w:val="single"/>
              </w:rPr>
            </w:pPr>
            <w:r w:rsidRPr="001C30D3">
              <w:rPr>
                <w:u w:val="single"/>
              </w:rPr>
              <w:t xml:space="preserve">  </w:t>
            </w:r>
            <w:r w:rsidR="001C30D3" w:rsidRPr="001C30D3">
              <w:rPr>
                <w:u w:val="single"/>
              </w:rPr>
              <w:t xml:space="preserve">  </w:t>
            </w:r>
            <w:r w:rsidR="00B94700">
              <w:rPr>
                <w:u w:val="single"/>
              </w:rPr>
              <w:t>44,755</w:t>
            </w:r>
          </w:p>
        </w:tc>
        <w:tc>
          <w:tcPr>
            <w:tcW w:w="782" w:type="pct"/>
            <w:vAlign w:val="bottom"/>
          </w:tcPr>
          <w:p w14:paraId="70BAA32F" w14:textId="77777777" w:rsidR="0017245C" w:rsidRPr="001C30D3" w:rsidRDefault="005B0ACB" w:rsidP="00BD1754">
            <w:pPr>
              <w:tabs>
                <w:tab w:val="decimal" w:pos="743"/>
              </w:tabs>
              <w:snapToGrid w:val="0"/>
              <w:jc w:val="right"/>
              <w:rPr>
                <w:u w:val="single"/>
              </w:rPr>
            </w:pPr>
            <w:r w:rsidRPr="001C30D3">
              <w:rPr>
                <w:u w:val="single"/>
              </w:rPr>
              <w:t xml:space="preserve">  </w:t>
            </w:r>
            <w:r w:rsidR="001C30D3" w:rsidRPr="001C30D3">
              <w:rPr>
                <w:u w:val="single"/>
              </w:rPr>
              <w:t xml:space="preserve">  </w:t>
            </w:r>
            <w:r w:rsidR="001642BF">
              <w:rPr>
                <w:u w:val="single"/>
              </w:rPr>
              <w:t>35,883</w:t>
            </w:r>
          </w:p>
        </w:tc>
        <w:tc>
          <w:tcPr>
            <w:tcW w:w="782" w:type="pct"/>
            <w:vAlign w:val="bottom"/>
          </w:tcPr>
          <w:p w14:paraId="431327C1" w14:textId="77777777" w:rsidR="0017245C" w:rsidRPr="001C30D3" w:rsidRDefault="005B0ACB" w:rsidP="00BD1754">
            <w:pPr>
              <w:snapToGrid w:val="0"/>
              <w:jc w:val="right"/>
              <w:rPr>
                <w:b/>
                <w:u w:val="single"/>
              </w:rPr>
            </w:pPr>
            <w:r w:rsidRPr="001C30D3">
              <w:rPr>
                <w:b/>
                <w:u w:val="single"/>
              </w:rPr>
              <w:t xml:space="preserve"> </w:t>
            </w:r>
            <w:r w:rsidR="001A3472" w:rsidRPr="001C30D3">
              <w:rPr>
                <w:b/>
                <w:u w:val="single"/>
              </w:rPr>
              <w:t xml:space="preserve"> </w:t>
            </w:r>
            <w:r w:rsidRPr="001C30D3">
              <w:rPr>
                <w:b/>
                <w:u w:val="single"/>
              </w:rPr>
              <w:t xml:space="preserve"> </w:t>
            </w:r>
            <w:r w:rsidR="00777C43" w:rsidRPr="001C30D3">
              <w:rPr>
                <w:b/>
                <w:u w:val="single"/>
              </w:rPr>
              <w:t xml:space="preserve"> </w:t>
            </w:r>
            <w:r w:rsidR="001C30D3" w:rsidRPr="001C30D3">
              <w:rPr>
                <w:b/>
                <w:u w:val="single"/>
              </w:rPr>
              <w:t xml:space="preserve"> </w:t>
            </w:r>
            <w:r w:rsidR="00777C43" w:rsidRPr="001C30D3">
              <w:rPr>
                <w:b/>
                <w:u w:val="single"/>
              </w:rPr>
              <w:t xml:space="preserve"> </w:t>
            </w:r>
            <w:r w:rsidR="00B94700">
              <w:rPr>
                <w:b/>
                <w:u w:val="single"/>
              </w:rPr>
              <w:t>80,638</w:t>
            </w:r>
          </w:p>
        </w:tc>
      </w:tr>
      <w:tr w:rsidR="00532609" w14:paraId="7725BD68" w14:textId="77777777">
        <w:tc>
          <w:tcPr>
            <w:tcW w:w="2654" w:type="pct"/>
          </w:tcPr>
          <w:p w14:paraId="107F7433" w14:textId="77777777" w:rsidR="005633F4" w:rsidRPr="00CA3805" w:rsidRDefault="005633F4" w:rsidP="00CA3E37">
            <w:pPr>
              <w:tabs>
                <w:tab w:val="left" w:pos="424"/>
              </w:tabs>
              <w:snapToGrid w:val="0"/>
              <w:jc w:val="left"/>
              <w:rPr>
                <w:b/>
              </w:rPr>
            </w:pPr>
          </w:p>
        </w:tc>
        <w:tc>
          <w:tcPr>
            <w:tcW w:w="782" w:type="pct"/>
            <w:vAlign w:val="bottom"/>
          </w:tcPr>
          <w:p w14:paraId="0499811A" w14:textId="77777777" w:rsidR="005633F4" w:rsidRPr="001C30D3" w:rsidRDefault="005B0ACB" w:rsidP="00BD1754">
            <w:pPr>
              <w:tabs>
                <w:tab w:val="decimal" w:pos="885"/>
              </w:tabs>
              <w:snapToGrid w:val="0"/>
              <w:jc w:val="right"/>
              <w:rPr>
                <w:b/>
                <w:u w:val="single"/>
              </w:rPr>
            </w:pPr>
            <w:r w:rsidRPr="001C30D3">
              <w:rPr>
                <w:b/>
                <w:u w:val="single"/>
              </w:rPr>
              <w:t xml:space="preserve">            </w:t>
            </w:r>
          </w:p>
        </w:tc>
        <w:tc>
          <w:tcPr>
            <w:tcW w:w="782" w:type="pct"/>
            <w:vAlign w:val="bottom"/>
          </w:tcPr>
          <w:p w14:paraId="0FFA7B3F" w14:textId="77777777" w:rsidR="005633F4" w:rsidRPr="001C30D3" w:rsidRDefault="005B0ACB" w:rsidP="00BD1754">
            <w:pPr>
              <w:tabs>
                <w:tab w:val="decimal" w:pos="885"/>
              </w:tabs>
              <w:snapToGrid w:val="0"/>
              <w:jc w:val="right"/>
              <w:rPr>
                <w:b/>
                <w:u w:val="single"/>
              </w:rPr>
            </w:pPr>
            <w:r w:rsidRPr="001C30D3">
              <w:rPr>
                <w:b/>
                <w:u w:val="single"/>
              </w:rPr>
              <w:t xml:space="preserve">            </w:t>
            </w:r>
          </w:p>
        </w:tc>
        <w:tc>
          <w:tcPr>
            <w:tcW w:w="782" w:type="pct"/>
            <w:vAlign w:val="bottom"/>
          </w:tcPr>
          <w:p w14:paraId="1756C73A" w14:textId="77777777" w:rsidR="005633F4" w:rsidRPr="001C30D3" w:rsidRDefault="005633F4" w:rsidP="00BD1754">
            <w:pPr>
              <w:snapToGrid w:val="0"/>
              <w:jc w:val="right"/>
              <w:rPr>
                <w:b/>
                <w:u w:val="single"/>
              </w:rPr>
            </w:pPr>
          </w:p>
        </w:tc>
      </w:tr>
      <w:tr w:rsidR="00532609" w14:paraId="78CB5D65" w14:textId="77777777">
        <w:tc>
          <w:tcPr>
            <w:tcW w:w="2654" w:type="pct"/>
          </w:tcPr>
          <w:p w14:paraId="7DE0279A" w14:textId="77777777" w:rsidR="005633F4" w:rsidRPr="00CA3805" w:rsidRDefault="005B0ACB" w:rsidP="007212D5">
            <w:pPr>
              <w:tabs>
                <w:tab w:val="left" w:pos="424"/>
              </w:tabs>
              <w:snapToGrid w:val="0"/>
              <w:ind w:firstLine="438"/>
              <w:jc w:val="left"/>
              <w:rPr>
                <w:b/>
              </w:rPr>
            </w:pPr>
            <w:r w:rsidRPr="00CA3805">
              <w:rPr>
                <w:b/>
              </w:rPr>
              <w:t>Balance at 31 March 20</w:t>
            </w:r>
            <w:r w:rsidR="001642BF">
              <w:rPr>
                <w:b/>
              </w:rPr>
              <w:t>20</w:t>
            </w:r>
          </w:p>
        </w:tc>
        <w:tc>
          <w:tcPr>
            <w:tcW w:w="782" w:type="pct"/>
            <w:vAlign w:val="bottom"/>
          </w:tcPr>
          <w:p w14:paraId="1B5C43A5" w14:textId="77777777" w:rsidR="005633F4" w:rsidRPr="001C30D3" w:rsidRDefault="005B0ACB" w:rsidP="001C30D3">
            <w:pPr>
              <w:tabs>
                <w:tab w:val="decimal" w:pos="885"/>
              </w:tabs>
              <w:snapToGrid w:val="0"/>
              <w:jc w:val="right"/>
              <w:rPr>
                <w:b/>
                <w:u w:val="double"/>
              </w:rPr>
            </w:pPr>
            <w:r w:rsidRPr="001C30D3">
              <w:rPr>
                <w:b/>
                <w:u w:val="double"/>
              </w:rPr>
              <w:t xml:space="preserve">  </w:t>
            </w:r>
            <w:r w:rsidR="00777C43" w:rsidRPr="001C30D3">
              <w:rPr>
                <w:b/>
                <w:u w:val="double"/>
              </w:rPr>
              <w:t xml:space="preserve">  </w:t>
            </w:r>
            <w:r w:rsidR="00B94700">
              <w:rPr>
                <w:b/>
                <w:u w:val="double"/>
              </w:rPr>
              <w:t>44,755</w:t>
            </w:r>
          </w:p>
        </w:tc>
        <w:tc>
          <w:tcPr>
            <w:tcW w:w="782" w:type="pct"/>
            <w:vAlign w:val="bottom"/>
          </w:tcPr>
          <w:p w14:paraId="3D9BDECB" w14:textId="77777777" w:rsidR="005633F4" w:rsidRPr="001C30D3" w:rsidRDefault="005B0ACB" w:rsidP="001C30D3">
            <w:pPr>
              <w:tabs>
                <w:tab w:val="decimal" w:pos="885"/>
              </w:tabs>
              <w:snapToGrid w:val="0"/>
              <w:jc w:val="right"/>
              <w:rPr>
                <w:b/>
                <w:u w:val="double"/>
              </w:rPr>
            </w:pPr>
            <w:r w:rsidRPr="001C30D3">
              <w:rPr>
                <w:b/>
                <w:u w:val="double"/>
              </w:rPr>
              <w:t xml:space="preserve">   </w:t>
            </w:r>
            <w:r w:rsidR="00777C43" w:rsidRPr="001C30D3">
              <w:rPr>
                <w:b/>
                <w:u w:val="double"/>
              </w:rPr>
              <w:t xml:space="preserve"> </w:t>
            </w:r>
            <w:r w:rsidR="000E1E3B">
              <w:rPr>
                <w:b/>
                <w:u w:val="double"/>
              </w:rPr>
              <w:t>35,883</w:t>
            </w:r>
          </w:p>
        </w:tc>
        <w:tc>
          <w:tcPr>
            <w:tcW w:w="782" w:type="pct"/>
            <w:vAlign w:val="bottom"/>
          </w:tcPr>
          <w:p w14:paraId="1FBEE106" w14:textId="77777777" w:rsidR="005633F4" w:rsidRPr="001C30D3" w:rsidRDefault="005B0ACB" w:rsidP="001C30D3">
            <w:pPr>
              <w:snapToGrid w:val="0"/>
              <w:jc w:val="right"/>
              <w:rPr>
                <w:b/>
                <w:u w:val="double"/>
              </w:rPr>
            </w:pPr>
            <w:r w:rsidRPr="001C30D3">
              <w:rPr>
                <w:b/>
                <w:u w:val="double"/>
              </w:rPr>
              <w:t xml:space="preserve"> </w:t>
            </w:r>
            <w:r w:rsidR="009211C1" w:rsidRPr="001C30D3">
              <w:rPr>
                <w:b/>
                <w:u w:val="double"/>
              </w:rPr>
              <w:t xml:space="preserve">  </w:t>
            </w:r>
            <w:r w:rsidR="00777C43" w:rsidRPr="001C30D3">
              <w:rPr>
                <w:b/>
                <w:u w:val="double"/>
              </w:rPr>
              <w:t xml:space="preserve"> </w:t>
            </w:r>
            <w:r w:rsidR="001C30D3" w:rsidRPr="001C30D3">
              <w:rPr>
                <w:b/>
                <w:u w:val="double"/>
              </w:rPr>
              <w:t xml:space="preserve"> </w:t>
            </w:r>
            <w:r w:rsidR="00777C43" w:rsidRPr="001C30D3">
              <w:rPr>
                <w:b/>
                <w:u w:val="double"/>
              </w:rPr>
              <w:t xml:space="preserve"> </w:t>
            </w:r>
            <w:r w:rsidR="00B94700">
              <w:rPr>
                <w:b/>
                <w:u w:val="double"/>
              </w:rPr>
              <w:t>80,638</w:t>
            </w:r>
          </w:p>
        </w:tc>
      </w:tr>
    </w:tbl>
    <w:p w14:paraId="2CCAF111" w14:textId="77777777" w:rsidR="00AC2030" w:rsidRPr="00F74EC2" w:rsidRDefault="00AC2030" w:rsidP="00094659"/>
    <w:p w14:paraId="008ED8F2" w14:textId="77777777" w:rsidR="00BB54C5" w:rsidRPr="00BB0C1C" w:rsidRDefault="005B0ACB" w:rsidP="00BB54C5">
      <w:pPr>
        <w:ind w:left="504" w:hanging="504"/>
      </w:pPr>
      <w:r w:rsidRPr="00BB0C1C">
        <w:rPr>
          <w:b/>
        </w:rPr>
        <w:t>1</w:t>
      </w:r>
      <w:r w:rsidR="009E5CCF">
        <w:rPr>
          <w:b/>
        </w:rPr>
        <w:t>8</w:t>
      </w:r>
      <w:r w:rsidRPr="00BB0C1C">
        <w:rPr>
          <w:b/>
        </w:rPr>
        <w:t>.</w:t>
      </w:r>
      <w:r w:rsidRPr="00BB0C1C">
        <w:tab/>
      </w:r>
      <w:r w:rsidRPr="00BB0C1C">
        <w:rPr>
          <w:b/>
        </w:rPr>
        <w:t>Statements of Funds</w:t>
      </w:r>
    </w:p>
    <w:tbl>
      <w:tblPr>
        <w:tblW w:w="5000" w:type="pct"/>
        <w:tblLook w:val="04A0" w:firstRow="1" w:lastRow="0" w:firstColumn="1" w:lastColumn="0" w:noHBand="0" w:noVBand="1"/>
      </w:tblPr>
      <w:tblGrid>
        <w:gridCol w:w="2918"/>
        <w:gridCol w:w="1571"/>
        <w:gridCol w:w="1571"/>
        <w:gridCol w:w="1571"/>
        <w:gridCol w:w="1438"/>
      </w:tblGrid>
      <w:tr w:rsidR="00532609" w14:paraId="36891D01" w14:textId="77777777">
        <w:tc>
          <w:tcPr>
            <w:tcW w:w="1608" w:type="pct"/>
            <w:shd w:val="clear" w:color="auto" w:fill="auto"/>
          </w:tcPr>
          <w:p w14:paraId="03255F22" w14:textId="77777777" w:rsidR="00984D22" w:rsidRPr="00BB0C1C" w:rsidRDefault="00984D22" w:rsidP="00094659"/>
        </w:tc>
        <w:tc>
          <w:tcPr>
            <w:tcW w:w="866" w:type="pct"/>
            <w:shd w:val="clear" w:color="auto" w:fill="auto"/>
            <w:vAlign w:val="bottom"/>
          </w:tcPr>
          <w:p w14:paraId="4BBF5D11" w14:textId="77777777" w:rsidR="00984D22" w:rsidRPr="00BB0C1C" w:rsidRDefault="005B0ACB" w:rsidP="00BD1754">
            <w:pPr>
              <w:jc w:val="center"/>
              <w:rPr>
                <w:b/>
              </w:rPr>
            </w:pPr>
            <w:r w:rsidRPr="00BB0C1C">
              <w:rPr>
                <w:b/>
              </w:rPr>
              <w:t xml:space="preserve">Balance 1 </w:t>
            </w:r>
            <w:r>
              <w:rPr>
                <w:b/>
              </w:rPr>
              <w:t>April 201</w:t>
            </w:r>
            <w:r w:rsidR="000E1E3B">
              <w:rPr>
                <w:b/>
              </w:rPr>
              <w:t>9</w:t>
            </w:r>
          </w:p>
          <w:p w14:paraId="07621F9E" w14:textId="77777777" w:rsidR="00984D22" w:rsidRPr="00BB0C1C" w:rsidRDefault="005B0ACB" w:rsidP="00BD1754">
            <w:pPr>
              <w:jc w:val="center"/>
              <w:rPr>
                <w:b/>
              </w:rPr>
            </w:pPr>
            <w:r w:rsidRPr="00BB0C1C">
              <w:rPr>
                <w:b/>
              </w:rPr>
              <w:t>£</w:t>
            </w:r>
          </w:p>
        </w:tc>
        <w:tc>
          <w:tcPr>
            <w:tcW w:w="866" w:type="pct"/>
            <w:shd w:val="clear" w:color="auto" w:fill="auto"/>
            <w:vAlign w:val="bottom"/>
          </w:tcPr>
          <w:p w14:paraId="5A63B1BC" w14:textId="77777777" w:rsidR="00984D22" w:rsidRPr="00BB0C1C" w:rsidRDefault="005B0ACB" w:rsidP="00BD1754">
            <w:pPr>
              <w:jc w:val="center"/>
              <w:rPr>
                <w:b/>
              </w:rPr>
            </w:pPr>
            <w:r w:rsidRPr="00BB0C1C">
              <w:rPr>
                <w:b/>
              </w:rPr>
              <w:t>Incoming</w:t>
            </w:r>
          </w:p>
          <w:p w14:paraId="3DA6621F" w14:textId="77777777" w:rsidR="00984D22" w:rsidRPr="00BB0C1C" w:rsidRDefault="005B0ACB" w:rsidP="00BD1754">
            <w:pPr>
              <w:jc w:val="center"/>
              <w:rPr>
                <w:b/>
              </w:rPr>
            </w:pPr>
            <w:r w:rsidRPr="00BB0C1C">
              <w:rPr>
                <w:b/>
              </w:rPr>
              <w:t>Resources</w:t>
            </w:r>
          </w:p>
          <w:p w14:paraId="330F1D86" w14:textId="77777777" w:rsidR="00984D22" w:rsidRPr="00BB0C1C" w:rsidRDefault="005B0ACB" w:rsidP="00BD1754">
            <w:pPr>
              <w:jc w:val="center"/>
              <w:rPr>
                <w:b/>
              </w:rPr>
            </w:pPr>
            <w:r w:rsidRPr="00BB0C1C">
              <w:rPr>
                <w:b/>
              </w:rPr>
              <w:t>£</w:t>
            </w:r>
          </w:p>
        </w:tc>
        <w:tc>
          <w:tcPr>
            <w:tcW w:w="866" w:type="pct"/>
            <w:shd w:val="clear" w:color="auto" w:fill="auto"/>
            <w:vAlign w:val="bottom"/>
          </w:tcPr>
          <w:p w14:paraId="65EC647C" w14:textId="77777777" w:rsidR="00984D22" w:rsidRPr="00BB0C1C" w:rsidRDefault="005B0ACB" w:rsidP="00BD1754">
            <w:pPr>
              <w:jc w:val="center"/>
              <w:rPr>
                <w:b/>
              </w:rPr>
            </w:pPr>
            <w:r w:rsidRPr="00BB0C1C">
              <w:rPr>
                <w:b/>
              </w:rPr>
              <w:t>Resources</w:t>
            </w:r>
          </w:p>
          <w:p w14:paraId="38D7DBD6" w14:textId="77777777" w:rsidR="00984D22" w:rsidRPr="00BB0C1C" w:rsidRDefault="005B0ACB" w:rsidP="00BD1754">
            <w:pPr>
              <w:jc w:val="center"/>
              <w:rPr>
                <w:b/>
              </w:rPr>
            </w:pPr>
            <w:r w:rsidRPr="00BB0C1C">
              <w:rPr>
                <w:b/>
              </w:rPr>
              <w:t>Expended</w:t>
            </w:r>
          </w:p>
          <w:p w14:paraId="4C198512" w14:textId="77777777" w:rsidR="00984D22" w:rsidRPr="00BB0C1C" w:rsidRDefault="005B0ACB" w:rsidP="00BD1754">
            <w:pPr>
              <w:jc w:val="center"/>
              <w:rPr>
                <w:b/>
              </w:rPr>
            </w:pPr>
            <w:r w:rsidRPr="00BB0C1C">
              <w:rPr>
                <w:b/>
              </w:rPr>
              <w:t>£</w:t>
            </w:r>
          </w:p>
        </w:tc>
        <w:tc>
          <w:tcPr>
            <w:tcW w:w="793" w:type="pct"/>
            <w:shd w:val="clear" w:color="auto" w:fill="auto"/>
            <w:vAlign w:val="bottom"/>
          </w:tcPr>
          <w:p w14:paraId="0A12E5B3" w14:textId="77777777" w:rsidR="00984D22" w:rsidRPr="00BB0C1C" w:rsidRDefault="005B0ACB" w:rsidP="00BD1754">
            <w:pPr>
              <w:jc w:val="center"/>
              <w:rPr>
                <w:b/>
              </w:rPr>
            </w:pPr>
            <w:r w:rsidRPr="00BB0C1C">
              <w:rPr>
                <w:b/>
              </w:rPr>
              <w:t>Balance</w:t>
            </w:r>
          </w:p>
          <w:p w14:paraId="1202B58F" w14:textId="77777777" w:rsidR="00984D22" w:rsidRPr="00BB0C1C" w:rsidRDefault="005B0ACB" w:rsidP="00BD1754">
            <w:pPr>
              <w:jc w:val="center"/>
              <w:rPr>
                <w:b/>
              </w:rPr>
            </w:pPr>
            <w:r w:rsidRPr="00BB0C1C">
              <w:rPr>
                <w:b/>
              </w:rPr>
              <w:t>31 March 20</w:t>
            </w:r>
            <w:r w:rsidR="000E1E3B">
              <w:rPr>
                <w:b/>
              </w:rPr>
              <w:t>20</w:t>
            </w:r>
          </w:p>
          <w:p w14:paraId="0CFBE4E7" w14:textId="77777777" w:rsidR="00984D22" w:rsidRPr="00BB0C1C" w:rsidRDefault="005B0ACB" w:rsidP="00BD1754">
            <w:pPr>
              <w:jc w:val="center"/>
              <w:rPr>
                <w:b/>
              </w:rPr>
            </w:pPr>
            <w:r w:rsidRPr="00BB0C1C">
              <w:rPr>
                <w:b/>
              </w:rPr>
              <w:t>£</w:t>
            </w:r>
          </w:p>
        </w:tc>
      </w:tr>
      <w:tr w:rsidR="00532609" w14:paraId="7DFEADCE" w14:textId="77777777">
        <w:tc>
          <w:tcPr>
            <w:tcW w:w="1608" w:type="pct"/>
            <w:shd w:val="clear" w:color="auto" w:fill="auto"/>
          </w:tcPr>
          <w:p w14:paraId="452A73D9" w14:textId="77777777" w:rsidR="00984D22" w:rsidRPr="00F03A6D" w:rsidRDefault="00984D22" w:rsidP="00094659"/>
        </w:tc>
        <w:tc>
          <w:tcPr>
            <w:tcW w:w="866" w:type="pct"/>
            <w:shd w:val="clear" w:color="auto" w:fill="auto"/>
            <w:vAlign w:val="bottom"/>
          </w:tcPr>
          <w:p w14:paraId="08AB266D" w14:textId="77777777" w:rsidR="00984D22" w:rsidRPr="00CE119D" w:rsidRDefault="00984D22" w:rsidP="00BD1754">
            <w:pPr>
              <w:jc w:val="right"/>
              <w:rPr>
                <w:highlight w:val="yellow"/>
              </w:rPr>
            </w:pPr>
          </w:p>
        </w:tc>
        <w:tc>
          <w:tcPr>
            <w:tcW w:w="866" w:type="pct"/>
            <w:shd w:val="clear" w:color="auto" w:fill="auto"/>
            <w:vAlign w:val="bottom"/>
          </w:tcPr>
          <w:p w14:paraId="28EDC7DD" w14:textId="77777777" w:rsidR="00984D22" w:rsidRPr="00CE119D" w:rsidRDefault="00984D22" w:rsidP="00BD1754">
            <w:pPr>
              <w:jc w:val="right"/>
              <w:rPr>
                <w:highlight w:val="yellow"/>
              </w:rPr>
            </w:pPr>
          </w:p>
        </w:tc>
        <w:tc>
          <w:tcPr>
            <w:tcW w:w="866" w:type="pct"/>
            <w:shd w:val="clear" w:color="auto" w:fill="auto"/>
            <w:vAlign w:val="bottom"/>
          </w:tcPr>
          <w:p w14:paraId="45193FD4" w14:textId="77777777" w:rsidR="00984D22" w:rsidRPr="00CE119D" w:rsidRDefault="00984D22" w:rsidP="00BD1754">
            <w:pPr>
              <w:jc w:val="right"/>
              <w:rPr>
                <w:highlight w:val="yellow"/>
              </w:rPr>
            </w:pPr>
          </w:p>
        </w:tc>
        <w:tc>
          <w:tcPr>
            <w:tcW w:w="793" w:type="pct"/>
            <w:shd w:val="clear" w:color="auto" w:fill="auto"/>
            <w:vAlign w:val="bottom"/>
          </w:tcPr>
          <w:p w14:paraId="74B279FC" w14:textId="77777777" w:rsidR="00984D22" w:rsidRPr="00CA3805" w:rsidRDefault="00984D22" w:rsidP="00BD1754">
            <w:pPr>
              <w:jc w:val="right"/>
              <w:rPr>
                <w:b/>
                <w:highlight w:val="yellow"/>
              </w:rPr>
            </w:pPr>
          </w:p>
        </w:tc>
      </w:tr>
      <w:tr w:rsidR="00532609" w14:paraId="08C096B9" w14:textId="77777777">
        <w:tc>
          <w:tcPr>
            <w:tcW w:w="1608" w:type="pct"/>
            <w:shd w:val="clear" w:color="auto" w:fill="auto"/>
          </w:tcPr>
          <w:p w14:paraId="2E5EC261" w14:textId="77777777" w:rsidR="00984D22" w:rsidRPr="00BE46EA" w:rsidRDefault="005B0ACB" w:rsidP="0024035A">
            <w:pPr>
              <w:tabs>
                <w:tab w:val="left" w:pos="532"/>
              </w:tabs>
            </w:pPr>
            <w:r w:rsidRPr="00BE46EA">
              <w:tab/>
              <w:t>Unrestricted funds</w:t>
            </w:r>
          </w:p>
        </w:tc>
        <w:tc>
          <w:tcPr>
            <w:tcW w:w="866" w:type="pct"/>
            <w:shd w:val="clear" w:color="auto" w:fill="auto"/>
            <w:vAlign w:val="bottom"/>
          </w:tcPr>
          <w:p w14:paraId="0453D789" w14:textId="77777777" w:rsidR="00984D22" w:rsidRPr="00BE46EA" w:rsidRDefault="005B0ACB" w:rsidP="00984D22">
            <w:pPr>
              <w:tabs>
                <w:tab w:val="decimal" w:pos="998"/>
              </w:tabs>
              <w:jc w:val="right"/>
            </w:pPr>
            <w:r w:rsidRPr="00BE46EA">
              <w:t xml:space="preserve">   </w:t>
            </w:r>
            <w:r w:rsidR="00E26FA3">
              <w:t>141,666</w:t>
            </w:r>
          </w:p>
        </w:tc>
        <w:tc>
          <w:tcPr>
            <w:tcW w:w="866" w:type="pct"/>
            <w:shd w:val="clear" w:color="auto" w:fill="auto"/>
            <w:vAlign w:val="bottom"/>
          </w:tcPr>
          <w:p w14:paraId="1F806383" w14:textId="77777777" w:rsidR="00984D22" w:rsidRPr="00777C2B" w:rsidRDefault="005B0ACB" w:rsidP="0024035A">
            <w:pPr>
              <w:tabs>
                <w:tab w:val="decimal" w:pos="988"/>
              </w:tabs>
              <w:jc w:val="right"/>
            </w:pPr>
            <w:r>
              <w:t>270,841</w:t>
            </w:r>
          </w:p>
        </w:tc>
        <w:tc>
          <w:tcPr>
            <w:tcW w:w="866" w:type="pct"/>
            <w:shd w:val="clear" w:color="auto" w:fill="auto"/>
            <w:vAlign w:val="bottom"/>
          </w:tcPr>
          <w:p w14:paraId="1B7649AC" w14:textId="77777777" w:rsidR="00984D22" w:rsidRPr="00777C2B" w:rsidRDefault="005B0ACB" w:rsidP="00777C2B">
            <w:pPr>
              <w:tabs>
                <w:tab w:val="decimal" w:pos="1026"/>
              </w:tabs>
              <w:jc w:val="right"/>
            </w:pPr>
            <w:r w:rsidRPr="00777C2B">
              <w:t>(</w:t>
            </w:r>
            <w:r w:rsidR="005800E6">
              <w:t>303,</w:t>
            </w:r>
            <w:r w:rsidR="003D235F">
              <w:t>905</w:t>
            </w:r>
            <w:r w:rsidRPr="00777C2B">
              <w:t>)</w:t>
            </w:r>
          </w:p>
        </w:tc>
        <w:tc>
          <w:tcPr>
            <w:tcW w:w="793" w:type="pct"/>
            <w:shd w:val="clear" w:color="auto" w:fill="auto"/>
            <w:vAlign w:val="bottom"/>
          </w:tcPr>
          <w:p w14:paraId="23F4FDFD" w14:textId="77777777" w:rsidR="00984D22" w:rsidRPr="00D62739" w:rsidRDefault="005B0ACB" w:rsidP="0024035A">
            <w:pPr>
              <w:tabs>
                <w:tab w:val="decimal" w:pos="998"/>
              </w:tabs>
              <w:jc w:val="right"/>
              <w:rPr>
                <w:b/>
              </w:rPr>
            </w:pPr>
            <w:r>
              <w:rPr>
                <w:b/>
              </w:rPr>
              <w:t>108,602</w:t>
            </w:r>
          </w:p>
        </w:tc>
      </w:tr>
      <w:tr w:rsidR="00532609" w14:paraId="55780D5E" w14:textId="77777777">
        <w:tc>
          <w:tcPr>
            <w:tcW w:w="1608" w:type="pct"/>
            <w:shd w:val="clear" w:color="auto" w:fill="auto"/>
          </w:tcPr>
          <w:p w14:paraId="5F62F971" w14:textId="77777777" w:rsidR="00984D22" w:rsidRPr="00BE46EA" w:rsidRDefault="005B0ACB" w:rsidP="0024035A">
            <w:pPr>
              <w:ind w:left="532" w:hanging="532"/>
            </w:pPr>
            <w:r w:rsidRPr="00BE46EA">
              <w:tab/>
              <w:t>Restricted funds</w:t>
            </w:r>
          </w:p>
        </w:tc>
        <w:tc>
          <w:tcPr>
            <w:tcW w:w="866" w:type="pct"/>
            <w:shd w:val="clear" w:color="auto" w:fill="auto"/>
            <w:vAlign w:val="bottom"/>
          </w:tcPr>
          <w:p w14:paraId="730853C4" w14:textId="77777777" w:rsidR="00984D22" w:rsidRPr="00BE46EA" w:rsidRDefault="005B0ACB" w:rsidP="0024035A">
            <w:pPr>
              <w:tabs>
                <w:tab w:val="decimal" w:pos="1026"/>
              </w:tabs>
              <w:jc w:val="right"/>
              <w:rPr>
                <w:u w:val="single"/>
              </w:rPr>
            </w:pPr>
            <w:r>
              <w:rPr>
                <w:u w:val="single"/>
              </w:rPr>
              <w:t xml:space="preserve">    </w:t>
            </w:r>
            <w:r w:rsidR="000E1E3B">
              <w:rPr>
                <w:u w:val="single"/>
              </w:rPr>
              <w:t>9,348</w:t>
            </w:r>
          </w:p>
        </w:tc>
        <w:tc>
          <w:tcPr>
            <w:tcW w:w="866" w:type="pct"/>
            <w:shd w:val="clear" w:color="auto" w:fill="auto"/>
            <w:vAlign w:val="bottom"/>
          </w:tcPr>
          <w:p w14:paraId="21827FBD" w14:textId="77777777" w:rsidR="00984D22" w:rsidRPr="00777C2B" w:rsidRDefault="005B0ACB" w:rsidP="00D62739">
            <w:pPr>
              <w:tabs>
                <w:tab w:val="decimal" w:pos="988"/>
              </w:tabs>
              <w:jc w:val="right"/>
              <w:rPr>
                <w:u w:val="single"/>
              </w:rPr>
            </w:pPr>
            <w:r w:rsidRPr="00777C2B">
              <w:rPr>
                <w:u w:val="single"/>
              </w:rPr>
              <w:t xml:space="preserve">      </w:t>
            </w:r>
            <w:r w:rsidR="005F71D1">
              <w:rPr>
                <w:u w:val="single"/>
              </w:rPr>
              <w:t>3,084</w:t>
            </w:r>
          </w:p>
        </w:tc>
        <w:tc>
          <w:tcPr>
            <w:tcW w:w="866" w:type="pct"/>
            <w:shd w:val="clear" w:color="auto" w:fill="auto"/>
            <w:vAlign w:val="bottom"/>
          </w:tcPr>
          <w:p w14:paraId="266B411D" w14:textId="77777777" w:rsidR="00984D22" w:rsidRPr="00777C2B" w:rsidRDefault="005B0ACB" w:rsidP="00D62739">
            <w:pPr>
              <w:tabs>
                <w:tab w:val="decimal" w:pos="1026"/>
              </w:tabs>
              <w:jc w:val="right"/>
              <w:rPr>
                <w:u w:val="single"/>
              </w:rPr>
            </w:pPr>
            <w:r w:rsidRPr="00777C2B">
              <w:rPr>
                <w:u w:val="single"/>
              </w:rPr>
              <w:t xml:space="preserve">      </w:t>
            </w:r>
            <w:r w:rsidR="008C4D82">
              <w:rPr>
                <w:u w:val="single"/>
              </w:rPr>
              <w:t>(2,140</w:t>
            </w:r>
            <w:r w:rsidRPr="00777C2B">
              <w:rPr>
                <w:u w:val="single"/>
              </w:rPr>
              <w:t>)</w:t>
            </w:r>
          </w:p>
        </w:tc>
        <w:tc>
          <w:tcPr>
            <w:tcW w:w="793" w:type="pct"/>
            <w:shd w:val="clear" w:color="auto" w:fill="auto"/>
            <w:vAlign w:val="bottom"/>
          </w:tcPr>
          <w:p w14:paraId="7BADCC00" w14:textId="77777777" w:rsidR="00984D22" w:rsidRPr="00D62739" w:rsidRDefault="005B0ACB" w:rsidP="0024035A">
            <w:pPr>
              <w:tabs>
                <w:tab w:val="decimal" w:pos="1026"/>
              </w:tabs>
              <w:jc w:val="right"/>
              <w:rPr>
                <w:b/>
                <w:u w:val="single"/>
              </w:rPr>
            </w:pPr>
            <w:r>
              <w:rPr>
                <w:b/>
                <w:u w:val="single"/>
              </w:rPr>
              <w:t>10,292</w:t>
            </w:r>
          </w:p>
        </w:tc>
      </w:tr>
      <w:tr w:rsidR="00532609" w14:paraId="48D5ADA6" w14:textId="77777777">
        <w:tc>
          <w:tcPr>
            <w:tcW w:w="1608" w:type="pct"/>
            <w:shd w:val="clear" w:color="auto" w:fill="auto"/>
          </w:tcPr>
          <w:p w14:paraId="79A5A23E" w14:textId="77777777" w:rsidR="00984D22" w:rsidRPr="00CA3805" w:rsidRDefault="00984D22" w:rsidP="0024035A">
            <w:pPr>
              <w:ind w:left="532" w:hanging="532"/>
              <w:rPr>
                <w:b/>
              </w:rPr>
            </w:pPr>
          </w:p>
        </w:tc>
        <w:tc>
          <w:tcPr>
            <w:tcW w:w="866" w:type="pct"/>
            <w:shd w:val="clear" w:color="auto" w:fill="auto"/>
            <w:vAlign w:val="bottom"/>
          </w:tcPr>
          <w:p w14:paraId="624E0F38" w14:textId="77777777" w:rsidR="00984D22" w:rsidRPr="00CA3805" w:rsidRDefault="00984D22" w:rsidP="0024035A">
            <w:pPr>
              <w:tabs>
                <w:tab w:val="decimal" w:pos="1026"/>
              </w:tabs>
              <w:jc w:val="right"/>
              <w:rPr>
                <w:b/>
                <w:u w:val="single"/>
              </w:rPr>
            </w:pPr>
          </w:p>
        </w:tc>
        <w:tc>
          <w:tcPr>
            <w:tcW w:w="866" w:type="pct"/>
            <w:shd w:val="clear" w:color="auto" w:fill="auto"/>
            <w:vAlign w:val="bottom"/>
          </w:tcPr>
          <w:p w14:paraId="67AACA5B" w14:textId="77777777" w:rsidR="00984D22" w:rsidRPr="00777C2B" w:rsidRDefault="00984D22" w:rsidP="0024035A">
            <w:pPr>
              <w:tabs>
                <w:tab w:val="decimal" w:pos="988"/>
              </w:tabs>
              <w:jc w:val="right"/>
              <w:rPr>
                <w:b/>
                <w:u w:val="single"/>
              </w:rPr>
            </w:pPr>
          </w:p>
        </w:tc>
        <w:tc>
          <w:tcPr>
            <w:tcW w:w="866" w:type="pct"/>
            <w:shd w:val="clear" w:color="auto" w:fill="auto"/>
            <w:vAlign w:val="bottom"/>
          </w:tcPr>
          <w:p w14:paraId="1E21FE4C" w14:textId="77777777" w:rsidR="00984D22" w:rsidRPr="00777C2B" w:rsidRDefault="00984D22" w:rsidP="0024035A">
            <w:pPr>
              <w:tabs>
                <w:tab w:val="decimal" w:pos="1026"/>
              </w:tabs>
              <w:jc w:val="right"/>
              <w:rPr>
                <w:b/>
                <w:u w:val="single"/>
              </w:rPr>
            </w:pPr>
          </w:p>
        </w:tc>
        <w:tc>
          <w:tcPr>
            <w:tcW w:w="793" w:type="pct"/>
            <w:shd w:val="clear" w:color="auto" w:fill="auto"/>
            <w:vAlign w:val="bottom"/>
          </w:tcPr>
          <w:p w14:paraId="1925590B" w14:textId="77777777" w:rsidR="00984D22" w:rsidRPr="00D62739" w:rsidRDefault="00984D22" w:rsidP="0024035A">
            <w:pPr>
              <w:tabs>
                <w:tab w:val="decimal" w:pos="1026"/>
              </w:tabs>
              <w:jc w:val="right"/>
              <w:rPr>
                <w:b/>
                <w:u w:val="single"/>
              </w:rPr>
            </w:pPr>
          </w:p>
        </w:tc>
      </w:tr>
      <w:tr w:rsidR="00532609" w14:paraId="2D6C205D" w14:textId="77777777">
        <w:tc>
          <w:tcPr>
            <w:tcW w:w="1608" w:type="pct"/>
            <w:shd w:val="clear" w:color="auto" w:fill="auto"/>
          </w:tcPr>
          <w:p w14:paraId="48738B0D" w14:textId="77777777" w:rsidR="00984D22" w:rsidRPr="00CA3805" w:rsidRDefault="005B0ACB" w:rsidP="0024035A">
            <w:pPr>
              <w:ind w:left="532" w:hanging="532"/>
              <w:rPr>
                <w:b/>
              </w:rPr>
            </w:pPr>
            <w:r w:rsidRPr="00CA3805">
              <w:rPr>
                <w:b/>
              </w:rPr>
              <w:tab/>
              <w:t>Total Funds</w:t>
            </w:r>
          </w:p>
        </w:tc>
        <w:tc>
          <w:tcPr>
            <w:tcW w:w="866" w:type="pct"/>
            <w:shd w:val="clear" w:color="auto" w:fill="auto"/>
            <w:vAlign w:val="bottom"/>
          </w:tcPr>
          <w:p w14:paraId="13AA5215" w14:textId="77777777" w:rsidR="00984D22" w:rsidRPr="00CA3805" w:rsidRDefault="005B0ACB" w:rsidP="0024035A">
            <w:pPr>
              <w:tabs>
                <w:tab w:val="decimal" w:pos="998"/>
              </w:tabs>
              <w:jc w:val="right"/>
              <w:rPr>
                <w:b/>
                <w:u w:val="double"/>
              </w:rPr>
            </w:pPr>
            <w:r>
              <w:rPr>
                <w:b/>
                <w:u w:val="double"/>
              </w:rPr>
              <w:t xml:space="preserve">  </w:t>
            </w:r>
            <w:r w:rsidR="00E26FA3">
              <w:rPr>
                <w:b/>
                <w:u w:val="double"/>
              </w:rPr>
              <w:t>151,014</w:t>
            </w:r>
          </w:p>
        </w:tc>
        <w:tc>
          <w:tcPr>
            <w:tcW w:w="866" w:type="pct"/>
            <w:shd w:val="clear" w:color="auto" w:fill="auto"/>
            <w:vAlign w:val="bottom"/>
          </w:tcPr>
          <w:p w14:paraId="081BB9BD" w14:textId="77777777" w:rsidR="00984D22" w:rsidRPr="00777C2B" w:rsidRDefault="005B0ACB" w:rsidP="00777C2B">
            <w:pPr>
              <w:tabs>
                <w:tab w:val="decimal" w:pos="988"/>
              </w:tabs>
              <w:jc w:val="right"/>
              <w:rPr>
                <w:b/>
                <w:u w:val="double"/>
              </w:rPr>
            </w:pPr>
            <w:r w:rsidRPr="00777C2B">
              <w:rPr>
                <w:b/>
                <w:u w:val="double"/>
              </w:rPr>
              <w:t xml:space="preserve">  </w:t>
            </w:r>
            <w:r w:rsidR="00467E37">
              <w:rPr>
                <w:b/>
                <w:u w:val="double"/>
              </w:rPr>
              <w:t>273,925</w:t>
            </w:r>
          </w:p>
        </w:tc>
        <w:tc>
          <w:tcPr>
            <w:tcW w:w="866" w:type="pct"/>
            <w:shd w:val="clear" w:color="auto" w:fill="auto"/>
            <w:vAlign w:val="bottom"/>
          </w:tcPr>
          <w:p w14:paraId="2AB12D6D" w14:textId="77777777" w:rsidR="00984D22" w:rsidRPr="00777C2B" w:rsidRDefault="005B0ACB" w:rsidP="00777C2B">
            <w:pPr>
              <w:tabs>
                <w:tab w:val="decimal" w:pos="1026"/>
              </w:tabs>
              <w:jc w:val="right"/>
              <w:rPr>
                <w:b/>
                <w:u w:val="double"/>
              </w:rPr>
            </w:pPr>
            <w:r w:rsidRPr="00777C2B">
              <w:rPr>
                <w:b/>
                <w:u w:val="double"/>
              </w:rPr>
              <w:t xml:space="preserve">  (</w:t>
            </w:r>
            <w:r w:rsidR="003D235F">
              <w:rPr>
                <w:b/>
                <w:u w:val="double"/>
              </w:rPr>
              <w:t>306,045</w:t>
            </w:r>
            <w:r w:rsidRPr="00777C2B">
              <w:rPr>
                <w:b/>
              </w:rPr>
              <w:t>)</w:t>
            </w:r>
          </w:p>
        </w:tc>
        <w:tc>
          <w:tcPr>
            <w:tcW w:w="793" w:type="pct"/>
            <w:shd w:val="clear" w:color="auto" w:fill="auto"/>
            <w:vAlign w:val="bottom"/>
          </w:tcPr>
          <w:p w14:paraId="6A28770D" w14:textId="77777777" w:rsidR="00984D22" w:rsidRPr="00D62739" w:rsidRDefault="005B0ACB" w:rsidP="00D62739">
            <w:pPr>
              <w:tabs>
                <w:tab w:val="decimal" w:pos="998"/>
              </w:tabs>
              <w:jc w:val="right"/>
              <w:rPr>
                <w:b/>
                <w:u w:val="double"/>
              </w:rPr>
            </w:pPr>
            <w:r w:rsidRPr="00D62739">
              <w:rPr>
                <w:b/>
                <w:u w:val="double"/>
              </w:rPr>
              <w:t xml:space="preserve">  </w:t>
            </w:r>
            <w:r w:rsidR="005F71D1">
              <w:rPr>
                <w:b/>
                <w:u w:val="double"/>
              </w:rPr>
              <w:t>118,894</w:t>
            </w:r>
          </w:p>
        </w:tc>
      </w:tr>
    </w:tbl>
    <w:p w14:paraId="2822662E" w14:textId="77777777" w:rsidR="00CA0F2B" w:rsidRPr="00285580" w:rsidRDefault="00CA0F2B" w:rsidP="00CA0F2B"/>
    <w:p w14:paraId="4AB6B6BF" w14:textId="77777777" w:rsidR="008B5C96" w:rsidRDefault="005B0ACB" w:rsidP="00BD1754">
      <w:pPr>
        <w:ind w:left="360"/>
      </w:pPr>
      <w:r w:rsidRPr="00285580">
        <w:t>The restricted funds comprise income and expenditure in relation to the OutdoorLads Foundation formed at the charity’s AGM in 2015. The Foundation has two main purposes:</w:t>
      </w:r>
    </w:p>
    <w:p w14:paraId="5E8D9487" w14:textId="77777777" w:rsidR="00BD1754" w:rsidRPr="00285580" w:rsidRDefault="00BD1754" w:rsidP="00BD1754">
      <w:pPr>
        <w:ind w:left="360"/>
      </w:pPr>
    </w:p>
    <w:p w14:paraId="7887E265" w14:textId="77777777" w:rsidR="00BD1754" w:rsidRPr="002946A0" w:rsidRDefault="005B0ACB" w:rsidP="00BD1754">
      <w:pPr>
        <w:numPr>
          <w:ilvl w:val="0"/>
          <w:numId w:val="34"/>
        </w:numPr>
        <w:rPr>
          <w:b/>
        </w:rPr>
      </w:pPr>
      <w:r w:rsidRPr="00285580">
        <w:rPr>
          <w:b/>
        </w:rPr>
        <w:t>Financial Assistance for Members</w:t>
      </w:r>
      <w:r w:rsidRPr="00285580">
        <w:t xml:space="preserve"> where we offer financial support for current Members who are experiencing financial hardship or difficult life circumstances. This support could be paying the event fee for a hostel weekend or providing a contribution towards travel costs. </w:t>
      </w:r>
    </w:p>
    <w:p w14:paraId="1005375A" w14:textId="77777777" w:rsidR="008B5C96" w:rsidRPr="00285580" w:rsidRDefault="005B0ACB" w:rsidP="008B5C96">
      <w:pPr>
        <w:numPr>
          <w:ilvl w:val="0"/>
          <w:numId w:val="34"/>
        </w:numPr>
      </w:pPr>
      <w:r w:rsidRPr="005E5CA8">
        <w:rPr>
          <w:b/>
        </w:rPr>
        <w:t>Work with other charities where</w:t>
      </w:r>
      <w:r w:rsidRPr="00285580">
        <w:t xml:space="preserve"> we look to generate and explore relationships with others LGBT charities around the UK. The aim is to support individuals to come </w:t>
      </w:r>
      <w:r w:rsidR="001D7C46">
        <w:rPr>
          <w:noProof/>
        </w:rPr>
        <w:t>to</w:t>
      </w:r>
      <w:r w:rsidRPr="00285580">
        <w:t xml:space="preserve"> OutdoorLads events and enjoy the community and positive wellbeing so many of our current members experience.</w:t>
      </w:r>
    </w:p>
    <w:p w14:paraId="33293882" w14:textId="77777777" w:rsidR="008B5C96" w:rsidRPr="00CE119D" w:rsidRDefault="008B5C96" w:rsidP="00CA0F2B">
      <w:pPr>
        <w:rPr>
          <w:highlight w:val="yellow"/>
        </w:rPr>
      </w:pPr>
    </w:p>
    <w:p w14:paraId="4F69B1A3" w14:textId="77777777" w:rsidR="00CA0F2B" w:rsidRPr="005F4E14" w:rsidRDefault="005B0ACB" w:rsidP="00CA0F2B">
      <w:pPr>
        <w:ind w:left="720" w:hanging="720"/>
        <w:rPr>
          <w:b/>
        </w:rPr>
      </w:pPr>
      <w:r w:rsidRPr="005F4E14">
        <w:rPr>
          <w:b/>
        </w:rPr>
        <w:t>1</w:t>
      </w:r>
      <w:r w:rsidR="009E5CCF">
        <w:rPr>
          <w:b/>
        </w:rPr>
        <w:t>9</w:t>
      </w:r>
      <w:r w:rsidRPr="005F4E14">
        <w:rPr>
          <w:b/>
        </w:rPr>
        <w:t>.</w:t>
      </w:r>
      <w:r w:rsidRPr="005F4E14">
        <w:rPr>
          <w:b/>
        </w:rPr>
        <w:tab/>
        <w:t xml:space="preserve">Analysis </w:t>
      </w:r>
      <w:r w:rsidR="00F665A1" w:rsidRPr="005F4E14">
        <w:rPr>
          <w:b/>
        </w:rPr>
        <w:t>of Net Assets Between Funds</w:t>
      </w:r>
    </w:p>
    <w:p w14:paraId="24D08EF6" w14:textId="77777777" w:rsidR="00CA0F2B" w:rsidRPr="00CE119D" w:rsidRDefault="00CA0F2B" w:rsidP="00CA0F2B">
      <w:pPr>
        <w:rPr>
          <w:highlight w:val="yellow"/>
        </w:rPr>
      </w:pPr>
    </w:p>
    <w:tbl>
      <w:tblPr>
        <w:tblW w:w="5000" w:type="pct"/>
        <w:tblLayout w:type="fixed"/>
        <w:tblLook w:val="04A0" w:firstRow="1" w:lastRow="0" w:firstColumn="1" w:lastColumn="0" w:noHBand="0" w:noVBand="1"/>
      </w:tblPr>
      <w:tblGrid>
        <w:gridCol w:w="3404"/>
        <w:gridCol w:w="1471"/>
        <w:gridCol w:w="1398"/>
        <w:gridCol w:w="1398"/>
        <w:gridCol w:w="1398"/>
      </w:tblGrid>
      <w:tr w:rsidR="00532609" w14:paraId="5A348106" w14:textId="77777777">
        <w:trPr>
          <w:trHeight w:val="743"/>
        </w:trPr>
        <w:tc>
          <w:tcPr>
            <w:tcW w:w="1876" w:type="pct"/>
          </w:tcPr>
          <w:p w14:paraId="7009378D" w14:textId="77777777" w:rsidR="00AA13BD" w:rsidRPr="00285580" w:rsidRDefault="00AA13BD">
            <w:pPr>
              <w:tabs>
                <w:tab w:val="left" w:pos="442"/>
              </w:tabs>
              <w:snapToGrid w:val="0"/>
              <w:rPr>
                <w:b/>
              </w:rPr>
            </w:pPr>
          </w:p>
        </w:tc>
        <w:tc>
          <w:tcPr>
            <w:tcW w:w="811" w:type="pct"/>
            <w:vAlign w:val="bottom"/>
          </w:tcPr>
          <w:p w14:paraId="2CA5014D" w14:textId="77777777" w:rsidR="00AA13BD" w:rsidRPr="00285580" w:rsidRDefault="005B0ACB" w:rsidP="00CA3805">
            <w:pPr>
              <w:snapToGrid w:val="0"/>
              <w:jc w:val="right"/>
              <w:rPr>
                <w:b/>
              </w:rPr>
            </w:pPr>
            <w:r w:rsidRPr="00285580">
              <w:rPr>
                <w:b/>
              </w:rPr>
              <w:t>Unrestricted</w:t>
            </w:r>
          </w:p>
          <w:p w14:paraId="512FC229" w14:textId="77777777" w:rsidR="00AA13BD" w:rsidRPr="00285580" w:rsidRDefault="005B0ACB" w:rsidP="00CA3805">
            <w:pPr>
              <w:jc w:val="right"/>
              <w:rPr>
                <w:b/>
              </w:rPr>
            </w:pPr>
            <w:r w:rsidRPr="00285580">
              <w:rPr>
                <w:b/>
              </w:rPr>
              <w:t>Funds</w:t>
            </w:r>
          </w:p>
          <w:p w14:paraId="30387AE8" w14:textId="77777777" w:rsidR="00AA13BD" w:rsidRPr="00285580" w:rsidRDefault="005B0ACB" w:rsidP="00CA3805">
            <w:pPr>
              <w:jc w:val="right"/>
              <w:rPr>
                <w:b/>
              </w:rPr>
            </w:pPr>
            <w:r w:rsidRPr="00285580">
              <w:rPr>
                <w:b/>
              </w:rPr>
              <w:t>£</w:t>
            </w:r>
          </w:p>
        </w:tc>
        <w:tc>
          <w:tcPr>
            <w:tcW w:w="771" w:type="pct"/>
            <w:vAlign w:val="bottom"/>
          </w:tcPr>
          <w:p w14:paraId="01CFF239" w14:textId="77777777" w:rsidR="00AA13BD" w:rsidRPr="00285580" w:rsidRDefault="005B0ACB" w:rsidP="00CA3805">
            <w:pPr>
              <w:snapToGrid w:val="0"/>
              <w:jc w:val="right"/>
              <w:rPr>
                <w:b/>
              </w:rPr>
            </w:pPr>
            <w:r w:rsidRPr="00285580">
              <w:rPr>
                <w:b/>
              </w:rPr>
              <w:t>Restricted</w:t>
            </w:r>
          </w:p>
          <w:p w14:paraId="218C2351" w14:textId="77777777" w:rsidR="00AA13BD" w:rsidRPr="00285580" w:rsidRDefault="005B0ACB" w:rsidP="00CA3805">
            <w:pPr>
              <w:jc w:val="right"/>
              <w:rPr>
                <w:b/>
              </w:rPr>
            </w:pPr>
            <w:r w:rsidRPr="00285580">
              <w:rPr>
                <w:b/>
              </w:rPr>
              <w:t>Funds</w:t>
            </w:r>
          </w:p>
          <w:p w14:paraId="18338D28" w14:textId="77777777" w:rsidR="00AA13BD" w:rsidRPr="00285580" w:rsidRDefault="005B0ACB" w:rsidP="00CA3805">
            <w:pPr>
              <w:jc w:val="right"/>
              <w:rPr>
                <w:b/>
              </w:rPr>
            </w:pPr>
            <w:r w:rsidRPr="00285580">
              <w:rPr>
                <w:b/>
              </w:rPr>
              <w:t>£</w:t>
            </w:r>
          </w:p>
        </w:tc>
        <w:tc>
          <w:tcPr>
            <w:tcW w:w="771" w:type="pct"/>
            <w:vAlign w:val="bottom"/>
          </w:tcPr>
          <w:p w14:paraId="0CBB00E4" w14:textId="77777777" w:rsidR="00AA13BD" w:rsidRPr="00285580" w:rsidRDefault="005B0ACB" w:rsidP="00CA3805">
            <w:pPr>
              <w:snapToGrid w:val="0"/>
              <w:jc w:val="right"/>
              <w:rPr>
                <w:b/>
              </w:rPr>
            </w:pPr>
            <w:r w:rsidRPr="00285580">
              <w:rPr>
                <w:b/>
              </w:rPr>
              <w:t>Total</w:t>
            </w:r>
            <w:r>
              <w:rPr>
                <w:b/>
              </w:rPr>
              <w:t xml:space="preserve"> </w:t>
            </w:r>
            <w:r w:rsidRPr="00285580">
              <w:rPr>
                <w:b/>
              </w:rPr>
              <w:t>Funds</w:t>
            </w:r>
            <w:r w:rsidR="00984D22">
              <w:rPr>
                <w:b/>
              </w:rPr>
              <w:t xml:space="preserve"> 20</w:t>
            </w:r>
            <w:r w:rsidR="008C4D82">
              <w:rPr>
                <w:b/>
              </w:rPr>
              <w:t>20</w:t>
            </w:r>
          </w:p>
          <w:p w14:paraId="7D1DD7A2" w14:textId="77777777" w:rsidR="00AA13BD" w:rsidRPr="00285580" w:rsidRDefault="005B0ACB" w:rsidP="00CA3805">
            <w:pPr>
              <w:jc w:val="right"/>
              <w:rPr>
                <w:b/>
              </w:rPr>
            </w:pPr>
            <w:r w:rsidRPr="00285580">
              <w:rPr>
                <w:b/>
              </w:rPr>
              <w:t>£</w:t>
            </w:r>
          </w:p>
        </w:tc>
        <w:tc>
          <w:tcPr>
            <w:tcW w:w="772" w:type="pct"/>
          </w:tcPr>
          <w:p w14:paraId="7CE65384" w14:textId="77777777" w:rsidR="00AA13BD" w:rsidRDefault="005B0ACB" w:rsidP="00AA13BD">
            <w:pPr>
              <w:snapToGrid w:val="0"/>
              <w:jc w:val="right"/>
              <w:rPr>
                <w:b/>
              </w:rPr>
            </w:pPr>
            <w:r>
              <w:rPr>
                <w:b/>
              </w:rPr>
              <w:t>Total Funds 201</w:t>
            </w:r>
            <w:r w:rsidR="008C4D82">
              <w:rPr>
                <w:b/>
              </w:rPr>
              <w:t>9</w:t>
            </w:r>
          </w:p>
          <w:p w14:paraId="2B1EDDEC" w14:textId="77777777" w:rsidR="00AA13BD" w:rsidRPr="00285580" w:rsidRDefault="005B0ACB" w:rsidP="00AA13BD">
            <w:pPr>
              <w:snapToGrid w:val="0"/>
              <w:jc w:val="right"/>
              <w:rPr>
                <w:b/>
              </w:rPr>
            </w:pPr>
            <w:r>
              <w:rPr>
                <w:b/>
              </w:rPr>
              <w:t>£</w:t>
            </w:r>
          </w:p>
        </w:tc>
      </w:tr>
      <w:tr w:rsidR="00532609" w14:paraId="76468786" w14:textId="77777777">
        <w:tc>
          <w:tcPr>
            <w:tcW w:w="1876" w:type="pct"/>
          </w:tcPr>
          <w:p w14:paraId="2B46984D" w14:textId="77777777" w:rsidR="00AA13BD" w:rsidRPr="00285580" w:rsidRDefault="005B0ACB">
            <w:pPr>
              <w:tabs>
                <w:tab w:val="left" w:pos="442"/>
              </w:tabs>
              <w:snapToGrid w:val="0"/>
            </w:pPr>
            <w:r>
              <w:tab/>
            </w:r>
            <w:r w:rsidRPr="00285580">
              <w:t>Fixed assets</w:t>
            </w:r>
          </w:p>
        </w:tc>
        <w:tc>
          <w:tcPr>
            <w:tcW w:w="811" w:type="pct"/>
            <w:vAlign w:val="bottom"/>
          </w:tcPr>
          <w:p w14:paraId="4E4D82A3" w14:textId="77777777" w:rsidR="00AA13BD" w:rsidRPr="001C30D3" w:rsidRDefault="005B0ACB" w:rsidP="00CA3805">
            <w:pPr>
              <w:tabs>
                <w:tab w:val="decimal" w:pos="1062"/>
              </w:tabs>
              <w:snapToGrid w:val="0"/>
              <w:jc w:val="right"/>
            </w:pPr>
            <w:r>
              <w:t>95,358</w:t>
            </w:r>
          </w:p>
        </w:tc>
        <w:tc>
          <w:tcPr>
            <w:tcW w:w="771" w:type="pct"/>
            <w:vAlign w:val="bottom"/>
          </w:tcPr>
          <w:p w14:paraId="0E9977B1" w14:textId="77777777" w:rsidR="00AA13BD" w:rsidRPr="001C30D3" w:rsidRDefault="005B0ACB" w:rsidP="00CA3805">
            <w:pPr>
              <w:tabs>
                <w:tab w:val="decimal" w:pos="972"/>
              </w:tabs>
              <w:snapToGrid w:val="0"/>
              <w:jc w:val="right"/>
            </w:pPr>
            <w:r w:rsidRPr="001C30D3">
              <w:t>-</w:t>
            </w:r>
          </w:p>
        </w:tc>
        <w:tc>
          <w:tcPr>
            <w:tcW w:w="771" w:type="pct"/>
            <w:vAlign w:val="bottom"/>
          </w:tcPr>
          <w:p w14:paraId="309177ED" w14:textId="77777777" w:rsidR="00AA13BD" w:rsidRPr="001C30D3" w:rsidRDefault="005B0ACB" w:rsidP="00CA3805">
            <w:pPr>
              <w:tabs>
                <w:tab w:val="decimal" w:pos="1031"/>
              </w:tabs>
              <w:snapToGrid w:val="0"/>
              <w:jc w:val="right"/>
              <w:rPr>
                <w:b/>
              </w:rPr>
            </w:pPr>
            <w:r>
              <w:rPr>
                <w:b/>
              </w:rPr>
              <w:t>95,358</w:t>
            </w:r>
          </w:p>
        </w:tc>
        <w:tc>
          <w:tcPr>
            <w:tcW w:w="772" w:type="pct"/>
            <w:vAlign w:val="bottom"/>
          </w:tcPr>
          <w:p w14:paraId="57B28288" w14:textId="77777777" w:rsidR="00AA13BD" w:rsidRPr="00CA3805" w:rsidRDefault="005B0ACB" w:rsidP="00D064A8">
            <w:pPr>
              <w:tabs>
                <w:tab w:val="decimal" w:pos="1031"/>
              </w:tabs>
              <w:snapToGrid w:val="0"/>
              <w:jc w:val="right"/>
            </w:pPr>
            <w:r>
              <w:t>100,392</w:t>
            </w:r>
          </w:p>
        </w:tc>
      </w:tr>
      <w:tr w:rsidR="00532609" w14:paraId="72BE5FB1" w14:textId="77777777">
        <w:tc>
          <w:tcPr>
            <w:tcW w:w="1876" w:type="pct"/>
          </w:tcPr>
          <w:p w14:paraId="0ACA2402" w14:textId="77777777" w:rsidR="00AA13BD" w:rsidRPr="00285580" w:rsidRDefault="005B0ACB">
            <w:pPr>
              <w:tabs>
                <w:tab w:val="left" w:pos="442"/>
              </w:tabs>
              <w:snapToGrid w:val="0"/>
            </w:pPr>
            <w:r>
              <w:tab/>
            </w:r>
            <w:r w:rsidRPr="00285580">
              <w:t>Current assets</w:t>
            </w:r>
          </w:p>
        </w:tc>
        <w:tc>
          <w:tcPr>
            <w:tcW w:w="811" w:type="pct"/>
            <w:vAlign w:val="bottom"/>
          </w:tcPr>
          <w:p w14:paraId="07D40BD0" w14:textId="77777777" w:rsidR="00AA13BD" w:rsidRPr="00777C2B" w:rsidRDefault="005B0ACB" w:rsidP="00CA3805">
            <w:pPr>
              <w:tabs>
                <w:tab w:val="decimal" w:pos="1062"/>
              </w:tabs>
              <w:snapToGrid w:val="0"/>
              <w:jc w:val="right"/>
            </w:pPr>
            <w:r>
              <w:t>121,935</w:t>
            </w:r>
          </w:p>
        </w:tc>
        <w:tc>
          <w:tcPr>
            <w:tcW w:w="771" w:type="pct"/>
            <w:vAlign w:val="bottom"/>
          </w:tcPr>
          <w:p w14:paraId="6CD5EF0B" w14:textId="77777777" w:rsidR="00AA13BD" w:rsidRPr="00777C2B" w:rsidRDefault="005B0ACB" w:rsidP="00CA3805">
            <w:pPr>
              <w:tabs>
                <w:tab w:val="decimal" w:pos="972"/>
              </w:tabs>
              <w:snapToGrid w:val="0"/>
              <w:jc w:val="right"/>
            </w:pPr>
            <w:r>
              <w:t>10,292</w:t>
            </w:r>
          </w:p>
        </w:tc>
        <w:tc>
          <w:tcPr>
            <w:tcW w:w="771" w:type="pct"/>
            <w:vAlign w:val="bottom"/>
          </w:tcPr>
          <w:p w14:paraId="664079F2" w14:textId="77777777" w:rsidR="00AA13BD" w:rsidRPr="005034BA" w:rsidRDefault="005B0ACB" w:rsidP="00CA3805">
            <w:pPr>
              <w:tabs>
                <w:tab w:val="decimal" w:pos="1031"/>
              </w:tabs>
              <w:snapToGrid w:val="0"/>
              <w:jc w:val="right"/>
              <w:rPr>
                <w:b/>
                <w:highlight w:val="yellow"/>
              </w:rPr>
            </w:pPr>
            <w:r w:rsidRPr="00B00114">
              <w:rPr>
                <w:b/>
              </w:rPr>
              <w:t>132,227</w:t>
            </w:r>
          </w:p>
        </w:tc>
        <w:tc>
          <w:tcPr>
            <w:tcW w:w="772" w:type="pct"/>
            <w:vAlign w:val="bottom"/>
          </w:tcPr>
          <w:p w14:paraId="529329FB" w14:textId="77777777" w:rsidR="00AA13BD" w:rsidRPr="00CA3805" w:rsidRDefault="005B0ACB" w:rsidP="00D064A8">
            <w:pPr>
              <w:tabs>
                <w:tab w:val="decimal" w:pos="1031"/>
              </w:tabs>
              <w:snapToGrid w:val="0"/>
              <w:jc w:val="right"/>
            </w:pPr>
            <w:r>
              <w:t>186,086</w:t>
            </w:r>
          </w:p>
        </w:tc>
      </w:tr>
      <w:tr w:rsidR="00532609" w14:paraId="2159F00A" w14:textId="77777777">
        <w:tc>
          <w:tcPr>
            <w:tcW w:w="1876" w:type="pct"/>
          </w:tcPr>
          <w:p w14:paraId="0C69FD85" w14:textId="77777777" w:rsidR="00AA13BD" w:rsidRPr="00285580" w:rsidRDefault="005B0ACB">
            <w:pPr>
              <w:tabs>
                <w:tab w:val="left" w:pos="442"/>
              </w:tabs>
              <w:snapToGrid w:val="0"/>
            </w:pPr>
            <w:r>
              <w:tab/>
            </w:r>
            <w:r w:rsidRPr="00285580">
              <w:t xml:space="preserve">Creditors amounts falling due </w:t>
            </w:r>
            <w:r>
              <w:tab/>
            </w:r>
            <w:r w:rsidRPr="00285580">
              <w:t>within one year</w:t>
            </w:r>
          </w:p>
        </w:tc>
        <w:tc>
          <w:tcPr>
            <w:tcW w:w="811" w:type="pct"/>
            <w:vAlign w:val="bottom"/>
          </w:tcPr>
          <w:p w14:paraId="592F804D" w14:textId="77777777" w:rsidR="00AA13BD" w:rsidRPr="00777C2B" w:rsidRDefault="005B0ACB" w:rsidP="00CA3805">
            <w:pPr>
              <w:tabs>
                <w:tab w:val="decimal" w:pos="1062"/>
              </w:tabs>
              <w:snapToGrid w:val="0"/>
              <w:jc w:val="right"/>
              <w:rPr>
                <w:u w:val="single"/>
              </w:rPr>
            </w:pPr>
            <w:r w:rsidRPr="00777C2B">
              <w:rPr>
                <w:u w:val="single"/>
              </w:rPr>
              <w:t xml:space="preserve">  (</w:t>
            </w:r>
            <w:r w:rsidR="005800E6">
              <w:rPr>
                <w:u w:val="single"/>
              </w:rPr>
              <w:t>108,691</w:t>
            </w:r>
            <w:r w:rsidRPr="00777C2B">
              <w:rPr>
                <w:u w:val="single"/>
              </w:rPr>
              <w:t>)</w:t>
            </w:r>
          </w:p>
        </w:tc>
        <w:tc>
          <w:tcPr>
            <w:tcW w:w="771" w:type="pct"/>
            <w:vAlign w:val="bottom"/>
          </w:tcPr>
          <w:p w14:paraId="0E59F187" w14:textId="77777777" w:rsidR="00AA13BD" w:rsidRPr="00777C2B" w:rsidRDefault="005B0ACB" w:rsidP="00CA3805">
            <w:pPr>
              <w:tabs>
                <w:tab w:val="decimal" w:pos="972"/>
              </w:tabs>
              <w:snapToGrid w:val="0"/>
              <w:jc w:val="right"/>
              <w:rPr>
                <w:u w:val="single"/>
              </w:rPr>
            </w:pPr>
            <w:r w:rsidRPr="00777C2B">
              <w:rPr>
                <w:u w:val="single"/>
              </w:rPr>
              <w:t xml:space="preserve">           -</w:t>
            </w:r>
          </w:p>
        </w:tc>
        <w:tc>
          <w:tcPr>
            <w:tcW w:w="771" w:type="pct"/>
            <w:vAlign w:val="bottom"/>
          </w:tcPr>
          <w:p w14:paraId="2B937C92" w14:textId="77777777" w:rsidR="00AA13BD" w:rsidRPr="001C30D3" w:rsidRDefault="005B0ACB" w:rsidP="001C30D3">
            <w:pPr>
              <w:tabs>
                <w:tab w:val="decimal" w:pos="1031"/>
              </w:tabs>
              <w:snapToGrid w:val="0"/>
              <w:jc w:val="right"/>
              <w:rPr>
                <w:b/>
                <w:u w:val="single"/>
              </w:rPr>
            </w:pPr>
            <w:r w:rsidRPr="001C30D3">
              <w:rPr>
                <w:b/>
                <w:u w:val="single"/>
              </w:rPr>
              <w:t xml:space="preserve">  (</w:t>
            </w:r>
            <w:r w:rsidR="005800E6">
              <w:rPr>
                <w:b/>
                <w:u w:val="single"/>
              </w:rPr>
              <w:t>108,691</w:t>
            </w:r>
            <w:r w:rsidRPr="001C30D3">
              <w:rPr>
                <w:b/>
                <w:u w:val="single"/>
              </w:rPr>
              <w:t>)</w:t>
            </w:r>
          </w:p>
        </w:tc>
        <w:tc>
          <w:tcPr>
            <w:tcW w:w="772" w:type="pct"/>
            <w:vAlign w:val="bottom"/>
          </w:tcPr>
          <w:p w14:paraId="541EAD2D" w14:textId="77777777" w:rsidR="00AA13BD" w:rsidRDefault="00AA13BD" w:rsidP="00D064A8">
            <w:pPr>
              <w:tabs>
                <w:tab w:val="decimal" w:pos="1031"/>
              </w:tabs>
              <w:snapToGrid w:val="0"/>
              <w:jc w:val="right"/>
              <w:rPr>
                <w:u w:val="single"/>
              </w:rPr>
            </w:pPr>
          </w:p>
          <w:p w14:paraId="37E683C5" w14:textId="77777777" w:rsidR="00AA13BD" w:rsidRPr="00CA3805" w:rsidRDefault="005B0ACB" w:rsidP="00D064A8">
            <w:pPr>
              <w:tabs>
                <w:tab w:val="decimal" w:pos="1031"/>
              </w:tabs>
              <w:snapToGrid w:val="0"/>
              <w:jc w:val="right"/>
              <w:rPr>
                <w:u w:val="single"/>
              </w:rPr>
            </w:pPr>
            <w:r>
              <w:rPr>
                <w:u w:val="single"/>
              </w:rPr>
              <w:t xml:space="preserve">  (</w:t>
            </w:r>
            <w:r w:rsidR="00467E37">
              <w:rPr>
                <w:u w:val="single"/>
              </w:rPr>
              <w:t>135,464</w:t>
            </w:r>
            <w:r>
              <w:rPr>
                <w:u w:val="single"/>
              </w:rPr>
              <w:t>)</w:t>
            </w:r>
          </w:p>
        </w:tc>
      </w:tr>
      <w:tr w:rsidR="00532609" w14:paraId="0BF4CB47" w14:textId="77777777">
        <w:tc>
          <w:tcPr>
            <w:tcW w:w="1876" w:type="pct"/>
          </w:tcPr>
          <w:p w14:paraId="125A7073" w14:textId="77777777" w:rsidR="00AA13BD" w:rsidRPr="00CA3805" w:rsidRDefault="00AA13BD">
            <w:pPr>
              <w:tabs>
                <w:tab w:val="left" w:pos="442"/>
              </w:tabs>
              <w:snapToGrid w:val="0"/>
              <w:rPr>
                <w:b/>
              </w:rPr>
            </w:pPr>
          </w:p>
        </w:tc>
        <w:tc>
          <w:tcPr>
            <w:tcW w:w="811" w:type="pct"/>
            <w:vAlign w:val="bottom"/>
          </w:tcPr>
          <w:p w14:paraId="3298A3D3" w14:textId="77777777" w:rsidR="00AA13BD" w:rsidRPr="00777C2B" w:rsidRDefault="00AA13BD" w:rsidP="00D064A8">
            <w:pPr>
              <w:tabs>
                <w:tab w:val="decimal" w:pos="1062"/>
              </w:tabs>
              <w:snapToGrid w:val="0"/>
              <w:jc w:val="right"/>
              <w:rPr>
                <w:b/>
                <w:u w:val="single"/>
              </w:rPr>
            </w:pPr>
          </w:p>
        </w:tc>
        <w:tc>
          <w:tcPr>
            <w:tcW w:w="771" w:type="pct"/>
            <w:vAlign w:val="bottom"/>
          </w:tcPr>
          <w:p w14:paraId="24D1AA66" w14:textId="77777777" w:rsidR="00AA13BD" w:rsidRPr="00777C2B" w:rsidRDefault="00AA13BD" w:rsidP="00D064A8">
            <w:pPr>
              <w:tabs>
                <w:tab w:val="decimal" w:pos="972"/>
              </w:tabs>
              <w:snapToGrid w:val="0"/>
              <w:jc w:val="right"/>
              <w:rPr>
                <w:b/>
                <w:u w:val="single"/>
              </w:rPr>
            </w:pPr>
          </w:p>
        </w:tc>
        <w:tc>
          <w:tcPr>
            <w:tcW w:w="771" w:type="pct"/>
            <w:vAlign w:val="bottom"/>
          </w:tcPr>
          <w:p w14:paraId="1A82CF3E" w14:textId="77777777" w:rsidR="00AA13BD" w:rsidRPr="005034BA" w:rsidRDefault="00AA13BD">
            <w:pPr>
              <w:tabs>
                <w:tab w:val="decimal" w:pos="1031"/>
              </w:tabs>
              <w:snapToGrid w:val="0"/>
              <w:jc w:val="right"/>
              <w:rPr>
                <w:b/>
                <w:highlight w:val="yellow"/>
                <w:u w:val="single"/>
              </w:rPr>
            </w:pPr>
          </w:p>
        </w:tc>
        <w:tc>
          <w:tcPr>
            <w:tcW w:w="772" w:type="pct"/>
            <w:vAlign w:val="bottom"/>
          </w:tcPr>
          <w:p w14:paraId="27553C3E" w14:textId="77777777" w:rsidR="00AA13BD" w:rsidRPr="00CA3805" w:rsidRDefault="00AA13BD">
            <w:pPr>
              <w:tabs>
                <w:tab w:val="decimal" w:pos="1031"/>
              </w:tabs>
              <w:snapToGrid w:val="0"/>
              <w:jc w:val="right"/>
              <w:rPr>
                <w:u w:val="single"/>
              </w:rPr>
            </w:pPr>
          </w:p>
        </w:tc>
      </w:tr>
      <w:tr w:rsidR="00532609" w14:paraId="4781EEC3" w14:textId="77777777">
        <w:tc>
          <w:tcPr>
            <w:tcW w:w="1876" w:type="pct"/>
          </w:tcPr>
          <w:p w14:paraId="49271179" w14:textId="77777777" w:rsidR="00AA13BD" w:rsidRPr="00533CF2" w:rsidRDefault="005B0ACB">
            <w:pPr>
              <w:tabs>
                <w:tab w:val="left" w:pos="442"/>
              </w:tabs>
              <w:snapToGrid w:val="0"/>
              <w:rPr>
                <w:b/>
              </w:rPr>
            </w:pPr>
            <w:r w:rsidRPr="00533CF2">
              <w:rPr>
                <w:b/>
              </w:rPr>
              <w:tab/>
              <w:t>Total</w:t>
            </w:r>
          </w:p>
        </w:tc>
        <w:tc>
          <w:tcPr>
            <w:tcW w:w="811" w:type="pct"/>
            <w:vAlign w:val="bottom"/>
          </w:tcPr>
          <w:p w14:paraId="7AD62F03" w14:textId="77777777" w:rsidR="00AA13BD" w:rsidRPr="00777C2B" w:rsidRDefault="005B0ACB" w:rsidP="00777C2B">
            <w:pPr>
              <w:tabs>
                <w:tab w:val="decimal" w:pos="1062"/>
              </w:tabs>
              <w:snapToGrid w:val="0"/>
              <w:jc w:val="right"/>
              <w:rPr>
                <w:b/>
                <w:u w:val="double"/>
              </w:rPr>
            </w:pPr>
            <w:r w:rsidRPr="00777C2B">
              <w:rPr>
                <w:b/>
                <w:u w:val="double"/>
              </w:rPr>
              <w:t xml:space="preserve">   </w:t>
            </w:r>
            <w:r w:rsidR="00C20862">
              <w:rPr>
                <w:b/>
                <w:szCs w:val="22"/>
                <w:u w:val="double"/>
              </w:rPr>
              <w:t>108,602</w:t>
            </w:r>
          </w:p>
        </w:tc>
        <w:tc>
          <w:tcPr>
            <w:tcW w:w="771" w:type="pct"/>
            <w:vAlign w:val="bottom"/>
          </w:tcPr>
          <w:p w14:paraId="05D6810D" w14:textId="77777777" w:rsidR="00AA13BD" w:rsidRPr="00777C2B" w:rsidRDefault="005B0ACB" w:rsidP="00C20862">
            <w:pPr>
              <w:tabs>
                <w:tab w:val="decimal" w:pos="972"/>
              </w:tabs>
              <w:snapToGrid w:val="0"/>
              <w:jc w:val="right"/>
              <w:rPr>
                <w:b/>
                <w:u w:val="double"/>
              </w:rPr>
            </w:pPr>
            <w:r w:rsidRPr="00777C2B">
              <w:rPr>
                <w:b/>
                <w:u w:val="double"/>
              </w:rPr>
              <w:t xml:space="preserve">  </w:t>
            </w:r>
            <w:r w:rsidRPr="00777C2B">
              <w:rPr>
                <w:b/>
                <w:szCs w:val="22"/>
                <w:u w:val="double"/>
              </w:rPr>
              <w:t xml:space="preserve"> </w:t>
            </w:r>
            <w:r w:rsidR="00C20862">
              <w:rPr>
                <w:b/>
                <w:szCs w:val="22"/>
                <w:u w:val="double"/>
              </w:rPr>
              <w:t>10,292</w:t>
            </w:r>
          </w:p>
        </w:tc>
        <w:tc>
          <w:tcPr>
            <w:tcW w:w="771" w:type="pct"/>
            <w:vAlign w:val="bottom"/>
          </w:tcPr>
          <w:p w14:paraId="1121860D" w14:textId="77777777" w:rsidR="00AA13BD" w:rsidRPr="005034BA" w:rsidRDefault="005B0ACB" w:rsidP="001C30D3">
            <w:pPr>
              <w:tabs>
                <w:tab w:val="decimal" w:pos="1031"/>
              </w:tabs>
              <w:snapToGrid w:val="0"/>
              <w:jc w:val="right"/>
              <w:rPr>
                <w:b/>
                <w:highlight w:val="yellow"/>
                <w:u w:val="double"/>
              </w:rPr>
            </w:pPr>
            <w:r w:rsidRPr="001C30D3">
              <w:rPr>
                <w:b/>
                <w:u w:val="double"/>
              </w:rPr>
              <w:t xml:space="preserve">    </w:t>
            </w:r>
            <w:r w:rsidR="005F71D1">
              <w:rPr>
                <w:b/>
                <w:u w:val="double"/>
              </w:rPr>
              <w:t>118,894</w:t>
            </w:r>
          </w:p>
        </w:tc>
        <w:tc>
          <w:tcPr>
            <w:tcW w:w="772" w:type="pct"/>
            <w:vAlign w:val="bottom"/>
          </w:tcPr>
          <w:p w14:paraId="4E204849" w14:textId="77777777" w:rsidR="00AA13BD" w:rsidRPr="00CA3805" w:rsidRDefault="005B0ACB" w:rsidP="00D064A8">
            <w:pPr>
              <w:tabs>
                <w:tab w:val="decimal" w:pos="1031"/>
              </w:tabs>
              <w:snapToGrid w:val="0"/>
              <w:jc w:val="right"/>
              <w:rPr>
                <w:u w:val="double"/>
              </w:rPr>
            </w:pPr>
            <w:r>
              <w:rPr>
                <w:u w:val="double"/>
              </w:rPr>
              <w:t xml:space="preserve">     </w:t>
            </w:r>
            <w:r w:rsidR="00467E37">
              <w:rPr>
                <w:u w:val="double"/>
              </w:rPr>
              <w:t>151,014</w:t>
            </w:r>
          </w:p>
        </w:tc>
      </w:tr>
    </w:tbl>
    <w:p w14:paraId="5EB18B4D" w14:textId="77777777" w:rsidR="00CA0F2B" w:rsidRPr="00285580" w:rsidRDefault="00CA0F2B" w:rsidP="00CA0F2B"/>
    <w:p w14:paraId="5C39E85B" w14:textId="77777777" w:rsidR="00995709" w:rsidRPr="00D0552D" w:rsidRDefault="005B0ACB" w:rsidP="00995709">
      <w:r w:rsidRPr="00D0552D">
        <w:br w:type="page"/>
      </w:r>
    </w:p>
    <w:p w14:paraId="3493CDAA" w14:textId="77777777" w:rsidR="00FE72C4" w:rsidRDefault="005B0ACB" w:rsidP="00D0552D">
      <w:pPr>
        <w:rPr>
          <w:b/>
        </w:rPr>
      </w:pPr>
      <w:r>
        <w:rPr>
          <w:b/>
        </w:rPr>
        <w:lastRenderedPageBreak/>
        <w:t>OutdoorLads Ltd</w:t>
      </w:r>
    </w:p>
    <w:p w14:paraId="2545CE19" w14:textId="77777777" w:rsidR="00D0552D" w:rsidRPr="001E5DA8" w:rsidRDefault="005B0ACB" w:rsidP="00D0552D">
      <w:pPr>
        <w:rPr>
          <w:b/>
        </w:rPr>
      </w:pPr>
      <w:r>
        <w:rPr>
          <w:b/>
        </w:rPr>
        <w:t>Company Limited by Guarantee</w:t>
      </w:r>
    </w:p>
    <w:p w14:paraId="020058AC" w14:textId="77777777" w:rsidR="00D0552D" w:rsidRPr="001E5DA8" w:rsidRDefault="005B0ACB" w:rsidP="00D0552D">
      <w:pPr>
        <w:rPr>
          <w:b/>
        </w:rPr>
      </w:pPr>
      <w:r>
        <w:rPr>
          <w:b/>
        </w:rPr>
        <w:t>Notes to the Financial Statements</w:t>
      </w:r>
    </w:p>
    <w:p w14:paraId="62566BD0" w14:textId="77777777" w:rsidR="00D0552D" w:rsidRPr="001E5DA8" w:rsidRDefault="005B0ACB" w:rsidP="00D0552D">
      <w:pPr>
        <w:rPr>
          <w:b/>
        </w:rPr>
      </w:pPr>
      <w:r>
        <w:rPr>
          <w:b/>
        </w:rPr>
        <w:t>For the year ended 31 March 20</w:t>
      </w:r>
      <w:r w:rsidR="00162C91">
        <w:rPr>
          <w:b/>
        </w:rPr>
        <w:t>20</w:t>
      </w:r>
    </w:p>
    <w:p w14:paraId="287306A6" w14:textId="77777777" w:rsidR="008B5C96" w:rsidRPr="000765DB" w:rsidRDefault="008B5C96" w:rsidP="00995709">
      <w:pPr>
        <w:rPr>
          <w:b/>
        </w:rPr>
      </w:pPr>
    </w:p>
    <w:p w14:paraId="5FD2D0FD" w14:textId="77777777" w:rsidR="008B5C96" w:rsidRPr="000765DB" w:rsidRDefault="005B0ACB" w:rsidP="008B5C96">
      <w:pPr>
        <w:rPr>
          <w:b/>
        </w:rPr>
      </w:pPr>
      <w:r>
        <w:rPr>
          <w:b/>
        </w:rPr>
        <w:t>20</w:t>
      </w:r>
      <w:r w:rsidRPr="000765DB">
        <w:rPr>
          <w:b/>
        </w:rPr>
        <w:t>.</w:t>
      </w:r>
      <w:r w:rsidRPr="000765DB">
        <w:rPr>
          <w:b/>
        </w:rPr>
        <w:tab/>
        <w:t>Taxation</w:t>
      </w:r>
    </w:p>
    <w:p w14:paraId="35A86D13" w14:textId="77777777" w:rsidR="008B5C96" w:rsidRPr="000765DB" w:rsidRDefault="008B5C96" w:rsidP="008B5C96">
      <w:pPr>
        <w:rPr>
          <w:b/>
        </w:rPr>
      </w:pPr>
    </w:p>
    <w:p w14:paraId="196D52B6" w14:textId="77777777" w:rsidR="008B5C96" w:rsidRPr="000765DB" w:rsidRDefault="005B0ACB" w:rsidP="008B5C96">
      <w:pPr>
        <w:ind w:left="720"/>
      </w:pPr>
      <w:r w:rsidRPr="000765DB">
        <w:t>The charity is exempt from tax on income and gains falling within Section 505 of the Taxes Act 1988 or Section 252 of the Taxation of Chargeable Gains Act 1992 to the extent that these are applied to its charitable objects.</w:t>
      </w:r>
    </w:p>
    <w:p w14:paraId="120ADDAC" w14:textId="77777777" w:rsidR="008B5C96" w:rsidRPr="000765DB" w:rsidRDefault="008B5C96" w:rsidP="008B5C96">
      <w:pPr>
        <w:rPr>
          <w:b/>
        </w:rPr>
      </w:pPr>
    </w:p>
    <w:p w14:paraId="45E6C2E3" w14:textId="77777777" w:rsidR="00995709" w:rsidRPr="00064357" w:rsidRDefault="005B0ACB" w:rsidP="00995709">
      <w:pPr>
        <w:rPr>
          <w:b/>
        </w:rPr>
      </w:pPr>
      <w:r w:rsidRPr="00064357">
        <w:rPr>
          <w:b/>
        </w:rPr>
        <w:t>2</w:t>
      </w:r>
      <w:r w:rsidR="009E5CCF">
        <w:rPr>
          <w:b/>
        </w:rPr>
        <w:t>1</w:t>
      </w:r>
      <w:r w:rsidRPr="00064357">
        <w:rPr>
          <w:b/>
        </w:rPr>
        <w:t>.</w:t>
      </w:r>
      <w:r w:rsidRPr="00064357">
        <w:rPr>
          <w:b/>
        </w:rPr>
        <w:tab/>
        <w:t>Related Party Transactions</w:t>
      </w:r>
    </w:p>
    <w:p w14:paraId="40CF492B" w14:textId="77777777" w:rsidR="00995709" w:rsidRPr="00064357" w:rsidRDefault="00995709" w:rsidP="00995709">
      <w:pPr>
        <w:rPr>
          <w:b/>
        </w:rPr>
      </w:pPr>
    </w:p>
    <w:p w14:paraId="6B36D421" w14:textId="77777777" w:rsidR="00995709" w:rsidRPr="00064357" w:rsidRDefault="005B0ACB" w:rsidP="00FE025B">
      <w:pPr>
        <w:ind w:left="720"/>
      </w:pPr>
      <w:r w:rsidRPr="00064357">
        <w:t xml:space="preserve">The </w:t>
      </w:r>
      <w:r w:rsidR="00F665A1" w:rsidRPr="00064357">
        <w:t>charity</w:t>
      </w:r>
      <w:r w:rsidRPr="00064357">
        <w:t xml:space="preserve"> has cont</w:t>
      </w:r>
      <w:r w:rsidR="0017245C" w:rsidRPr="00064357">
        <w:t>r</w:t>
      </w:r>
      <w:r w:rsidRPr="00064357">
        <w:t xml:space="preserve">acted services from </w:t>
      </w:r>
      <w:r w:rsidRPr="005D58AA">
        <w:rPr>
          <w:noProof/>
        </w:rPr>
        <w:t>Linten</w:t>
      </w:r>
      <w:r w:rsidRPr="00064357">
        <w:t xml:space="preserve"> Technologies Ltd</w:t>
      </w:r>
      <w:r w:rsidR="008C16CE" w:rsidRPr="00064357">
        <w:t xml:space="preserve">. </w:t>
      </w:r>
      <w:r w:rsidRPr="00064357">
        <w:t>This company is providing doma</w:t>
      </w:r>
      <w:r w:rsidR="00BC567D" w:rsidRPr="00064357">
        <w:t>i</w:t>
      </w:r>
      <w:r w:rsidRPr="00064357">
        <w:t xml:space="preserve">n renewal and server hosting services.  </w:t>
      </w:r>
      <w:r w:rsidR="00FE025B" w:rsidRPr="00064357">
        <w:t xml:space="preserve">Two Trustees, </w:t>
      </w:r>
      <w:r w:rsidRPr="00B00114">
        <w:t xml:space="preserve">Daniel </w:t>
      </w:r>
      <w:proofErr w:type="gramStart"/>
      <w:r w:rsidR="00BC567D" w:rsidRPr="00B00114">
        <w:t>B</w:t>
      </w:r>
      <w:r w:rsidRPr="00B00114">
        <w:t>urford</w:t>
      </w:r>
      <w:proofErr w:type="gramEnd"/>
      <w:r w:rsidRPr="00064357">
        <w:t xml:space="preserve"> and Steven Allan</w:t>
      </w:r>
      <w:r w:rsidR="00FE025B" w:rsidRPr="00064357">
        <w:t>,</w:t>
      </w:r>
      <w:r w:rsidRPr="00064357">
        <w:t xml:space="preserve"> are directors in this company.</w:t>
      </w:r>
    </w:p>
    <w:p w14:paraId="3174EA34" w14:textId="77777777" w:rsidR="00995709" w:rsidRPr="00064357" w:rsidRDefault="00995709" w:rsidP="00995709"/>
    <w:p w14:paraId="6D499C3D" w14:textId="77777777" w:rsidR="003D33FD" w:rsidRPr="002C7B47" w:rsidRDefault="005B0ACB" w:rsidP="00D32E6A">
      <w:pPr>
        <w:ind w:left="720"/>
      </w:pPr>
      <w:r w:rsidRPr="002C7B47">
        <w:t xml:space="preserve">During the </w:t>
      </w:r>
      <w:proofErr w:type="gramStart"/>
      <w:r w:rsidRPr="002C7B47">
        <w:t>year</w:t>
      </w:r>
      <w:proofErr w:type="gramEnd"/>
      <w:r w:rsidRPr="002C7B47">
        <w:t xml:space="preserve"> the value of services </w:t>
      </w:r>
      <w:r w:rsidR="00D32E6A">
        <w:t xml:space="preserve">and goods </w:t>
      </w:r>
      <w:r w:rsidRPr="002C7B47">
        <w:t xml:space="preserve">purchased from </w:t>
      </w:r>
      <w:r w:rsidRPr="002C7B47">
        <w:rPr>
          <w:noProof/>
        </w:rPr>
        <w:t>Linten</w:t>
      </w:r>
      <w:r w:rsidRPr="002C7B47">
        <w:t xml:space="preserve"> Technologies</w:t>
      </w:r>
      <w:r w:rsidR="00BC567D" w:rsidRPr="002C7B47">
        <w:t xml:space="preserve"> Ltd</w:t>
      </w:r>
      <w:r w:rsidR="00EC074C" w:rsidRPr="002C7B47">
        <w:t xml:space="preserve"> </w:t>
      </w:r>
      <w:r w:rsidR="00064357" w:rsidRPr="00D32E6A">
        <w:t xml:space="preserve">was </w:t>
      </w:r>
      <w:r w:rsidR="002C7E74" w:rsidRPr="00D32E6A">
        <w:t>£</w:t>
      </w:r>
      <w:r w:rsidR="00D32E6A" w:rsidRPr="00D32E6A">
        <w:t>1</w:t>
      </w:r>
      <w:r w:rsidR="00B81F0B">
        <w:t>0,329</w:t>
      </w:r>
      <w:r w:rsidR="00064357" w:rsidRPr="002C7B47">
        <w:t xml:space="preserve"> (201</w:t>
      </w:r>
      <w:r w:rsidR="00B81F0B">
        <w:t>9</w:t>
      </w:r>
      <w:r w:rsidRPr="002C7B47">
        <w:t>: £</w:t>
      </w:r>
      <w:r w:rsidR="00B81F0B">
        <w:t>18,313</w:t>
      </w:r>
      <w:r w:rsidR="00D32E6A">
        <w:t>).  The</w:t>
      </w:r>
      <w:r w:rsidRPr="002C7B47">
        <w:t xml:space="preserve"> amount outstanding at the </w:t>
      </w:r>
      <w:r w:rsidR="008C16CE" w:rsidRPr="002C7B47">
        <w:t>balance sheet date</w:t>
      </w:r>
      <w:r w:rsidRPr="002C7B47">
        <w:t xml:space="preserve"> </w:t>
      </w:r>
      <w:r w:rsidRPr="00D32E6A">
        <w:t xml:space="preserve">was </w:t>
      </w:r>
      <w:r w:rsidR="002C7E74" w:rsidRPr="00D32E6A">
        <w:t>£</w:t>
      </w:r>
      <w:r w:rsidR="00B81F0B">
        <w:t>Nil</w:t>
      </w:r>
      <w:r w:rsidR="00984D22">
        <w:t xml:space="preserve"> (201</w:t>
      </w:r>
      <w:r w:rsidR="00B81F0B">
        <w:t>9</w:t>
      </w:r>
      <w:r w:rsidR="00064357" w:rsidRPr="002C7B47">
        <w:t>: £</w:t>
      </w:r>
      <w:r w:rsidR="00B81F0B">
        <w:t>3</w:t>
      </w:r>
      <w:r w:rsidR="008C16CE" w:rsidRPr="002C7B47">
        <w:t>)</w:t>
      </w:r>
      <w:r w:rsidRPr="002C7B47">
        <w:t>.</w:t>
      </w:r>
    </w:p>
    <w:p w14:paraId="3BFBB7B6" w14:textId="77777777" w:rsidR="00995709" w:rsidRPr="002C7E74" w:rsidRDefault="005B0ACB" w:rsidP="00995709">
      <w:r w:rsidRPr="002C7E74">
        <w:t xml:space="preserve"> </w:t>
      </w:r>
    </w:p>
    <w:p w14:paraId="42C39C28" w14:textId="77777777" w:rsidR="00BC567D" w:rsidRPr="002C7E74" w:rsidRDefault="005B0ACB" w:rsidP="001D7C46">
      <w:pPr>
        <w:ind w:left="720"/>
      </w:pPr>
      <w:r w:rsidRPr="002C7E74">
        <w:t xml:space="preserve">Steven Allen does not have any role in the </w:t>
      </w:r>
      <w:r w:rsidR="00FE025B" w:rsidRPr="002C7E74">
        <w:t xml:space="preserve">Board’s </w:t>
      </w:r>
      <w:r w:rsidRPr="002C7E74">
        <w:t xml:space="preserve">decision to use </w:t>
      </w:r>
      <w:r w:rsidRPr="001D7C46">
        <w:rPr>
          <w:noProof/>
        </w:rPr>
        <w:t>Linten</w:t>
      </w:r>
      <w:r w:rsidR="001D7C46">
        <w:t xml:space="preserve"> </w:t>
      </w:r>
      <w:r w:rsidRPr="002C7E74">
        <w:t xml:space="preserve">Technologies Ltd.  </w:t>
      </w:r>
      <w:r w:rsidRPr="001D7C46">
        <w:rPr>
          <w:noProof/>
        </w:rPr>
        <w:t>Additionally</w:t>
      </w:r>
      <w:r w:rsidR="001D7C46">
        <w:rPr>
          <w:noProof/>
        </w:rPr>
        <w:t>,</w:t>
      </w:r>
      <w:r w:rsidRPr="002C7E74">
        <w:t xml:space="preserve"> OutdoorLads Ltd carries out regular market testing to </w:t>
      </w:r>
      <w:r w:rsidRPr="001D7C46">
        <w:rPr>
          <w:noProof/>
        </w:rPr>
        <w:t>ensure that</w:t>
      </w:r>
      <w:r w:rsidRPr="002C7E74">
        <w:t xml:space="preserve"> </w:t>
      </w:r>
      <w:r w:rsidR="00FE025B" w:rsidRPr="002C7E74">
        <w:t>the services are being provided at</w:t>
      </w:r>
      <w:r w:rsidRPr="002C7E74">
        <w:t xml:space="preserve"> a competitive </w:t>
      </w:r>
      <w:r w:rsidR="00FE025B" w:rsidRPr="002C7E74">
        <w:t xml:space="preserve">market </w:t>
      </w:r>
      <w:r w:rsidRPr="002C7E74">
        <w:t>rate.</w:t>
      </w:r>
      <w:r w:rsidR="00995709" w:rsidRPr="002C7E74">
        <w:tab/>
      </w:r>
    </w:p>
    <w:p w14:paraId="654A789B" w14:textId="77777777" w:rsidR="00BC567D" w:rsidRPr="002C7E74" w:rsidRDefault="00BC567D" w:rsidP="00995709"/>
    <w:p w14:paraId="7501B67C" w14:textId="77777777" w:rsidR="00995709" w:rsidRPr="002C7E74" w:rsidRDefault="005B0ACB" w:rsidP="001D7C46">
      <w:pPr>
        <w:ind w:left="720"/>
      </w:pPr>
      <w:r w:rsidRPr="002C7E74">
        <w:t xml:space="preserve">The </w:t>
      </w:r>
      <w:r w:rsidR="008A07BC" w:rsidRPr="002C7E74">
        <w:t>trustee</w:t>
      </w:r>
      <w:r w:rsidRPr="002C7E74">
        <w:t xml:space="preserve">s participate in the events provided by OutdoorLads Ltd on the same terms </w:t>
      </w:r>
      <w:r w:rsidR="001D7C46">
        <w:rPr>
          <w:noProof/>
        </w:rPr>
        <w:t xml:space="preserve">and </w:t>
      </w:r>
      <w:r w:rsidRPr="001D7C46">
        <w:rPr>
          <w:noProof/>
        </w:rPr>
        <w:t>conditions</w:t>
      </w:r>
      <w:r w:rsidRPr="002C7E74">
        <w:t xml:space="preserve"> as all other members.</w:t>
      </w:r>
    </w:p>
    <w:p w14:paraId="5DC2ADA1" w14:textId="77777777" w:rsidR="00995709" w:rsidRPr="002C7E74" w:rsidRDefault="00995709" w:rsidP="00995709"/>
    <w:p w14:paraId="108BD9A0" w14:textId="77777777" w:rsidR="00CA3E37" w:rsidRPr="002C7E74" w:rsidRDefault="005B0ACB" w:rsidP="001D7C46">
      <w:pPr>
        <w:ind w:left="720"/>
      </w:pPr>
      <w:r w:rsidRPr="002C7E74">
        <w:t xml:space="preserve">Those </w:t>
      </w:r>
      <w:r w:rsidR="008A07BC" w:rsidRPr="002C7E74">
        <w:t>trustee</w:t>
      </w:r>
      <w:r w:rsidRPr="002C7E74">
        <w:t xml:space="preserve">s who are also event </w:t>
      </w:r>
      <w:r w:rsidRPr="001D7C46">
        <w:rPr>
          <w:noProof/>
        </w:rPr>
        <w:t>leaders</w:t>
      </w:r>
      <w:r w:rsidRPr="002C7E74">
        <w:t xml:space="preserve"> may claim expenses on the same basis as </w:t>
      </w:r>
      <w:r w:rsidRPr="001D7C46">
        <w:rPr>
          <w:noProof/>
        </w:rPr>
        <w:t>other leaders</w:t>
      </w:r>
      <w:r w:rsidR="001D7C46">
        <w:t xml:space="preserve">. </w:t>
      </w:r>
      <w:r w:rsidRPr="002C7E74">
        <w:t xml:space="preserve">Any amounts claimed are in addition to the trustees’ expenses shown in note </w:t>
      </w:r>
      <w:r w:rsidR="0024035A">
        <w:t>9</w:t>
      </w:r>
      <w:r w:rsidR="00E6266C" w:rsidRPr="002C7E74">
        <w:t>.</w:t>
      </w:r>
    </w:p>
    <w:p w14:paraId="60288453" w14:textId="77777777" w:rsidR="00FF3633" w:rsidRDefault="00FF3633" w:rsidP="00E6266C">
      <w:pPr>
        <w:ind w:left="720"/>
        <w:rPr>
          <w:highlight w:val="yellow"/>
        </w:rPr>
      </w:pPr>
    </w:p>
    <w:p w14:paraId="0D693CA5" w14:textId="77777777" w:rsidR="00995709" w:rsidRDefault="00995709" w:rsidP="00CA3E37">
      <w:pPr>
        <w:rPr>
          <w:highlight w:val="yellow"/>
        </w:rPr>
      </w:pPr>
    </w:p>
    <w:p w14:paraId="19484D47" w14:textId="77777777" w:rsidR="00B00114" w:rsidRPr="00B00114" w:rsidRDefault="005B0ACB" w:rsidP="00B00114">
      <w:pPr>
        <w:suppressAutoHyphens w:val="0"/>
        <w:jc w:val="left"/>
        <w:rPr>
          <w:b/>
          <w:bCs/>
        </w:rPr>
      </w:pPr>
      <w:r w:rsidRPr="00B00114">
        <w:rPr>
          <w:b/>
          <w:bCs/>
        </w:rPr>
        <w:t>22.</w:t>
      </w:r>
      <w:r w:rsidRPr="00B00114">
        <w:rPr>
          <w:b/>
          <w:bCs/>
        </w:rPr>
        <w:tab/>
        <w:t>Prior Year Adjustment</w:t>
      </w:r>
    </w:p>
    <w:p w14:paraId="05C94D47" w14:textId="77777777" w:rsidR="00B00114" w:rsidRDefault="00B00114" w:rsidP="00B00114">
      <w:pPr>
        <w:suppressAutoHyphens w:val="0"/>
        <w:jc w:val="left"/>
      </w:pPr>
    </w:p>
    <w:p w14:paraId="16A63DEA" w14:textId="77777777" w:rsidR="00B00114" w:rsidRDefault="005B0ACB" w:rsidP="00B00114">
      <w:pPr>
        <w:suppressAutoHyphens w:val="0"/>
        <w:ind w:left="720"/>
        <w:jc w:val="left"/>
      </w:pPr>
      <w:r>
        <w:t>During the preparation of the financial statements it came to light that an error had been made in the deferral of membership income in 2019. The error totalling £2</w:t>
      </w:r>
      <w:r w:rsidR="00C20862">
        <w:t>4</w:t>
      </w:r>
      <w:r>
        <w:t>,884 has had the effect of inflating income costs in 2019, thus increasing the net result and net assets for that period. In 2020 the reversal of the error identified has had the equal and opposite effect.</w:t>
      </w:r>
    </w:p>
    <w:p w14:paraId="02A1F86D" w14:textId="77777777" w:rsidR="00984D22" w:rsidRPr="00C91E5F" w:rsidRDefault="005B0ACB">
      <w:pPr>
        <w:suppressAutoHyphens w:val="0"/>
        <w:jc w:val="left"/>
      </w:pPr>
      <w:r w:rsidRPr="00C91E5F">
        <w:br w:type="page"/>
      </w:r>
    </w:p>
    <w:p w14:paraId="1AC42CD7" w14:textId="77777777" w:rsidR="00984D22" w:rsidRPr="00CE119D" w:rsidRDefault="00984D22" w:rsidP="00CA3E37">
      <w:pPr>
        <w:rPr>
          <w:highlight w:val="yellow"/>
        </w:rPr>
      </w:pPr>
    </w:p>
    <w:p w14:paraId="72F8F345" w14:textId="77777777" w:rsidR="00CA3E37" w:rsidRPr="00CE119D" w:rsidRDefault="00CA3E37" w:rsidP="00CA3E37">
      <w:pPr>
        <w:rPr>
          <w:highlight w:val="yellow"/>
        </w:rPr>
      </w:pPr>
    </w:p>
    <w:p w14:paraId="539993A1" w14:textId="77777777" w:rsidR="00CA3E37" w:rsidRPr="00CE119D" w:rsidRDefault="00CA3E37" w:rsidP="00CA3E37">
      <w:pPr>
        <w:rPr>
          <w:highlight w:val="yellow"/>
        </w:rPr>
      </w:pPr>
    </w:p>
    <w:p w14:paraId="45C1612D" w14:textId="77777777" w:rsidR="00CA3E37" w:rsidRPr="00CE119D" w:rsidRDefault="00CA3E37" w:rsidP="00CA3E37">
      <w:pPr>
        <w:rPr>
          <w:highlight w:val="yellow"/>
        </w:rPr>
      </w:pPr>
    </w:p>
    <w:p w14:paraId="26B9E573" w14:textId="77777777" w:rsidR="00CA3E37" w:rsidRDefault="00CA3E37" w:rsidP="00CA3E37">
      <w:pPr>
        <w:rPr>
          <w:highlight w:val="yellow"/>
        </w:rPr>
      </w:pPr>
    </w:p>
    <w:p w14:paraId="44A4280C" w14:textId="77777777" w:rsidR="00D0552D" w:rsidRDefault="00D0552D" w:rsidP="00CA3E37">
      <w:pPr>
        <w:rPr>
          <w:highlight w:val="yellow"/>
        </w:rPr>
      </w:pPr>
    </w:p>
    <w:p w14:paraId="68A121D5" w14:textId="77777777" w:rsidR="00D0552D" w:rsidRDefault="00D0552D" w:rsidP="00CA3E37">
      <w:pPr>
        <w:rPr>
          <w:highlight w:val="yellow"/>
        </w:rPr>
      </w:pPr>
    </w:p>
    <w:p w14:paraId="089BE18B" w14:textId="77777777" w:rsidR="00D0552D" w:rsidRDefault="00D0552D" w:rsidP="00CA3E37">
      <w:pPr>
        <w:rPr>
          <w:highlight w:val="yellow"/>
        </w:rPr>
      </w:pPr>
    </w:p>
    <w:p w14:paraId="5F2839F5" w14:textId="77777777" w:rsidR="00D0552D" w:rsidRDefault="00D0552D" w:rsidP="00CA3E37">
      <w:pPr>
        <w:rPr>
          <w:highlight w:val="yellow"/>
        </w:rPr>
      </w:pPr>
    </w:p>
    <w:p w14:paraId="25444924" w14:textId="77777777" w:rsidR="00D0552D" w:rsidRDefault="00D0552D" w:rsidP="00CA3E37">
      <w:pPr>
        <w:rPr>
          <w:highlight w:val="yellow"/>
        </w:rPr>
      </w:pPr>
    </w:p>
    <w:p w14:paraId="47B6BB73" w14:textId="77777777" w:rsidR="00D0552D" w:rsidRDefault="00D0552D" w:rsidP="00CA3E37">
      <w:pPr>
        <w:rPr>
          <w:highlight w:val="yellow"/>
        </w:rPr>
      </w:pPr>
    </w:p>
    <w:p w14:paraId="48420EA8" w14:textId="77777777" w:rsidR="00D0552D" w:rsidRDefault="00D0552D" w:rsidP="00CA3E37">
      <w:pPr>
        <w:rPr>
          <w:highlight w:val="yellow"/>
        </w:rPr>
      </w:pPr>
    </w:p>
    <w:p w14:paraId="293921BE" w14:textId="77777777" w:rsidR="00D0552D" w:rsidRDefault="00D0552D" w:rsidP="00CA3E37">
      <w:pPr>
        <w:rPr>
          <w:highlight w:val="yellow"/>
        </w:rPr>
      </w:pPr>
    </w:p>
    <w:p w14:paraId="0FD04048" w14:textId="77777777" w:rsidR="00D0552D" w:rsidRDefault="00D0552D" w:rsidP="00CA3E37">
      <w:pPr>
        <w:rPr>
          <w:highlight w:val="yellow"/>
        </w:rPr>
      </w:pPr>
    </w:p>
    <w:p w14:paraId="433EBDDB" w14:textId="77777777" w:rsidR="00D0552D" w:rsidRDefault="00D0552D" w:rsidP="00CA3E37">
      <w:pPr>
        <w:rPr>
          <w:highlight w:val="yellow"/>
        </w:rPr>
      </w:pPr>
    </w:p>
    <w:p w14:paraId="59066122" w14:textId="77777777" w:rsidR="00D0552D" w:rsidRDefault="00D0552D" w:rsidP="00CA3E37">
      <w:pPr>
        <w:rPr>
          <w:highlight w:val="yellow"/>
        </w:rPr>
      </w:pPr>
    </w:p>
    <w:p w14:paraId="64C948BD" w14:textId="77777777" w:rsidR="00D0552D" w:rsidRPr="00CE119D" w:rsidRDefault="00D0552D" w:rsidP="00CA3E37">
      <w:pPr>
        <w:rPr>
          <w:highlight w:val="yellow"/>
        </w:rPr>
      </w:pPr>
    </w:p>
    <w:p w14:paraId="18F87060" w14:textId="77777777" w:rsidR="00CA3E37" w:rsidRPr="00CE119D" w:rsidRDefault="00CA3E37" w:rsidP="00CA3E37">
      <w:pPr>
        <w:rPr>
          <w:highlight w:val="yellow"/>
        </w:rPr>
      </w:pPr>
    </w:p>
    <w:p w14:paraId="0DFBD411" w14:textId="77777777" w:rsidR="00995709" w:rsidRPr="00F03A6D" w:rsidRDefault="00995709" w:rsidP="00995709"/>
    <w:p w14:paraId="110344B4" w14:textId="77777777" w:rsidR="00995709" w:rsidRPr="00F03A6D" w:rsidRDefault="005B0ACB" w:rsidP="00995709">
      <w:r w:rsidRPr="00F03A6D">
        <w:tab/>
      </w:r>
    </w:p>
    <w:p w14:paraId="456F6D87" w14:textId="77777777" w:rsidR="00995709" w:rsidRPr="00F03A6D" w:rsidRDefault="00995709" w:rsidP="00995709"/>
    <w:p w14:paraId="5EC9C076" w14:textId="77777777" w:rsidR="00995709" w:rsidRPr="00F03A6D" w:rsidRDefault="00995709" w:rsidP="00995709"/>
    <w:p w14:paraId="7CE968B2" w14:textId="77777777" w:rsidR="00CA3E37" w:rsidRPr="00F03A6D" w:rsidRDefault="00CA3E37" w:rsidP="00995709"/>
    <w:p w14:paraId="21628235" w14:textId="77777777" w:rsidR="00995709" w:rsidRPr="00F03A6D" w:rsidRDefault="00995709" w:rsidP="00995709"/>
    <w:p w14:paraId="5B29E360" w14:textId="77777777" w:rsidR="00995709" w:rsidRPr="00F03A6D" w:rsidRDefault="005B0ACB" w:rsidP="00CA3E37">
      <w:pPr>
        <w:jc w:val="center"/>
        <w:rPr>
          <w:b/>
        </w:rPr>
      </w:pPr>
      <w:r w:rsidRPr="00F03A6D">
        <w:rPr>
          <w:b/>
        </w:rPr>
        <w:t>The following pages do not form part of the statutory accounts</w:t>
      </w:r>
    </w:p>
    <w:p w14:paraId="7104B596" w14:textId="77777777" w:rsidR="00CA3E37" w:rsidRPr="00F03A6D" w:rsidRDefault="00CA3E37" w:rsidP="00CA0F2B"/>
    <w:p w14:paraId="5CB721EB" w14:textId="77777777" w:rsidR="00585372" w:rsidRPr="00F03A6D" w:rsidRDefault="00585372" w:rsidP="00CA0F2B"/>
    <w:p w14:paraId="789D19E5" w14:textId="77777777" w:rsidR="00585372" w:rsidRPr="00F03A6D" w:rsidRDefault="00585372" w:rsidP="00CA0F2B"/>
    <w:p w14:paraId="3DF76B1D" w14:textId="77777777" w:rsidR="00585372" w:rsidRPr="00F03A6D" w:rsidRDefault="00585372" w:rsidP="00CA0F2B"/>
    <w:p w14:paraId="57D51A5D" w14:textId="77777777" w:rsidR="00585372" w:rsidRPr="00F03A6D" w:rsidRDefault="00585372" w:rsidP="00CA0F2B"/>
    <w:p w14:paraId="25615208" w14:textId="77777777" w:rsidR="00585372" w:rsidRPr="00F03A6D" w:rsidRDefault="00585372" w:rsidP="00CA0F2B"/>
    <w:p w14:paraId="2194B421" w14:textId="77777777" w:rsidR="00585372" w:rsidRPr="00CE119D" w:rsidRDefault="00585372" w:rsidP="00CA0F2B">
      <w:pPr>
        <w:rPr>
          <w:highlight w:val="yellow"/>
        </w:rPr>
      </w:pPr>
    </w:p>
    <w:p w14:paraId="60CF2ACE" w14:textId="77777777" w:rsidR="00585372" w:rsidRPr="00CE119D" w:rsidRDefault="00585372" w:rsidP="00CA0F2B">
      <w:pPr>
        <w:rPr>
          <w:highlight w:val="yellow"/>
        </w:rPr>
      </w:pPr>
    </w:p>
    <w:p w14:paraId="06AA125B" w14:textId="77777777" w:rsidR="00585372" w:rsidRPr="00CE119D" w:rsidRDefault="00585372" w:rsidP="00CA0F2B">
      <w:pPr>
        <w:rPr>
          <w:highlight w:val="yellow"/>
        </w:rPr>
      </w:pPr>
    </w:p>
    <w:p w14:paraId="458EE7A7" w14:textId="77777777" w:rsidR="00585372" w:rsidRPr="00CE119D" w:rsidRDefault="00585372" w:rsidP="00CA0F2B">
      <w:pPr>
        <w:rPr>
          <w:highlight w:val="yellow"/>
        </w:rPr>
      </w:pPr>
    </w:p>
    <w:p w14:paraId="1659CD29" w14:textId="77777777" w:rsidR="00585372" w:rsidRPr="00CE119D" w:rsidRDefault="00585372" w:rsidP="00CA0F2B">
      <w:pPr>
        <w:rPr>
          <w:highlight w:val="yellow"/>
        </w:rPr>
      </w:pPr>
    </w:p>
    <w:p w14:paraId="0E20490E" w14:textId="77777777" w:rsidR="00585372" w:rsidRPr="00CE119D" w:rsidRDefault="00585372" w:rsidP="00CA0F2B">
      <w:pPr>
        <w:rPr>
          <w:highlight w:val="yellow"/>
        </w:rPr>
      </w:pPr>
    </w:p>
    <w:p w14:paraId="079F698B" w14:textId="77777777" w:rsidR="00585372" w:rsidRPr="00CE119D" w:rsidRDefault="00585372" w:rsidP="00CA0F2B">
      <w:pPr>
        <w:rPr>
          <w:highlight w:val="yellow"/>
        </w:rPr>
      </w:pPr>
    </w:p>
    <w:p w14:paraId="09A0A99B" w14:textId="77777777" w:rsidR="00585372" w:rsidRPr="00CE119D" w:rsidRDefault="00585372" w:rsidP="00CA0F2B">
      <w:pPr>
        <w:rPr>
          <w:highlight w:val="yellow"/>
        </w:rPr>
      </w:pPr>
    </w:p>
    <w:p w14:paraId="739743F2" w14:textId="77777777" w:rsidR="00585372" w:rsidRPr="00CE119D" w:rsidRDefault="00585372" w:rsidP="00CA0F2B">
      <w:pPr>
        <w:rPr>
          <w:highlight w:val="yellow"/>
        </w:rPr>
      </w:pPr>
    </w:p>
    <w:p w14:paraId="0D16944D" w14:textId="77777777" w:rsidR="00585372" w:rsidRPr="00CE119D" w:rsidRDefault="00585372" w:rsidP="00CA0F2B">
      <w:pPr>
        <w:rPr>
          <w:highlight w:val="yellow"/>
        </w:rPr>
      </w:pPr>
    </w:p>
    <w:p w14:paraId="36440B57" w14:textId="77777777" w:rsidR="00585372" w:rsidRPr="00CE119D" w:rsidRDefault="00585372" w:rsidP="00CA0F2B">
      <w:pPr>
        <w:rPr>
          <w:highlight w:val="yellow"/>
        </w:rPr>
      </w:pPr>
    </w:p>
    <w:p w14:paraId="6B73D960" w14:textId="77777777" w:rsidR="00585372" w:rsidRPr="00CE119D" w:rsidRDefault="00585372" w:rsidP="00CA0F2B">
      <w:pPr>
        <w:rPr>
          <w:highlight w:val="yellow"/>
        </w:rPr>
      </w:pPr>
    </w:p>
    <w:p w14:paraId="566730BC" w14:textId="77777777" w:rsidR="00585372" w:rsidRPr="00CE119D" w:rsidRDefault="00585372" w:rsidP="00CA0F2B">
      <w:pPr>
        <w:rPr>
          <w:highlight w:val="yellow"/>
        </w:rPr>
      </w:pPr>
    </w:p>
    <w:p w14:paraId="4FC575B0" w14:textId="77777777" w:rsidR="00585372" w:rsidRPr="00CE119D" w:rsidRDefault="00585372" w:rsidP="00CA0F2B">
      <w:pPr>
        <w:rPr>
          <w:highlight w:val="yellow"/>
        </w:rPr>
      </w:pPr>
    </w:p>
    <w:p w14:paraId="6540AF29" w14:textId="77777777" w:rsidR="00585372" w:rsidRPr="00CE119D" w:rsidRDefault="00585372" w:rsidP="00CA0F2B">
      <w:pPr>
        <w:rPr>
          <w:highlight w:val="yellow"/>
        </w:rPr>
      </w:pPr>
    </w:p>
    <w:p w14:paraId="7D8CAA02" w14:textId="77777777" w:rsidR="00585372" w:rsidRPr="00CE119D" w:rsidRDefault="00585372" w:rsidP="00CA0F2B">
      <w:pPr>
        <w:rPr>
          <w:highlight w:val="yellow"/>
        </w:rPr>
      </w:pPr>
    </w:p>
    <w:p w14:paraId="18630112" w14:textId="77777777" w:rsidR="00585372" w:rsidRPr="00CE119D" w:rsidRDefault="00585372" w:rsidP="00CA0F2B">
      <w:pPr>
        <w:rPr>
          <w:highlight w:val="yellow"/>
        </w:rPr>
      </w:pPr>
    </w:p>
    <w:p w14:paraId="292CCA36" w14:textId="77777777" w:rsidR="00585372" w:rsidRPr="00CE119D" w:rsidRDefault="00585372" w:rsidP="00CA0F2B">
      <w:pPr>
        <w:rPr>
          <w:highlight w:val="yellow"/>
        </w:rPr>
      </w:pPr>
    </w:p>
    <w:p w14:paraId="365635B6" w14:textId="77777777" w:rsidR="00585372" w:rsidRPr="00CE119D" w:rsidRDefault="00585372" w:rsidP="00CA0F2B">
      <w:pPr>
        <w:rPr>
          <w:highlight w:val="yellow"/>
        </w:rPr>
      </w:pPr>
    </w:p>
    <w:p w14:paraId="24575485" w14:textId="77777777" w:rsidR="00585372" w:rsidRPr="00CE119D" w:rsidRDefault="00585372" w:rsidP="00CA0F2B">
      <w:pPr>
        <w:rPr>
          <w:highlight w:val="yellow"/>
        </w:rPr>
      </w:pPr>
    </w:p>
    <w:p w14:paraId="45523E25" w14:textId="77777777" w:rsidR="00585372" w:rsidRPr="00CE119D" w:rsidRDefault="00585372" w:rsidP="00CA0F2B">
      <w:pPr>
        <w:rPr>
          <w:highlight w:val="yellow"/>
        </w:rPr>
      </w:pPr>
    </w:p>
    <w:p w14:paraId="7F26E462" w14:textId="77777777" w:rsidR="00585372" w:rsidRPr="00CE119D" w:rsidRDefault="00585372" w:rsidP="00CA0F2B">
      <w:pPr>
        <w:rPr>
          <w:highlight w:val="yellow"/>
        </w:rPr>
      </w:pPr>
    </w:p>
    <w:p w14:paraId="121486BB" w14:textId="77777777" w:rsidR="00585372" w:rsidRPr="00CE119D" w:rsidRDefault="00585372" w:rsidP="00CA0F2B">
      <w:pPr>
        <w:rPr>
          <w:highlight w:val="yellow"/>
        </w:rPr>
      </w:pPr>
    </w:p>
    <w:p w14:paraId="3881629D" w14:textId="77777777" w:rsidR="00585372" w:rsidRPr="00CE119D" w:rsidRDefault="00585372" w:rsidP="00CA0F2B">
      <w:pPr>
        <w:rPr>
          <w:highlight w:val="yellow"/>
        </w:rPr>
      </w:pPr>
    </w:p>
    <w:p w14:paraId="56B10118" w14:textId="77777777" w:rsidR="00585372" w:rsidRPr="00CE119D" w:rsidRDefault="00585372" w:rsidP="00CA0F2B">
      <w:pPr>
        <w:rPr>
          <w:highlight w:val="yellow"/>
        </w:rPr>
      </w:pPr>
    </w:p>
    <w:p w14:paraId="5F83CA50" w14:textId="77777777" w:rsidR="00585372" w:rsidRPr="00CE119D" w:rsidRDefault="00585372" w:rsidP="00CA0F2B">
      <w:pPr>
        <w:rPr>
          <w:highlight w:val="yellow"/>
        </w:rPr>
      </w:pPr>
    </w:p>
    <w:p w14:paraId="5DF53BAC" w14:textId="77777777" w:rsidR="00585372" w:rsidRPr="00CE119D" w:rsidRDefault="00585372" w:rsidP="00CA0F2B">
      <w:pPr>
        <w:rPr>
          <w:highlight w:val="yellow"/>
        </w:rPr>
      </w:pPr>
    </w:p>
    <w:p w14:paraId="23FF22CF" w14:textId="77777777" w:rsidR="00585372" w:rsidRPr="00CE119D" w:rsidRDefault="00585372" w:rsidP="00CA0F2B">
      <w:pPr>
        <w:rPr>
          <w:highlight w:val="yellow"/>
        </w:rPr>
      </w:pPr>
    </w:p>
    <w:p w14:paraId="0DE71334" w14:textId="77777777" w:rsidR="00FE72C4" w:rsidRDefault="005B0ACB" w:rsidP="00D0552D">
      <w:pPr>
        <w:rPr>
          <w:b/>
        </w:rPr>
      </w:pPr>
      <w:r>
        <w:rPr>
          <w:b/>
        </w:rPr>
        <w:lastRenderedPageBreak/>
        <w:t>OutdoorLads Ltd</w:t>
      </w:r>
    </w:p>
    <w:p w14:paraId="74D8679C" w14:textId="77777777" w:rsidR="00D0552D" w:rsidRPr="001E5DA8" w:rsidRDefault="005B0ACB" w:rsidP="00D0552D">
      <w:pPr>
        <w:rPr>
          <w:b/>
        </w:rPr>
      </w:pPr>
      <w:r>
        <w:rPr>
          <w:b/>
        </w:rPr>
        <w:t>Company Limited by Guarantee</w:t>
      </w:r>
    </w:p>
    <w:p w14:paraId="2D0BD4F1" w14:textId="77777777" w:rsidR="00D0552D" w:rsidRPr="00CE119D" w:rsidRDefault="005B0ACB" w:rsidP="00D0552D">
      <w:pPr>
        <w:rPr>
          <w:b/>
        </w:rPr>
      </w:pPr>
      <w:r w:rsidRPr="00CE119D">
        <w:rPr>
          <w:b/>
        </w:rPr>
        <w:t>Detailed Income and Expenditure Account</w:t>
      </w:r>
    </w:p>
    <w:p w14:paraId="39F4F266" w14:textId="77777777" w:rsidR="00D0552D" w:rsidRPr="001E5DA8" w:rsidRDefault="005B0ACB" w:rsidP="00D0552D">
      <w:pPr>
        <w:rPr>
          <w:b/>
        </w:rPr>
      </w:pPr>
      <w:r>
        <w:rPr>
          <w:b/>
        </w:rPr>
        <w:t>For the year ended 31 March 20</w:t>
      </w:r>
      <w:r w:rsidR="00C76DD4">
        <w:rPr>
          <w:b/>
        </w:rPr>
        <w:t>20</w:t>
      </w:r>
    </w:p>
    <w:p w14:paraId="05040C86" w14:textId="77777777" w:rsidR="00995709" w:rsidRPr="00CE119D" w:rsidRDefault="00995709" w:rsidP="00CA0F2B">
      <w:pPr>
        <w:rPr>
          <w:highlight w:val="yellow"/>
        </w:rPr>
      </w:pPr>
    </w:p>
    <w:tbl>
      <w:tblPr>
        <w:tblW w:w="5000" w:type="pct"/>
        <w:tblLook w:val="04A0" w:firstRow="1" w:lastRow="0" w:firstColumn="1" w:lastColumn="0" w:noHBand="0" w:noVBand="1"/>
      </w:tblPr>
      <w:tblGrid>
        <w:gridCol w:w="2995"/>
        <w:gridCol w:w="1038"/>
        <w:gridCol w:w="1294"/>
        <w:gridCol w:w="1257"/>
        <w:gridCol w:w="1166"/>
        <w:gridCol w:w="1319"/>
      </w:tblGrid>
      <w:tr w:rsidR="00532609" w14:paraId="06C24772" w14:textId="77777777" w:rsidTr="00A079EE">
        <w:tc>
          <w:tcPr>
            <w:tcW w:w="1691" w:type="pct"/>
          </w:tcPr>
          <w:p w14:paraId="07611F83" w14:textId="77777777" w:rsidR="00CA3E37" w:rsidRPr="00C133D3" w:rsidRDefault="00CA3E37">
            <w:pPr>
              <w:tabs>
                <w:tab w:val="left" w:pos="440"/>
                <w:tab w:val="left" w:pos="880"/>
              </w:tabs>
              <w:snapToGrid w:val="0"/>
            </w:pPr>
          </w:p>
        </w:tc>
        <w:tc>
          <w:tcPr>
            <w:tcW w:w="572" w:type="pct"/>
          </w:tcPr>
          <w:p w14:paraId="3402AC39" w14:textId="77777777" w:rsidR="00CA3E37" w:rsidRPr="00C133D3" w:rsidRDefault="00CA3E37">
            <w:pPr>
              <w:snapToGrid w:val="0"/>
              <w:ind w:left="-108" w:right="-108"/>
              <w:jc w:val="center"/>
              <w:rPr>
                <w:b/>
              </w:rPr>
            </w:pPr>
          </w:p>
          <w:p w14:paraId="6595D30F" w14:textId="77777777" w:rsidR="00CA3E37" w:rsidRPr="00C133D3" w:rsidRDefault="00CA3E37">
            <w:pPr>
              <w:snapToGrid w:val="0"/>
              <w:ind w:left="-108" w:right="-108"/>
              <w:jc w:val="center"/>
              <w:rPr>
                <w:b/>
              </w:rPr>
            </w:pPr>
          </w:p>
          <w:p w14:paraId="3FCEC3CF" w14:textId="77777777" w:rsidR="00CA3E37" w:rsidRPr="00AC391B" w:rsidRDefault="005B0ACB">
            <w:pPr>
              <w:snapToGrid w:val="0"/>
              <w:ind w:left="-108" w:right="-108"/>
              <w:jc w:val="center"/>
              <w:rPr>
                <w:b/>
              </w:rPr>
            </w:pPr>
            <w:r w:rsidRPr="00AC391B">
              <w:rPr>
                <w:b/>
              </w:rPr>
              <w:t>Note</w:t>
            </w:r>
          </w:p>
        </w:tc>
        <w:tc>
          <w:tcPr>
            <w:tcW w:w="713" w:type="pct"/>
          </w:tcPr>
          <w:p w14:paraId="7A3AC279" w14:textId="77777777" w:rsidR="00CA3E37" w:rsidRPr="00AC391B" w:rsidRDefault="005B0ACB">
            <w:pPr>
              <w:snapToGrid w:val="0"/>
              <w:ind w:left="-108" w:right="-108"/>
              <w:jc w:val="center"/>
              <w:rPr>
                <w:b/>
              </w:rPr>
            </w:pPr>
            <w:r w:rsidRPr="00AC391B">
              <w:rPr>
                <w:b/>
              </w:rPr>
              <w:t>Unrestricted</w:t>
            </w:r>
          </w:p>
          <w:p w14:paraId="3B4399D6" w14:textId="77777777" w:rsidR="00CA3E37" w:rsidRPr="00AC391B" w:rsidRDefault="005B0ACB">
            <w:pPr>
              <w:ind w:hanging="108"/>
              <w:jc w:val="center"/>
              <w:rPr>
                <w:b/>
              </w:rPr>
            </w:pPr>
            <w:r w:rsidRPr="00AC391B">
              <w:rPr>
                <w:b/>
              </w:rPr>
              <w:t>20</w:t>
            </w:r>
            <w:r w:rsidR="00643CA8">
              <w:rPr>
                <w:b/>
              </w:rPr>
              <w:t>20</w:t>
            </w:r>
          </w:p>
          <w:p w14:paraId="2B718694" w14:textId="77777777" w:rsidR="00CA3E37" w:rsidRPr="00AC391B" w:rsidRDefault="005B0ACB">
            <w:pPr>
              <w:ind w:hanging="108"/>
              <w:jc w:val="center"/>
            </w:pPr>
            <w:r w:rsidRPr="00AC391B">
              <w:t>£</w:t>
            </w:r>
          </w:p>
        </w:tc>
        <w:tc>
          <w:tcPr>
            <w:tcW w:w="693" w:type="pct"/>
          </w:tcPr>
          <w:p w14:paraId="3D449B75" w14:textId="77777777" w:rsidR="00CA3E37" w:rsidRPr="00AC391B" w:rsidRDefault="005B0ACB">
            <w:pPr>
              <w:snapToGrid w:val="0"/>
              <w:ind w:right="-178"/>
              <w:jc w:val="center"/>
              <w:rPr>
                <w:b/>
              </w:rPr>
            </w:pPr>
            <w:r w:rsidRPr="00AC391B">
              <w:rPr>
                <w:b/>
              </w:rPr>
              <w:t>Restricted</w:t>
            </w:r>
          </w:p>
          <w:p w14:paraId="0C0C9A1E" w14:textId="77777777" w:rsidR="00CA3E37" w:rsidRPr="00AC391B" w:rsidRDefault="005B0ACB">
            <w:pPr>
              <w:jc w:val="center"/>
              <w:rPr>
                <w:b/>
              </w:rPr>
            </w:pPr>
            <w:r w:rsidRPr="00AC391B">
              <w:rPr>
                <w:b/>
              </w:rPr>
              <w:t>20</w:t>
            </w:r>
            <w:r w:rsidR="00643CA8">
              <w:rPr>
                <w:b/>
              </w:rPr>
              <w:t>20</w:t>
            </w:r>
          </w:p>
          <w:p w14:paraId="5A8136BB" w14:textId="77777777" w:rsidR="00CA3E37" w:rsidRPr="00AC391B" w:rsidRDefault="005B0ACB">
            <w:pPr>
              <w:jc w:val="center"/>
              <w:rPr>
                <w:b/>
              </w:rPr>
            </w:pPr>
            <w:r w:rsidRPr="00AC391B">
              <w:rPr>
                <w:b/>
              </w:rPr>
              <w:t>£</w:t>
            </w:r>
          </w:p>
        </w:tc>
        <w:tc>
          <w:tcPr>
            <w:tcW w:w="643" w:type="pct"/>
          </w:tcPr>
          <w:p w14:paraId="2A1D88DD" w14:textId="77777777" w:rsidR="00CA3E37" w:rsidRPr="00AC391B" w:rsidRDefault="005B0ACB">
            <w:pPr>
              <w:snapToGrid w:val="0"/>
              <w:jc w:val="center"/>
              <w:rPr>
                <w:b/>
              </w:rPr>
            </w:pPr>
            <w:r w:rsidRPr="00AC391B">
              <w:rPr>
                <w:b/>
              </w:rPr>
              <w:t>Total</w:t>
            </w:r>
          </w:p>
          <w:p w14:paraId="4A185376" w14:textId="77777777" w:rsidR="00CA3E37" w:rsidRPr="00AC391B" w:rsidRDefault="005B0ACB">
            <w:pPr>
              <w:snapToGrid w:val="0"/>
              <w:jc w:val="center"/>
              <w:rPr>
                <w:b/>
              </w:rPr>
            </w:pPr>
            <w:r w:rsidRPr="00AC391B">
              <w:rPr>
                <w:b/>
              </w:rPr>
              <w:t>20</w:t>
            </w:r>
            <w:r w:rsidR="00643CA8">
              <w:rPr>
                <w:b/>
              </w:rPr>
              <w:t>20</w:t>
            </w:r>
          </w:p>
          <w:p w14:paraId="2246B328" w14:textId="77777777" w:rsidR="00CA3E37" w:rsidRPr="00AC391B" w:rsidRDefault="005B0ACB">
            <w:pPr>
              <w:jc w:val="center"/>
              <w:rPr>
                <w:b/>
              </w:rPr>
            </w:pPr>
            <w:r w:rsidRPr="00AC391B">
              <w:rPr>
                <w:b/>
              </w:rPr>
              <w:t>£</w:t>
            </w:r>
          </w:p>
        </w:tc>
        <w:tc>
          <w:tcPr>
            <w:tcW w:w="687" w:type="pct"/>
          </w:tcPr>
          <w:p w14:paraId="0D53BE7B" w14:textId="77777777" w:rsidR="00CA3E37" w:rsidRPr="00AC391B" w:rsidRDefault="005B0ACB">
            <w:pPr>
              <w:snapToGrid w:val="0"/>
              <w:jc w:val="center"/>
            </w:pPr>
            <w:r w:rsidRPr="00AC391B">
              <w:t>Total</w:t>
            </w:r>
          </w:p>
          <w:p w14:paraId="60BF29F5" w14:textId="77777777" w:rsidR="00CA3E37" w:rsidRPr="00AC391B" w:rsidRDefault="005B0ACB">
            <w:pPr>
              <w:snapToGrid w:val="0"/>
              <w:jc w:val="center"/>
            </w:pPr>
            <w:r w:rsidRPr="00AC391B">
              <w:t>201</w:t>
            </w:r>
            <w:r w:rsidR="00C76DD4">
              <w:t>9</w:t>
            </w:r>
          </w:p>
          <w:p w14:paraId="20B97B77" w14:textId="77777777" w:rsidR="00CA3E37" w:rsidRPr="00AC391B" w:rsidRDefault="005B0ACB">
            <w:pPr>
              <w:jc w:val="center"/>
            </w:pPr>
            <w:r w:rsidRPr="00AC391B">
              <w:t>£</w:t>
            </w:r>
          </w:p>
        </w:tc>
      </w:tr>
      <w:tr w:rsidR="00532609" w14:paraId="416B8B1C" w14:textId="77777777" w:rsidTr="00A079EE">
        <w:tc>
          <w:tcPr>
            <w:tcW w:w="1691" w:type="pct"/>
          </w:tcPr>
          <w:p w14:paraId="663B9144" w14:textId="77777777" w:rsidR="00E81FAB" w:rsidRPr="00AC391B" w:rsidRDefault="00E81FAB" w:rsidP="00A0669F">
            <w:pPr>
              <w:tabs>
                <w:tab w:val="right" w:pos="3852"/>
              </w:tabs>
              <w:snapToGrid w:val="0"/>
              <w:rPr>
                <w:b/>
              </w:rPr>
            </w:pPr>
          </w:p>
        </w:tc>
        <w:tc>
          <w:tcPr>
            <w:tcW w:w="572" w:type="pct"/>
          </w:tcPr>
          <w:p w14:paraId="1640C807" w14:textId="77777777" w:rsidR="00E81FAB" w:rsidRPr="00AC391B" w:rsidRDefault="00E81FAB" w:rsidP="00A0669F">
            <w:pPr>
              <w:tabs>
                <w:tab w:val="decimal" w:pos="1102"/>
              </w:tabs>
              <w:snapToGrid w:val="0"/>
              <w:rPr>
                <w:u w:val="double"/>
              </w:rPr>
            </w:pPr>
          </w:p>
        </w:tc>
        <w:tc>
          <w:tcPr>
            <w:tcW w:w="713" w:type="pct"/>
            <w:vAlign w:val="bottom"/>
          </w:tcPr>
          <w:p w14:paraId="4E4684B7" w14:textId="77777777" w:rsidR="00E81FAB" w:rsidRPr="00AC391B" w:rsidRDefault="00E81FAB" w:rsidP="002C7B47">
            <w:pPr>
              <w:tabs>
                <w:tab w:val="decimal" w:pos="1102"/>
              </w:tabs>
              <w:snapToGrid w:val="0"/>
              <w:jc w:val="right"/>
            </w:pPr>
          </w:p>
        </w:tc>
        <w:tc>
          <w:tcPr>
            <w:tcW w:w="693" w:type="pct"/>
            <w:vAlign w:val="bottom"/>
          </w:tcPr>
          <w:p w14:paraId="025E47F6" w14:textId="77777777" w:rsidR="00E81FAB" w:rsidRPr="00AC391B" w:rsidRDefault="00E81FAB" w:rsidP="002C7B47">
            <w:pPr>
              <w:tabs>
                <w:tab w:val="decimal" w:pos="992"/>
              </w:tabs>
              <w:snapToGrid w:val="0"/>
              <w:jc w:val="right"/>
              <w:rPr>
                <w:u w:val="double"/>
              </w:rPr>
            </w:pPr>
          </w:p>
        </w:tc>
        <w:tc>
          <w:tcPr>
            <w:tcW w:w="643" w:type="pct"/>
            <w:vAlign w:val="bottom"/>
          </w:tcPr>
          <w:p w14:paraId="75FB55EC" w14:textId="77777777" w:rsidR="00E81FAB" w:rsidRPr="00AC391B" w:rsidRDefault="00E81FAB" w:rsidP="002C7B47">
            <w:pPr>
              <w:tabs>
                <w:tab w:val="decimal" w:pos="872"/>
              </w:tabs>
              <w:snapToGrid w:val="0"/>
              <w:jc w:val="right"/>
              <w:rPr>
                <w:b/>
                <w:bCs/>
              </w:rPr>
            </w:pPr>
          </w:p>
        </w:tc>
        <w:tc>
          <w:tcPr>
            <w:tcW w:w="687" w:type="pct"/>
            <w:vAlign w:val="bottom"/>
          </w:tcPr>
          <w:p w14:paraId="461C295C" w14:textId="77777777" w:rsidR="00E81FAB" w:rsidRPr="00AC391B" w:rsidRDefault="005B0ACB" w:rsidP="002C7B47">
            <w:pPr>
              <w:tabs>
                <w:tab w:val="decimal" w:pos="1102"/>
              </w:tabs>
              <w:snapToGrid w:val="0"/>
              <w:jc w:val="right"/>
              <w:rPr>
                <w:bCs/>
                <w:u w:val="double"/>
              </w:rPr>
            </w:pPr>
            <w:r>
              <w:rPr>
                <w:bCs/>
                <w:u w:val="double"/>
              </w:rPr>
              <w:t>(restated)</w:t>
            </w:r>
          </w:p>
        </w:tc>
      </w:tr>
      <w:tr w:rsidR="00532609" w14:paraId="6E3B5362" w14:textId="77777777" w:rsidTr="00A079EE">
        <w:tc>
          <w:tcPr>
            <w:tcW w:w="1691" w:type="pct"/>
          </w:tcPr>
          <w:p w14:paraId="55C47F19" w14:textId="77777777" w:rsidR="00CA3E37" w:rsidRPr="00AC391B" w:rsidRDefault="005B0ACB" w:rsidP="00A0669F">
            <w:pPr>
              <w:tabs>
                <w:tab w:val="right" w:pos="3852"/>
              </w:tabs>
              <w:snapToGrid w:val="0"/>
              <w:rPr>
                <w:b/>
              </w:rPr>
            </w:pPr>
            <w:r w:rsidRPr="00AC391B">
              <w:rPr>
                <w:b/>
              </w:rPr>
              <w:t xml:space="preserve">Income      </w:t>
            </w:r>
          </w:p>
        </w:tc>
        <w:tc>
          <w:tcPr>
            <w:tcW w:w="572" w:type="pct"/>
          </w:tcPr>
          <w:p w14:paraId="6E4CB852" w14:textId="77777777" w:rsidR="00CA3E37" w:rsidRPr="00AC391B" w:rsidRDefault="00CA3E37" w:rsidP="00A0669F">
            <w:pPr>
              <w:tabs>
                <w:tab w:val="decimal" w:pos="1102"/>
              </w:tabs>
              <w:snapToGrid w:val="0"/>
              <w:rPr>
                <w:u w:val="double"/>
              </w:rPr>
            </w:pPr>
          </w:p>
        </w:tc>
        <w:tc>
          <w:tcPr>
            <w:tcW w:w="713" w:type="pct"/>
            <w:vAlign w:val="bottom"/>
          </w:tcPr>
          <w:p w14:paraId="1048249E" w14:textId="77777777" w:rsidR="00CA3E37" w:rsidRPr="00AC391B" w:rsidRDefault="00CA3E37" w:rsidP="002C7B47">
            <w:pPr>
              <w:tabs>
                <w:tab w:val="decimal" w:pos="1102"/>
              </w:tabs>
              <w:snapToGrid w:val="0"/>
              <w:jc w:val="right"/>
            </w:pPr>
          </w:p>
        </w:tc>
        <w:tc>
          <w:tcPr>
            <w:tcW w:w="693" w:type="pct"/>
            <w:vAlign w:val="bottom"/>
          </w:tcPr>
          <w:p w14:paraId="3AB17A92" w14:textId="77777777" w:rsidR="00CA3E37" w:rsidRPr="00AC391B" w:rsidRDefault="00CA3E37" w:rsidP="002C7B47">
            <w:pPr>
              <w:tabs>
                <w:tab w:val="decimal" w:pos="992"/>
              </w:tabs>
              <w:snapToGrid w:val="0"/>
              <w:jc w:val="right"/>
              <w:rPr>
                <w:u w:val="double"/>
              </w:rPr>
            </w:pPr>
          </w:p>
        </w:tc>
        <w:tc>
          <w:tcPr>
            <w:tcW w:w="643" w:type="pct"/>
            <w:vAlign w:val="bottom"/>
          </w:tcPr>
          <w:p w14:paraId="45B7FD38" w14:textId="77777777" w:rsidR="00CA3E37" w:rsidRPr="00AC391B" w:rsidRDefault="00CA3E37" w:rsidP="002C7B47">
            <w:pPr>
              <w:tabs>
                <w:tab w:val="decimal" w:pos="872"/>
              </w:tabs>
              <w:snapToGrid w:val="0"/>
              <w:jc w:val="right"/>
              <w:rPr>
                <w:b/>
                <w:bCs/>
              </w:rPr>
            </w:pPr>
          </w:p>
        </w:tc>
        <w:tc>
          <w:tcPr>
            <w:tcW w:w="687" w:type="pct"/>
            <w:vAlign w:val="bottom"/>
          </w:tcPr>
          <w:p w14:paraId="3E7A2071" w14:textId="77777777" w:rsidR="00CA3E37" w:rsidRPr="00AC391B" w:rsidRDefault="00CA3E37" w:rsidP="002C7B47">
            <w:pPr>
              <w:tabs>
                <w:tab w:val="decimal" w:pos="1102"/>
              </w:tabs>
              <w:snapToGrid w:val="0"/>
              <w:jc w:val="right"/>
              <w:rPr>
                <w:bCs/>
                <w:u w:val="double"/>
              </w:rPr>
            </w:pPr>
          </w:p>
        </w:tc>
      </w:tr>
      <w:tr w:rsidR="00532609" w14:paraId="58A54153" w14:textId="77777777" w:rsidTr="00A079EE">
        <w:tc>
          <w:tcPr>
            <w:tcW w:w="1691" w:type="pct"/>
          </w:tcPr>
          <w:p w14:paraId="74FAC99D" w14:textId="77777777" w:rsidR="00984D22" w:rsidRPr="00AC391B" w:rsidRDefault="005B0ACB" w:rsidP="00984D22">
            <w:pPr>
              <w:tabs>
                <w:tab w:val="right" w:pos="3852"/>
              </w:tabs>
              <w:snapToGrid w:val="0"/>
            </w:pPr>
            <w:r w:rsidRPr="00AC391B">
              <w:t>Membership Subscriptions</w:t>
            </w:r>
          </w:p>
        </w:tc>
        <w:tc>
          <w:tcPr>
            <w:tcW w:w="572" w:type="pct"/>
          </w:tcPr>
          <w:p w14:paraId="54158558" w14:textId="77777777" w:rsidR="00984D22" w:rsidRPr="00AC391B" w:rsidRDefault="00984D22" w:rsidP="00984D22">
            <w:pPr>
              <w:tabs>
                <w:tab w:val="decimal" w:pos="876"/>
              </w:tabs>
              <w:snapToGrid w:val="0"/>
              <w:jc w:val="left"/>
            </w:pPr>
          </w:p>
        </w:tc>
        <w:tc>
          <w:tcPr>
            <w:tcW w:w="713" w:type="pct"/>
            <w:vAlign w:val="bottom"/>
          </w:tcPr>
          <w:p w14:paraId="58A95DCE" w14:textId="77777777" w:rsidR="00984D22" w:rsidRPr="00AC391B" w:rsidRDefault="005B0ACB" w:rsidP="00984D22">
            <w:pPr>
              <w:tabs>
                <w:tab w:val="decimal" w:pos="876"/>
              </w:tabs>
              <w:snapToGrid w:val="0"/>
              <w:jc w:val="right"/>
            </w:pPr>
            <w:r>
              <w:t>34,095</w:t>
            </w:r>
          </w:p>
        </w:tc>
        <w:tc>
          <w:tcPr>
            <w:tcW w:w="693" w:type="pct"/>
            <w:vAlign w:val="bottom"/>
          </w:tcPr>
          <w:p w14:paraId="748083B2" w14:textId="77777777" w:rsidR="00984D22" w:rsidRPr="00AC391B" w:rsidRDefault="005B0ACB" w:rsidP="00984D22">
            <w:pPr>
              <w:tabs>
                <w:tab w:val="decimal" w:pos="967"/>
              </w:tabs>
              <w:snapToGrid w:val="0"/>
              <w:jc w:val="right"/>
            </w:pPr>
            <w:r w:rsidRPr="00AC391B">
              <w:t>-</w:t>
            </w:r>
          </w:p>
        </w:tc>
        <w:tc>
          <w:tcPr>
            <w:tcW w:w="643" w:type="pct"/>
            <w:vAlign w:val="bottom"/>
          </w:tcPr>
          <w:p w14:paraId="01493808" w14:textId="77777777" w:rsidR="00984D22" w:rsidRPr="00AC391B" w:rsidRDefault="005B0ACB" w:rsidP="00984D22">
            <w:pPr>
              <w:tabs>
                <w:tab w:val="decimal" w:pos="876"/>
              </w:tabs>
              <w:snapToGrid w:val="0"/>
              <w:jc w:val="right"/>
              <w:rPr>
                <w:b/>
              </w:rPr>
            </w:pPr>
            <w:r>
              <w:rPr>
                <w:b/>
              </w:rPr>
              <w:t>58,979</w:t>
            </w:r>
          </w:p>
        </w:tc>
        <w:tc>
          <w:tcPr>
            <w:tcW w:w="687" w:type="pct"/>
            <w:vAlign w:val="bottom"/>
          </w:tcPr>
          <w:p w14:paraId="70F741D3" w14:textId="77777777" w:rsidR="00984D22" w:rsidRPr="00AC391B" w:rsidRDefault="005B0ACB" w:rsidP="00984D22">
            <w:pPr>
              <w:tabs>
                <w:tab w:val="decimal" w:pos="886"/>
              </w:tabs>
              <w:snapToGrid w:val="0"/>
              <w:jc w:val="right"/>
              <w:rPr>
                <w:bCs/>
              </w:rPr>
            </w:pPr>
            <w:r>
              <w:t>60,229</w:t>
            </w:r>
          </w:p>
        </w:tc>
      </w:tr>
      <w:tr w:rsidR="00532609" w14:paraId="0F6A928C" w14:textId="77777777" w:rsidTr="00A079EE">
        <w:tc>
          <w:tcPr>
            <w:tcW w:w="1691" w:type="pct"/>
          </w:tcPr>
          <w:p w14:paraId="56C7F454" w14:textId="77777777" w:rsidR="00984D22" w:rsidRPr="00AC391B" w:rsidRDefault="005B0ACB" w:rsidP="00984D22">
            <w:pPr>
              <w:tabs>
                <w:tab w:val="right" w:pos="3852"/>
              </w:tabs>
              <w:snapToGrid w:val="0"/>
            </w:pPr>
            <w:r w:rsidRPr="00AC391B">
              <w:t>Event activities</w:t>
            </w:r>
          </w:p>
        </w:tc>
        <w:tc>
          <w:tcPr>
            <w:tcW w:w="572" w:type="pct"/>
          </w:tcPr>
          <w:p w14:paraId="4FF518ED" w14:textId="77777777" w:rsidR="00984D22" w:rsidRPr="00AC391B" w:rsidRDefault="00984D22" w:rsidP="00984D22">
            <w:pPr>
              <w:tabs>
                <w:tab w:val="decimal" w:pos="876"/>
              </w:tabs>
              <w:snapToGrid w:val="0"/>
              <w:jc w:val="left"/>
            </w:pPr>
          </w:p>
        </w:tc>
        <w:tc>
          <w:tcPr>
            <w:tcW w:w="713" w:type="pct"/>
            <w:vAlign w:val="bottom"/>
          </w:tcPr>
          <w:p w14:paraId="08CA10D8" w14:textId="77777777" w:rsidR="00984D22" w:rsidRPr="00AC391B" w:rsidRDefault="005B0ACB" w:rsidP="00984D22">
            <w:pPr>
              <w:tabs>
                <w:tab w:val="decimal" w:pos="876"/>
              </w:tabs>
              <w:snapToGrid w:val="0"/>
              <w:jc w:val="right"/>
            </w:pPr>
            <w:r>
              <w:t>172,</w:t>
            </w:r>
            <w:r w:rsidR="005F71D1">
              <w:t>655</w:t>
            </w:r>
          </w:p>
        </w:tc>
        <w:tc>
          <w:tcPr>
            <w:tcW w:w="693" w:type="pct"/>
            <w:vAlign w:val="bottom"/>
          </w:tcPr>
          <w:p w14:paraId="4AF4F2A7" w14:textId="77777777" w:rsidR="00984D22" w:rsidRPr="00AC391B" w:rsidRDefault="005B0ACB" w:rsidP="00984D22">
            <w:pPr>
              <w:tabs>
                <w:tab w:val="decimal" w:pos="967"/>
              </w:tabs>
              <w:snapToGrid w:val="0"/>
              <w:jc w:val="right"/>
            </w:pPr>
            <w:r w:rsidRPr="00AC391B">
              <w:t>-</w:t>
            </w:r>
          </w:p>
        </w:tc>
        <w:tc>
          <w:tcPr>
            <w:tcW w:w="643" w:type="pct"/>
            <w:vAlign w:val="bottom"/>
          </w:tcPr>
          <w:p w14:paraId="320DD5BF" w14:textId="77777777" w:rsidR="00984D22" w:rsidRPr="00AC391B" w:rsidRDefault="005B0ACB" w:rsidP="00984D22">
            <w:pPr>
              <w:tabs>
                <w:tab w:val="decimal" w:pos="876"/>
              </w:tabs>
              <w:snapToGrid w:val="0"/>
              <w:jc w:val="right"/>
              <w:rPr>
                <w:b/>
              </w:rPr>
            </w:pPr>
            <w:r>
              <w:rPr>
                <w:b/>
              </w:rPr>
              <w:t>172,</w:t>
            </w:r>
            <w:r w:rsidR="005F71D1">
              <w:rPr>
                <w:b/>
              </w:rPr>
              <w:t>655</w:t>
            </w:r>
          </w:p>
        </w:tc>
        <w:tc>
          <w:tcPr>
            <w:tcW w:w="687" w:type="pct"/>
            <w:vAlign w:val="bottom"/>
          </w:tcPr>
          <w:p w14:paraId="57CDDB80" w14:textId="77777777" w:rsidR="00984D22" w:rsidRPr="00AC391B" w:rsidRDefault="005B0ACB" w:rsidP="00984D22">
            <w:pPr>
              <w:tabs>
                <w:tab w:val="decimal" w:pos="886"/>
              </w:tabs>
              <w:snapToGrid w:val="0"/>
              <w:jc w:val="right"/>
              <w:rPr>
                <w:bCs/>
              </w:rPr>
            </w:pPr>
            <w:r>
              <w:t>196,775</w:t>
            </w:r>
          </w:p>
        </w:tc>
      </w:tr>
      <w:tr w:rsidR="00532609" w14:paraId="58F73576" w14:textId="77777777" w:rsidTr="00A079EE">
        <w:tc>
          <w:tcPr>
            <w:tcW w:w="1691" w:type="pct"/>
          </w:tcPr>
          <w:p w14:paraId="0684BE8F" w14:textId="77777777" w:rsidR="00984D22" w:rsidRPr="00AC391B" w:rsidRDefault="005B0ACB" w:rsidP="00984D22">
            <w:pPr>
              <w:tabs>
                <w:tab w:val="right" w:pos="3852"/>
              </w:tabs>
              <w:snapToGrid w:val="0"/>
            </w:pPr>
            <w:r w:rsidRPr="00AC391B">
              <w:t>Other Income</w:t>
            </w:r>
          </w:p>
        </w:tc>
        <w:tc>
          <w:tcPr>
            <w:tcW w:w="572" w:type="pct"/>
          </w:tcPr>
          <w:p w14:paraId="2D8F222E" w14:textId="77777777" w:rsidR="00984D22" w:rsidRPr="00AC391B" w:rsidRDefault="00984D22" w:rsidP="00984D22">
            <w:pPr>
              <w:tabs>
                <w:tab w:val="decimal" w:pos="876"/>
              </w:tabs>
              <w:snapToGrid w:val="0"/>
              <w:jc w:val="left"/>
            </w:pPr>
          </w:p>
        </w:tc>
        <w:tc>
          <w:tcPr>
            <w:tcW w:w="713" w:type="pct"/>
            <w:vAlign w:val="bottom"/>
          </w:tcPr>
          <w:p w14:paraId="671F1B52" w14:textId="77777777" w:rsidR="00984D22" w:rsidRPr="00AC391B" w:rsidRDefault="005B0ACB" w:rsidP="00984D22">
            <w:pPr>
              <w:tabs>
                <w:tab w:val="decimal" w:pos="876"/>
              </w:tabs>
              <w:snapToGrid w:val="0"/>
              <w:jc w:val="right"/>
            </w:pPr>
            <w:r>
              <w:t>36,</w:t>
            </w:r>
            <w:r w:rsidR="005F71D1">
              <w:t>883</w:t>
            </w:r>
          </w:p>
        </w:tc>
        <w:tc>
          <w:tcPr>
            <w:tcW w:w="693" w:type="pct"/>
            <w:vAlign w:val="bottom"/>
          </w:tcPr>
          <w:p w14:paraId="2F68061C" w14:textId="77777777" w:rsidR="00984D22" w:rsidRPr="00AC391B" w:rsidRDefault="005B0ACB" w:rsidP="00984D22">
            <w:pPr>
              <w:tabs>
                <w:tab w:val="decimal" w:pos="967"/>
              </w:tabs>
              <w:snapToGrid w:val="0"/>
              <w:jc w:val="right"/>
            </w:pPr>
            <w:r w:rsidRPr="00AC391B">
              <w:t>-</w:t>
            </w:r>
          </w:p>
        </w:tc>
        <w:tc>
          <w:tcPr>
            <w:tcW w:w="643" w:type="pct"/>
            <w:vAlign w:val="bottom"/>
          </w:tcPr>
          <w:p w14:paraId="44BF3A89" w14:textId="77777777" w:rsidR="00984D22" w:rsidRPr="00AC391B" w:rsidRDefault="005B0ACB" w:rsidP="00984D22">
            <w:pPr>
              <w:tabs>
                <w:tab w:val="decimal" w:pos="876"/>
              </w:tabs>
              <w:snapToGrid w:val="0"/>
              <w:jc w:val="right"/>
              <w:rPr>
                <w:b/>
              </w:rPr>
            </w:pPr>
            <w:r>
              <w:rPr>
                <w:b/>
              </w:rPr>
              <w:t>36,</w:t>
            </w:r>
            <w:r w:rsidR="005F71D1">
              <w:rPr>
                <w:b/>
              </w:rPr>
              <w:t>883</w:t>
            </w:r>
          </w:p>
        </w:tc>
        <w:tc>
          <w:tcPr>
            <w:tcW w:w="687" w:type="pct"/>
            <w:vAlign w:val="bottom"/>
          </w:tcPr>
          <w:p w14:paraId="773575DA" w14:textId="77777777" w:rsidR="00984D22" w:rsidRPr="00AC391B" w:rsidRDefault="005B0ACB" w:rsidP="00984D22">
            <w:pPr>
              <w:tabs>
                <w:tab w:val="decimal" w:pos="886"/>
              </w:tabs>
              <w:snapToGrid w:val="0"/>
              <w:jc w:val="right"/>
              <w:rPr>
                <w:bCs/>
              </w:rPr>
            </w:pPr>
            <w:r>
              <w:t>41,014</w:t>
            </w:r>
          </w:p>
        </w:tc>
      </w:tr>
      <w:tr w:rsidR="00532609" w14:paraId="70530777" w14:textId="77777777" w:rsidTr="00A079EE">
        <w:tc>
          <w:tcPr>
            <w:tcW w:w="1691" w:type="pct"/>
          </w:tcPr>
          <w:p w14:paraId="1ECAE715" w14:textId="77777777" w:rsidR="00984D22" w:rsidRPr="00AC391B" w:rsidRDefault="005B0ACB" w:rsidP="00984D22">
            <w:pPr>
              <w:tabs>
                <w:tab w:val="right" w:pos="3852"/>
              </w:tabs>
              <w:snapToGrid w:val="0"/>
            </w:pPr>
            <w:r w:rsidRPr="00AC391B">
              <w:t>Donations</w:t>
            </w:r>
          </w:p>
        </w:tc>
        <w:tc>
          <w:tcPr>
            <w:tcW w:w="572" w:type="pct"/>
          </w:tcPr>
          <w:p w14:paraId="690FC3BA" w14:textId="77777777" w:rsidR="00984D22" w:rsidRPr="00AC391B" w:rsidRDefault="00984D22" w:rsidP="00984D22">
            <w:pPr>
              <w:tabs>
                <w:tab w:val="decimal" w:pos="876"/>
              </w:tabs>
              <w:snapToGrid w:val="0"/>
              <w:jc w:val="left"/>
              <w:rPr>
                <w:szCs w:val="22"/>
              </w:rPr>
            </w:pPr>
          </w:p>
        </w:tc>
        <w:tc>
          <w:tcPr>
            <w:tcW w:w="713" w:type="pct"/>
            <w:vAlign w:val="bottom"/>
          </w:tcPr>
          <w:p w14:paraId="1CD4B221" w14:textId="77777777" w:rsidR="00984D22" w:rsidRPr="00AC391B" w:rsidRDefault="005B0ACB" w:rsidP="00984D22">
            <w:pPr>
              <w:tabs>
                <w:tab w:val="decimal" w:pos="876"/>
              </w:tabs>
              <w:snapToGrid w:val="0"/>
              <w:jc w:val="right"/>
              <w:rPr>
                <w:szCs w:val="22"/>
              </w:rPr>
            </w:pPr>
            <w:r>
              <w:rPr>
                <w:szCs w:val="22"/>
              </w:rPr>
              <w:t>1,605</w:t>
            </w:r>
          </w:p>
        </w:tc>
        <w:tc>
          <w:tcPr>
            <w:tcW w:w="693" w:type="pct"/>
            <w:vAlign w:val="bottom"/>
          </w:tcPr>
          <w:p w14:paraId="26C2639F" w14:textId="77777777" w:rsidR="00984D22" w:rsidRPr="00AC391B" w:rsidRDefault="005B0ACB" w:rsidP="00984D22">
            <w:pPr>
              <w:tabs>
                <w:tab w:val="decimal" w:pos="967"/>
              </w:tabs>
              <w:snapToGrid w:val="0"/>
              <w:jc w:val="right"/>
              <w:rPr>
                <w:szCs w:val="22"/>
              </w:rPr>
            </w:pPr>
            <w:r>
              <w:rPr>
                <w:szCs w:val="22"/>
              </w:rPr>
              <w:t>3,084</w:t>
            </w:r>
          </w:p>
        </w:tc>
        <w:tc>
          <w:tcPr>
            <w:tcW w:w="643" w:type="pct"/>
            <w:vAlign w:val="bottom"/>
          </w:tcPr>
          <w:p w14:paraId="0A74971E" w14:textId="77777777" w:rsidR="00984D22" w:rsidRPr="00AC391B" w:rsidRDefault="005B0ACB" w:rsidP="00984D22">
            <w:pPr>
              <w:tabs>
                <w:tab w:val="decimal" w:pos="876"/>
              </w:tabs>
              <w:snapToGrid w:val="0"/>
              <w:jc w:val="right"/>
              <w:rPr>
                <w:b/>
                <w:szCs w:val="22"/>
              </w:rPr>
            </w:pPr>
            <w:r>
              <w:rPr>
                <w:b/>
                <w:szCs w:val="22"/>
              </w:rPr>
              <w:t>4,689</w:t>
            </w:r>
          </w:p>
        </w:tc>
        <w:tc>
          <w:tcPr>
            <w:tcW w:w="687" w:type="pct"/>
            <w:vAlign w:val="bottom"/>
          </w:tcPr>
          <w:p w14:paraId="35D610E6" w14:textId="77777777" w:rsidR="00984D22" w:rsidRPr="00AC391B" w:rsidRDefault="005B0ACB" w:rsidP="00984D22">
            <w:pPr>
              <w:tabs>
                <w:tab w:val="decimal" w:pos="886"/>
              </w:tabs>
              <w:snapToGrid w:val="0"/>
              <w:jc w:val="right"/>
              <w:rPr>
                <w:bCs/>
                <w:szCs w:val="22"/>
              </w:rPr>
            </w:pPr>
            <w:r>
              <w:rPr>
                <w:szCs w:val="22"/>
              </w:rPr>
              <w:t>2,947</w:t>
            </w:r>
          </w:p>
        </w:tc>
      </w:tr>
      <w:tr w:rsidR="00532609" w14:paraId="24605E4D" w14:textId="77777777" w:rsidTr="00A079EE">
        <w:tc>
          <w:tcPr>
            <w:tcW w:w="1691" w:type="pct"/>
          </w:tcPr>
          <w:p w14:paraId="3C525E1C" w14:textId="77777777" w:rsidR="00984D22" w:rsidRPr="00AC391B" w:rsidRDefault="005B0ACB" w:rsidP="00984D22">
            <w:pPr>
              <w:tabs>
                <w:tab w:val="right" w:pos="3852"/>
              </w:tabs>
              <w:snapToGrid w:val="0"/>
            </w:pPr>
            <w:r w:rsidRPr="00AC391B">
              <w:t>Bank Interest receivable</w:t>
            </w:r>
          </w:p>
        </w:tc>
        <w:tc>
          <w:tcPr>
            <w:tcW w:w="572" w:type="pct"/>
          </w:tcPr>
          <w:p w14:paraId="3EF13801" w14:textId="77777777" w:rsidR="00984D22" w:rsidRPr="00AC391B" w:rsidRDefault="00984D22" w:rsidP="00984D22">
            <w:pPr>
              <w:tabs>
                <w:tab w:val="decimal" w:pos="876"/>
              </w:tabs>
              <w:snapToGrid w:val="0"/>
              <w:jc w:val="left"/>
            </w:pPr>
          </w:p>
        </w:tc>
        <w:tc>
          <w:tcPr>
            <w:tcW w:w="713" w:type="pct"/>
            <w:vAlign w:val="bottom"/>
          </w:tcPr>
          <w:p w14:paraId="46FE646A" w14:textId="77777777" w:rsidR="00984D22" w:rsidRPr="00AC391B" w:rsidRDefault="005B0ACB" w:rsidP="00984D22">
            <w:pPr>
              <w:tabs>
                <w:tab w:val="decimal" w:pos="876"/>
              </w:tabs>
              <w:snapToGrid w:val="0"/>
              <w:jc w:val="right"/>
            </w:pPr>
            <w:r>
              <w:t>719</w:t>
            </w:r>
          </w:p>
        </w:tc>
        <w:tc>
          <w:tcPr>
            <w:tcW w:w="693" w:type="pct"/>
            <w:vAlign w:val="bottom"/>
          </w:tcPr>
          <w:p w14:paraId="285F1F7C" w14:textId="77777777" w:rsidR="00984D22" w:rsidRPr="00AC391B" w:rsidRDefault="005B0ACB" w:rsidP="00984D22">
            <w:pPr>
              <w:tabs>
                <w:tab w:val="decimal" w:pos="967"/>
              </w:tabs>
              <w:snapToGrid w:val="0"/>
              <w:jc w:val="right"/>
            </w:pPr>
            <w:r w:rsidRPr="00AC391B">
              <w:t>-</w:t>
            </w:r>
          </w:p>
        </w:tc>
        <w:tc>
          <w:tcPr>
            <w:tcW w:w="643" w:type="pct"/>
            <w:vAlign w:val="bottom"/>
          </w:tcPr>
          <w:p w14:paraId="64479DE1" w14:textId="77777777" w:rsidR="00984D22" w:rsidRPr="00AC391B" w:rsidRDefault="005B0ACB" w:rsidP="00984D22">
            <w:pPr>
              <w:tabs>
                <w:tab w:val="decimal" w:pos="876"/>
              </w:tabs>
              <w:snapToGrid w:val="0"/>
              <w:jc w:val="right"/>
              <w:rPr>
                <w:b/>
              </w:rPr>
            </w:pPr>
            <w:r>
              <w:rPr>
                <w:b/>
              </w:rPr>
              <w:t>719</w:t>
            </w:r>
          </w:p>
        </w:tc>
        <w:tc>
          <w:tcPr>
            <w:tcW w:w="687" w:type="pct"/>
            <w:vAlign w:val="bottom"/>
          </w:tcPr>
          <w:p w14:paraId="2A80A5AB" w14:textId="77777777" w:rsidR="00984D22" w:rsidRPr="00AC391B" w:rsidRDefault="005B0ACB" w:rsidP="00984D22">
            <w:pPr>
              <w:tabs>
                <w:tab w:val="decimal" w:pos="886"/>
              </w:tabs>
              <w:snapToGrid w:val="0"/>
              <w:jc w:val="right"/>
            </w:pPr>
            <w:r>
              <w:t>661</w:t>
            </w:r>
          </w:p>
        </w:tc>
      </w:tr>
      <w:tr w:rsidR="00532609" w14:paraId="6A81B594" w14:textId="77777777" w:rsidTr="00A079EE">
        <w:tc>
          <w:tcPr>
            <w:tcW w:w="1691" w:type="pct"/>
          </w:tcPr>
          <w:p w14:paraId="200E66E6" w14:textId="77777777" w:rsidR="00984D22" w:rsidRPr="00AC391B" w:rsidRDefault="00984D22" w:rsidP="00984D22">
            <w:pPr>
              <w:tabs>
                <w:tab w:val="right" w:pos="3852"/>
              </w:tabs>
              <w:snapToGrid w:val="0"/>
            </w:pPr>
          </w:p>
        </w:tc>
        <w:tc>
          <w:tcPr>
            <w:tcW w:w="572" w:type="pct"/>
          </w:tcPr>
          <w:p w14:paraId="638E3E80" w14:textId="77777777" w:rsidR="00984D22" w:rsidRPr="00AC391B" w:rsidRDefault="00984D22" w:rsidP="00984D22">
            <w:pPr>
              <w:tabs>
                <w:tab w:val="decimal" w:pos="876"/>
              </w:tabs>
              <w:snapToGrid w:val="0"/>
              <w:jc w:val="left"/>
            </w:pPr>
          </w:p>
        </w:tc>
        <w:tc>
          <w:tcPr>
            <w:tcW w:w="713" w:type="pct"/>
            <w:vAlign w:val="bottom"/>
          </w:tcPr>
          <w:p w14:paraId="63009023" w14:textId="77777777" w:rsidR="00984D22" w:rsidRPr="00AC391B" w:rsidRDefault="00984D22" w:rsidP="00984D22">
            <w:pPr>
              <w:tabs>
                <w:tab w:val="decimal" w:pos="876"/>
              </w:tabs>
              <w:snapToGrid w:val="0"/>
              <w:jc w:val="right"/>
            </w:pPr>
          </w:p>
        </w:tc>
        <w:tc>
          <w:tcPr>
            <w:tcW w:w="693" w:type="pct"/>
            <w:vAlign w:val="bottom"/>
          </w:tcPr>
          <w:p w14:paraId="27A66E2D" w14:textId="77777777" w:rsidR="00984D22" w:rsidRPr="00AC391B" w:rsidRDefault="00984D22" w:rsidP="00984D22">
            <w:pPr>
              <w:tabs>
                <w:tab w:val="decimal" w:pos="967"/>
              </w:tabs>
              <w:snapToGrid w:val="0"/>
              <w:jc w:val="right"/>
            </w:pPr>
          </w:p>
        </w:tc>
        <w:tc>
          <w:tcPr>
            <w:tcW w:w="643" w:type="pct"/>
            <w:vAlign w:val="bottom"/>
          </w:tcPr>
          <w:p w14:paraId="36DD778F" w14:textId="77777777" w:rsidR="00984D22" w:rsidRPr="00AC391B" w:rsidRDefault="00984D22" w:rsidP="00984D22">
            <w:pPr>
              <w:tabs>
                <w:tab w:val="decimal" w:pos="876"/>
              </w:tabs>
              <w:snapToGrid w:val="0"/>
              <w:jc w:val="right"/>
              <w:rPr>
                <w:b/>
              </w:rPr>
            </w:pPr>
          </w:p>
        </w:tc>
        <w:tc>
          <w:tcPr>
            <w:tcW w:w="687" w:type="pct"/>
            <w:vAlign w:val="bottom"/>
          </w:tcPr>
          <w:p w14:paraId="6940802A" w14:textId="77777777" w:rsidR="00984D22" w:rsidRPr="00AC391B" w:rsidRDefault="00984D22" w:rsidP="00984D22">
            <w:pPr>
              <w:tabs>
                <w:tab w:val="decimal" w:pos="886"/>
              </w:tabs>
              <w:snapToGrid w:val="0"/>
              <w:jc w:val="right"/>
            </w:pPr>
          </w:p>
        </w:tc>
      </w:tr>
      <w:tr w:rsidR="00532609" w14:paraId="2783CA5C" w14:textId="77777777" w:rsidTr="00A079EE">
        <w:tc>
          <w:tcPr>
            <w:tcW w:w="1691" w:type="pct"/>
          </w:tcPr>
          <w:p w14:paraId="0D1FE54E" w14:textId="77777777" w:rsidR="00984D22" w:rsidRPr="00AC391B" w:rsidRDefault="005B0ACB" w:rsidP="00984D22">
            <w:pPr>
              <w:tabs>
                <w:tab w:val="left" w:pos="880"/>
              </w:tabs>
              <w:snapToGrid w:val="0"/>
            </w:pPr>
            <w:r w:rsidRPr="00AC391B">
              <w:rPr>
                <w:b/>
              </w:rPr>
              <w:t xml:space="preserve">        </w:t>
            </w:r>
          </w:p>
        </w:tc>
        <w:tc>
          <w:tcPr>
            <w:tcW w:w="572" w:type="pct"/>
          </w:tcPr>
          <w:p w14:paraId="1BACA273" w14:textId="77777777" w:rsidR="00984D22" w:rsidRPr="00AC391B" w:rsidRDefault="00984D22" w:rsidP="00984D22">
            <w:pPr>
              <w:tabs>
                <w:tab w:val="decimal" w:pos="876"/>
              </w:tabs>
              <w:snapToGrid w:val="0"/>
              <w:jc w:val="left"/>
              <w:rPr>
                <w:szCs w:val="22"/>
                <w:u w:val="double"/>
              </w:rPr>
            </w:pPr>
          </w:p>
        </w:tc>
        <w:tc>
          <w:tcPr>
            <w:tcW w:w="713" w:type="pct"/>
            <w:vAlign w:val="bottom"/>
          </w:tcPr>
          <w:p w14:paraId="48E0E9B2" w14:textId="77777777" w:rsidR="00984D22" w:rsidRPr="00AC391B" w:rsidRDefault="005B0ACB" w:rsidP="00AC391B">
            <w:pPr>
              <w:tabs>
                <w:tab w:val="decimal" w:pos="876"/>
              </w:tabs>
              <w:snapToGrid w:val="0"/>
              <w:jc w:val="right"/>
              <w:rPr>
                <w:szCs w:val="22"/>
                <w:u w:val="single"/>
              </w:rPr>
            </w:pPr>
            <w:r w:rsidRPr="00AC391B">
              <w:rPr>
                <w:szCs w:val="22"/>
                <w:u w:val="single"/>
              </w:rPr>
              <w:t xml:space="preserve">   </w:t>
            </w:r>
            <w:r w:rsidR="0060135D">
              <w:rPr>
                <w:szCs w:val="22"/>
                <w:u w:val="single"/>
              </w:rPr>
              <w:t>245,957</w:t>
            </w:r>
          </w:p>
        </w:tc>
        <w:tc>
          <w:tcPr>
            <w:tcW w:w="693" w:type="pct"/>
            <w:vAlign w:val="bottom"/>
          </w:tcPr>
          <w:p w14:paraId="77723C49" w14:textId="77777777" w:rsidR="00984D22" w:rsidRPr="00AC391B" w:rsidRDefault="005B0ACB" w:rsidP="00D32E6A">
            <w:pPr>
              <w:tabs>
                <w:tab w:val="decimal" w:pos="967"/>
              </w:tabs>
              <w:snapToGrid w:val="0"/>
              <w:jc w:val="right"/>
              <w:rPr>
                <w:szCs w:val="22"/>
                <w:u w:val="single"/>
              </w:rPr>
            </w:pPr>
            <w:r w:rsidRPr="00AC391B">
              <w:rPr>
                <w:szCs w:val="22"/>
                <w:u w:val="single"/>
              </w:rPr>
              <w:t xml:space="preserve">  </w:t>
            </w:r>
            <w:r w:rsidR="0060135D">
              <w:rPr>
                <w:szCs w:val="22"/>
                <w:u w:val="single"/>
              </w:rPr>
              <w:t>3,084</w:t>
            </w:r>
          </w:p>
        </w:tc>
        <w:tc>
          <w:tcPr>
            <w:tcW w:w="643" w:type="pct"/>
            <w:vAlign w:val="bottom"/>
          </w:tcPr>
          <w:p w14:paraId="747FA890" w14:textId="77777777" w:rsidR="00984D22" w:rsidRPr="00AC391B" w:rsidRDefault="005B0ACB" w:rsidP="00AC391B">
            <w:pPr>
              <w:tabs>
                <w:tab w:val="decimal" w:pos="882"/>
              </w:tabs>
              <w:snapToGrid w:val="0"/>
              <w:jc w:val="right"/>
              <w:rPr>
                <w:b/>
                <w:szCs w:val="22"/>
                <w:u w:val="single"/>
              </w:rPr>
            </w:pPr>
            <w:r w:rsidRPr="00AC391B">
              <w:rPr>
                <w:b/>
                <w:szCs w:val="22"/>
                <w:u w:val="single"/>
              </w:rPr>
              <w:t xml:space="preserve"> </w:t>
            </w:r>
            <w:r w:rsidR="00D32E6A" w:rsidRPr="00AC391B">
              <w:rPr>
                <w:b/>
                <w:szCs w:val="22"/>
                <w:u w:val="single"/>
              </w:rPr>
              <w:t xml:space="preserve"> </w:t>
            </w:r>
            <w:r w:rsidR="00E81FAB">
              <w:rPr>
                <w:b/>
                <w:szCs w:val="22"/>
                <w:u w:val="single"/>
              </w:rPr>
              <w:t>273,925</w:t>
            </w:r>
          </w:p>
        </w:tc>
        <w:tc>
          <w:tcPr>
            <w:tcW w:w="687" w:type="pct"/>
            <w:vAlign w:val="bottom"/>
          </w:tcPr>
          <w:p w14:paraId="607299D1" w14:textId="77777777" w:rsidR="00984D22" w:rsidRPr="00AC391B" w:rsidRDefault="005B0ACB" w:rsidP="00984D22">
            <w:pPr>
              <w:tabs>
                <w:tab w:val="decimal" w:pos="882"/>
              </w:tabs>
              <w:snapToGrid w:val="0"/>
              <w:jc w:val="right"/>
              <w:rPr>
                <w:szCs w:val="22"/>
                <w:u w:val="single"/>
              </w:rPr>
            </w:pPr>
            <w:r w:rsidRPr="00AC391B">
              <w:rPr>
                <w:szCs w:val="22"/>
                <w:u w:val="single"/>
              </w:rPr>
              <w:t xml:space="preserve">  </w:t>
            </w:r>
            <w:r w:rsidR="00E81FAB">
              <w:rPr>
                <w:szCs w:val="22"/>
                <w:u w:val="single"/>
              </w:rPr>
              <w:t>301,626</w:t>
            </w:r>
          </w:p>
        </w:tc>
      </w:tr>
      <w:tr w:rsidR="00532609" w14:paraId="0E11EFA5" w14:textId="77777777" w:rsidTr="00A079EE">
        <w:tc>
          <w:tcPr>
            <w:tcW w:w="1691" w:type="pct"/>
          </w:tcPr>
          <w:p w14:paraId="05F6E053" w14:textId="77777777" w:rsidR="00984D22" w:rsidRPr="00AC391B" w:rsidRDefault="00984D22" w:rsidP="00984D22">
            <w:pPr>
              <w:tabs>
                <w:tab w:val="right" w:pos="3852"/>
              </w:tabs>
              <w:snapToGrid w:val="0"/>
              <w:rPr>
                <w:b/>
              </w:rPr>
            </w:pPr>
          </w:p>
        </w:tc>
        <w:tc>
          <w:tcPr>
            <w:tcW w:w="572" w:type="pct"/>
          </w:tcPr>
          <w:p w14:paraId="6B088CC4" w14:textId="77777777" w:rsidR="00984D22" w:rsidRPr="00AC391B" w:rsidRDefault="00984D22" w:rsidP="00984D22">
            <w:pPr>
              <w:tabs>
                <w:tab w:val="decimal" w:pos="1102"/>
              </w:tabs>
              <w:snapToGrid w:val="0"/>
              <w:rPr>
                <w:u w:val="double"/>
              </w:rPr>
            </w:pPr>
          </w:p>
        </w:tc>
        <w:tc>
          <w:tcPr>
            <w:tcW w:w="713" w:type="pct"/>
            <w:vAlign w:val="bottom"/>
          </w:tcPr>
          <w:p w14:paraId="420D3962" w14:textId="77777777" w:rsidR="00984D22" w:rsidRPr="00AC391B" w:rsidRDefault="00984D22" w:rsidP="00984D22">
            <w:pPr>
              <w:tabs>
                <w:tab w:val="decimal" w:pos="1102"/>
              </w:tabs>
              <w:snapToGrid w:val="0"/>
              <w:jc w:val="right"/>
              <w:rPr>
                <w:u w:val="double"/>
              </w:rPr>
            </w:pPr>
          </w:p>
        </w:tc>
        <w:tc>
          <w:tcPr>
            <w:tcW w:w="693" w:type="pct"/>
            <w:vAlign w:val="bottom"/>
          </w:tcPr>
          <w:p w14:paraId="105F39F3" w14:textId="77777777" w:rsidR="00984D22" w:rsidRPr="00AC391B" w:rsidRDefault="00984D22" w:rsidP="00984D22">
            <w:pPr>
              <w:tabs>
                <w:tab w:val="decimal" w:pos="992"/>
              </w:tabs>
              <w:snapToGrid w:val="0"/>
              <w:jc w:val="right"/>
              <w:rPr>
                <w:u w:val="double"/>
              </w:rPr>
            </w:pPr>
          </w:p>
        </w:tc>
        <w:tc>
          <w:tcPr>
            <w:tcW w:w="643" w:type="pct"/>
            <w:vAlign w:val="bottom"/>
          </w:tcPr>
          <w:p w14:paraId="303ECE7C" w14:textId="77777777" w:rsidR="00984D22" w:rsidRPr="00AC391B" w:rsidRDefault="00984D22" w:rsidP="00984D22">
            <w:pPr>
              <w:tabs>
                <w:tab w:val="decimal" w:pos="1102"/>
              </w:tabs>
              <w:snapToGrid w:val="0"/>
              <w:jc w:val="right"/>
              <w:rPr>
                <w:b/>
                <w:bCs/>
                <w:u w:val="double"/>
              </w:rPr>
            </w:pPr>
          </w:p>
        </w:tc>
        <w:tc>
          <w:tcPr>
            <w:tcW w:w="687" w:type="pct"/>
            <w:vAlign w:val="bottom"/>
          </w:tcPr>
          <w:p w14:paraId="74842F27" w14:textId="77777777" w:rsidR="00984D22" w:rsidRPr="00AC391B" w:rsidRDefault="00984D22" w:rsidP="00984D22">
            <w:pPr>
              <w:tabs>
                <w:tab w:val="decimal" w:pos="1102"/>
              </w:tabs>
              <w:snapToGrid w:val="0"/>
              <w:jc w:val="right"/>
              <w:rPr>
                <w:bCs/>
                <w:u w:val="double"/>
              </w:rPr>
            </w:pPr>
          </w:p>
        </w:tc>
      </w:tr>
      <w:tr w:rsidR="00532609" w14:paraId="26084DD1" w14:textId="77777777" w:rsidTr="00A079EE">
        <w:tc>
          <w:tcPr>
            <w:tcW w:w="1691" w:type="pct"/>
          </w:tcPr>
          <w:p w14:paraId="612345CF" w14:textId="77777777" w:rsidR="00984D22" w:rsidRPr="00AC391B" w:rsidRDefault="005B0ACB" w:rsidP="00984D22">
            <w:pPr>
              <w:tabs>
                <w:tab w:val="right" w:pos="3852"/>
              </w:tabs>
              <w:snapToGrid w:val="0"/>
              <w:rPr>
                <w:b/>
              </w:rPr>
            </w:pPr>
            <w:r w:rsidRPr="00AC391B">
              <w:rPr>
                <w:b/>
              </w:rPr>
              <w:t xml:space="preserve">Direct Costs      </w:t>
            </w:r>
          </w:p>
        </w:tc>
        <w:tc>
          <w:tcPr>
            <w:tcW w:w="572" w:type="pct"/>
          </w:tcPr>
          <w:p w14:paraId="213A113C" w14:textId="77777777" w:rsidR="00984D22" w:rsidRPr="00AC391B" w:rsidRDefault="00984D22" w:rsidP="00984D22">
            <w:pPr>
              <w:tabs>
                <w:tab w:val="decimal" w:pos="1102"/>
              </w:tabs>
              <w:snapToGrid w:val="0"/>
              <w:rPr>
                <w:u w:val="double"/>
              </w:rPr>
            </w:pPr>
          </w:p>
        </w:tc>
        <w:tc>
          <w:tcPr>
            <w:tcW w:w="713" w:type="pct"/>
            <w:vAlign w:val="bottom"/>
          </w:tcPr>
          <w:p w14:paraId="4BB3E803" w14:textId="77777777" w:rsidR="00984D22" w:rsidRPr="00AC391B" w:rsidRDefault="00984D22" w:rsidP="00984D22">
            <w:pPr>
              <w:tabs>
                <w:tab w:val="decimal" w:pos="1102"/>
              </w:tabs>
              <w:snapToGrid w:val="0"/>
              <w:jc w:val="right"/>
              <w:rPr>
                <w:u w:val="double"/>
              </w:rPr>
            </w:pPr>
          </w:p>
        </w:tc>
        <w:tc>
          <w:tcPr>
            <w:tcW w:w="693" w:type="pct"/>
            <w:vAlign w:val="bottom"/>
          </w:tcPr>
          <w:p w14:paraId="4FD8A44A" w14:textId="77777777" w:rsidR="00984D22" w:rsidRPr="00AC391B" w:rsidRDefault="00984D22" w:rsidP="00984D22">
            <w:pPr>
              <w:tabs>
                <w:tab w:val="decimal" w:pos="992"/>
              </w:tabs>
              <w:snapToGrid w:val="0"/>
              <w:jc w:val="right"/>
              <w:rPr>
                <w:u w:val="double"/>
              </w:rPr>
            </w:pPr>
          </w:p>
        </w:tc>
        <w:tc>
          <w:tcPr>
            <w:tcW w:w="643" w:type="pct"/>
            <w:vAlign w:val="bottom"/>
          </w:tcPr>
          <w:p w14:paraId="4523859F" w14:textId="77777777" w:rsidR="00984D22" w:rsidRPr="00AC391B" w:rsidRDefault="00984D22" w:rsidP="00984D22">
            <w:pPr>
              <w:tabs>
                <w:tab w:val="decimal" w:pos="1102"/>
              </w:tabs>
              <w:snapToGrid w:val="0"/>
              <w:jc w:val="right"/>
              <w:rPr>
                <w:b/>
                <w:bCs/>
                <w:u w:val="double"/>
              </w:rPr>
            </w:pPr>
          </w:p>
        </w:tc>
        <w:tc>
          <w:tcPr>
            <w:tcW w:w="687" w:type="pct"/>
            <w:vAlign w:val="bottom"/>
          </w:tcPr>
          <w:p w14:paraId="7EC9FD53" w14:textId="77777777" w:rsidR="00984D22" w:rsidRPr="00AC391B" w:rsidRDefault="00984D22" w:rsidP="00984D22">
            <w:pPr>
              <w:tabs>
                <w:tab w:val="decimal" w:pos="1102"/>
              </w:tabs>
              <w:snapToGrid w:val="0"/>
              <w:jc w:val="right"/>
              <w:rPr>
                <w:bCs/>
                <w:u w:val="double"/>
              </w:rPr>
            </w:pPr>
          </w:p>
        </w:tc>
      </w:tr>
      <w:tr w:rsidR="00532609" w14:paraId="11EEEAD6" w14:textId="77777777" w:rsidTr="00A079EE">
        <w:tc>
          <w:tcPr>
            <w:tcW w:w="1691" w:type="pct"/>
          </w:tcPr>
          <w:p w14:paraId="279E1DB9" w14:textId="77777777" w:rsidR="00984D22" w:rsidRPr="00AC391B" w:rsidRDefault="005B0ACB" w:rsidP="00984D22">
            <w:pPr>
              <w:tabs>
                <w:tab w:val="right" w:pos="3852"/>
              </w:tabs>
              <w:snapToGrid w:val="0"/>
            </w:pPr>
            <w:r w:rsidRPr="00AC391B">
              <w:t>Accommodation</w:t>
            </w:r>
          </w:p>
        </w:tc>
        <w:tc>
          <w:tcPr>
            <w:tcW w:w="572" w:type="pct"/>
          </w:tcPr>
          <w:p w14:paraId="77E71107" w14:textId="77777777" w:rsidR="00984D22" w:rsidRPr="00AC391B" w:rsidRDefault="005B0ACB" w:rsidP="00984D22">
            <w:pPr>
              <w:tabs>
                <w:tab w:val="decimal" w:pos="876"/>
              </w:tabs>
              <w:snapToGrid w:val="0"/>
              <w:jc w:val="left"/>
            </w:pPr>
            <w:r w:rsidRPr="00AC391B">
              <w:t xml:space="preserve"> </w:t>
            </w:r>
          </w:p>
        </w:tc>
        <w:tc>
          <w:tcPr>
            <w:tcW w:w="713" w:type="pct"/>
            <w:vAlign w:val="bottom"/>
          </w:tcPr>
          <w:p w14:paraId="76853D0A" w14:textId="77777777" w:rsidR="00984D22" w:rsidRPr="00AC391B" w:rsidRDefault="005B0ACB" w:rsidP="00D32E6A">
            <w:pPr>
              <w:tabs>
                <w:tab w:val="decimal" w:pos="876"/>
              </w:tabs>
              <w:snapToGrid w:val="0"/>
              <w:jc w:val="right"/>
            </w:pPr>
            <w:r w:rsidRPr="00AC391B">
              <w:t>(</w:t>
            </w:r>
            <w:r w:rsidR="002B20D5">
              <w:t>80</w:t>
            </w:r>
            <w:r w:rsidR="001C7DEF">
              <w:t>,604</w:t>
            </w:r>
            <w:r w:rsidRPr="00AC391B">
              <w:t>)</w:t>
            </w:r>
          </w:p>
        </w:tc>
        <w:tc>
          <w:tcPr>
            <w:tcW w:w="693" w:type="pct"/>
            <w:vAlign w:val="bottom"/>
          </w:tcPr>
          <w:p w14:paraId="7083A071" w14:textId="77777777" w:rsidR="00984D22" w:rsidRPr="00AC391B" w:rsidRDefault="005B0ACB" w:rsidP="00984D22">
            <w:pPr>
              <w:tabs>
                <w:tab w:val="decimal" w:pos="967"/>
              </w:tabs>
              <w:snapToGrid w:val="0"/>
              <w:jc w:val="right"/>
            </w:pPr>
            <w:r w:rsidRPr="00AC391B">
              <w:t>-</w:t>
            </w:r>
          </w:p>
        </w:tc>
        <w:tc>
          <w:tcPr>
            <w:tcW w:w="643" w:type="pct"/>
            <w:vAlign w:val="bottom"/>
          </w:tcPr>
          <w:p w14:paraId="04AEF9FA" w14:textId="77777777" w:rsidR="00984D22" w:rsidRPr="00AC391B" w:rsidRDefault="005B0ACB" w:rsidP="00984D22">
            <w:pPr>
              <w:tabs>
                <w:tab w:val="decimal" w:pos="876"/>
              </w:tabs>
              <w:snapToGrid w:val="0"/>
              <w:jc w:val="right"/>
              <w:rPr>
                <w:b/>
              </w:rPr>
            </w:pPr>
            <w:r w:rsidRPr="00AC391B">
              <w:rPr>
                <w:b/>
              </w:rPr>
              <w:t>(</w:t>
            </w:r>
            <w:r w:rsidR="002B20D5">
              <w:rPr>
                <w:b/>
              </w:rPr>
              <w:t>80</w:t>
            </w:r>
            <w:r w:rsidR="001C7DEF">
              <w:rPr>
                <w:b/>
              </w:rPr>
              <w:t>,604</w:t>
            </w:r>
            <w:r w:rsidRPr="00AC391B">
              <w:rPr>
                <w:b/>
              </w:rPr>
              <w:t>)</w:t>
            </w:r>
          </w:p>
        </w:tc>
        <w:tc>
          <w:tcPr>
            <w:tcW w:w="687" w:type="pct"/>
            <w:vAlign w:val="bottom"/>
          </w:tcPr>
          <w:p w14:paraId="47B8A717" w14:textId="77777777" w:rsidR="00984D22" w:rsidRPr="00AC391B" w:rsidRDefault="005B0ACB" w:rsidP="00984D22">
            <w:pPr>
              <w:tabs>
                <w:tab w:val="decimal" w:pos="886"/>
              </w:tabs>
              <w:snapToGrid w:val="0"/>
              <w:jc w:val="right"/>
              <w:rPr>
                <w:bCs/>
              </w:rPr>
            </w:pPr>
            <w:r w:rsidRPr="00AC391B">
              <w:t>(</w:t>
            </w:r>
            <w:r w:rsidR="009A5D46">
              <w:t>68,989</w:t>
            </w:r>
            <w:r w:rsidRPr="00AC391B">
              <w:t>)</w:t>
            </w:r>
          </w:p>
        </w:tc>
      </w:tr>
      <w:tr w:rsidR="00532609" w14:paraId="4AB86E32" w14:textId="77777777" w:rsidTr="00A079EE">
        <w:tc>
          <w:tcPr>
            <w:tcW w:w="1691" w:type="pct"/>
          </w:tcPr>
          <w:p w14:paraId="15B3C02D" w14:textId="77777777" w:rsidR="00984D22" w:rsidRPr="00AC391B" w:rsidRDefault="005B0ACB" w:rsidP="00984D22">
            <w:pPr>
              <w:tabs>
                <w:tab w:val="right" w:pos="3852"/>
              </w:tabs>
              <w:snapToGrid w:val="0"/>
            </w:pPr>
            <w:r w:rsidRPr="00AC391B">
              <w:t>Travel</w:t>
            </w:r>
          </w:p>
        </w:tc>
        <w:tc>
          <w:tcPr>
            <w:tcW w:w="572" w:type="pct"/>
          </w:tcPr>
          <w:p w14:paraId="2BE04D2C" w14:textId="77777777" w:rsidR="00984D22" w:rsidRPr="00AC391B" w:rsidRDefault="00984D22" w:rsidP="00984D22">
            <w:pPr>
              <w:tabs>
                <w:tab w:val="decimal" w:pos="876"/>
              </w:tabs>
              <w:snapToGrid w:val="0"/>
              <w:jc w:val="left"/>
            </w:pPr>
          </w:p>
        </w:tc>
        <w:tc>
          <w:tcPr>
            <w:tcW w:w="713" w:type="pct"/>
            <w:vAlign w:val="bottom"/>
          </w:tcPr>
          <w:p w14:paraId="56FD6E1F" w14:textId="77777777" w:rsidR="00984D22" w:rsidRPr="00AC391B" w:rsidRDefault="005B0ACB" w:rsidP="00D32E6A">
            <w:pPr>
              <w:tabs>
                <w:tab w:val="decimal" w:pos="876"/>
              </w:tabs>
              <w:snapToGrid w:val="0"/>
              <w:jc w:val="right"/>
            </w:pPr>
            <w:r w:rsidRPr="00AC391B">
              <w:t>(</w:t>
            </w:r>
            <w:r w:rsidR="001C7DEF">
              <w:t>7,893</w:t>
            </w:r>
            <w:r w:rsidRPr="00AC391B">
              <w:t>)</w:t>
            </w:r>
          </w:p>
        </w:tc>
        <w:tc>
          <w:tcPr>
            <w:tcW w:w="693" w:type="pct"/>
            <w:vAlign w:val="bottom"/>
          </w:tcPr>
          <w:p w14:paraId="53766CA2" w14:textId="77777777" w:rsidR="00984D22" w:rsidRPr="00AC391B" w:rsidRDefault="005B0ACB" w:rsidP="00984D22">
            <w:pPr>
              <w:tabs>
                <w:tab w:val="decimal" w:pos="967"/>
              </w:tabs>
              <w:snapToGrid w:val="0"/>
              <w:jc w:val="right"/>
            </w:pPr>
            <w:r w:rsidRPr="00AC391B">
              <w:t>-</w:t>
            </w:r>
          </w:p>
        </w:tc>
        <w:tc>
          <w:tcPr>
            <w:tcW w:w="643" w:type="pct"/>
            <w:vAlign w:val="bottom"/>
          </w:tcPr>
          <w:p w14:paraId="013266BC" w14:textId="77777777" w:rsidR="00984D22" w:rsidRPr="00AC391B" w:rsidRDefault="005B0ACB" w:rsidP="00984D22">
            <w:pPr>
              <w:tabs>
                <w:tab w:val="decimal" w:pos="876"/>
              </w:tabs>
              <w:snapToGrid w:val="0"/>
              <w:jc w:val="right"/>
              <w:rPr>
                <w:b/>
              </w:rPr>
            </w:pPr>
            <w:r w:rsidRPr="00AC391B">
              <w:rPr>
                <w:b/>
              </w:rPr>
              <w:t>(5,343)</w:t>
            </w:r>
          </w:p>
        </w:tc>
        <w:tc>
          <w:tcPr>
            <w:tcW w:w="687" w:type="pct"/>
            <w:vAlign w:val="bottom"/>
          </w:tcPr>
          <w:p w14:paraId="059BF2A6" w14:textId="77777777" w:rsidR="00984D22" w:rsidRPr="00AC391B" w:rsidRDefault="005B0ACB" w:rsidP="00984D22">
            <w:pPr>
              <w:tabs>
                <w:tab w:val="decimal" w:pos="886"/>
              </w:tabs>
              <w:snapToGrid w:val="0"/>
              <w:jc w:val="right"/>
              <w:rPr>
                <w:bCs/>
              </w:rPr>
            </w:pPr>
            <w:r w:rsidRPr="00AC391B">
              <w:t>(</w:t>
            </w:r>
            <w:r w:rsidR="009A5D46">
              <w:t>5,343</w:t>
            </w:r>
            <w:r w:rsidRPr="00AC391B">
              <w:t>)</w:t>
            </w:r>
          </w:p>
        </w:tc>
      </w:tr>
      <w:tr w:rsidR="00532609" w14:paraId="2506976B" w14:textId="77777777" w:rsidTr="00A079EE">
        <w:tc>
          <w:tcPr>
            <w:tcW w:w="1691" w:type="pct"/>
          </w:tcPr>
          <w:p w14:paraId="206859BA" w14:textId="77777777" w:rsidR="00984D22" w:rsidRPr="00AC391B" w:rsidRDefault="005B0ACB" w:rsidP="00984D22">
            <w:pPr>
              <w:tabs>
                <w:tab w:val="right" w:pos="3852"/>
              </w:tabs>
              <w:snapToGrid w:val="0"/>
            </w:pPr>
            <w:r w:rsidRPr="00AC391B">
              <w:t xml:space="preserve">Food, </w:t>
            </w:r>
            <w:proofErr w:type="gramStart"/>
            <w:r w:rsidRPr="00AC391B">
              <w:t>drink</w:t>
            </w:r>
            <w:proofErr w:type="gramEnd"/>
            <w:r w:rsidRPr="00AC391B">
              <w:t xml:space="preserve"> and other costs</w:t>
            </w:r>
          </w:p>
        </w:tc>
        <w:tc>
          <w:tcPr>
            <w:tcW w:w="572" w:type="pct"/>
          </w:tcPr>
          <w:p w14:paraId="5E46FBD3" w14:textId="77777777" w:rsidR="00984D22" w:rsidRPr="00AC391B" w:rsidRDefault="00984D22" w:rsidP="00984D22">
            <w:pPr>
              <w:tabs>
                <w:tab w:val="decimal" w:pos="876"/>
              </w:tabs>
              <w:snapToGrid w:val="0"/>
              <w:jc w:val="left"/>
            </w:pPr>
          </w:p>
        </w:tc>
        <w:tc>
          <w:tcPr>
            <w:tcW w:w="713" w:type="pct"/>
            <w:vAlign w:val="bottom"/>
          </w:tcPr>
          <w:p w14:paraId="6437C3E3" w14:textId="77777777" w:rsidR="00984D22" w:rsidRPr="00AC391B" w:rsidRDefault="005B0ACB" w:rsidP="00984D22">
            <w:pPr>
              <w:tabs>
                <w:tab w:val="decimal" w:pos="876"/>
              </w:tabs>
              <w:snapToGrid w:val="0"/>
              <w:jc w:val="right"/>
            </w:pPr>
            <w:r w:rsidRPr="00AC391B">
              <w:t>(</w:t>
            </w:r>
            <w:r w:rsidR="002B20D5">
              <w:t>66,297</w:t>
            </w:r>
            <w:r w:rsidRPr="00AC391B">
              <w:t>)</w:t>
            </w:r>
          </w:p>
        </w:tc>
        <w:tc>
          <w:tcPr>
            <w:tcW w:w="693" w:type="pct"/>
            <w:vAlign w:val="bottom"/>
          </w:tcPr>
          <w:p w14:paraId="4A62CD6E" w14:textId="77777777" w:rsidR="00984D22" w:rsidRPr="00AC391B" w:rsidRDefault="005B0ACB" w:rsidP="00984D22">
            <w:pPr>
              <w:tabs>
                <w:tab w:val="decimal" w:pos="967"/>
              </w:tabs>
              <w:snapToGrid w:val="0"/>
              <w:jc w:val="right"/>
            </w:pPr>
            <w:r w:rsidRPr="00AC391B">
              <w:t>-</w:t>
            </w:r>
          </w:p>
        </w:tc>
        <w:tc>
          <w:tcPr>
            <w:tcW w:w="643" w:type="pct"/>
            <w:vAlign w:val="bottom"/>
          </w:tcPr>
          <w:p w14:paraId="4B6FD95D" w14:textId="77777777" w:rsidR="00984D22" w:rsidRPr="00AC391B" w:rsidRDefault="005B0ACB" w:rsidP="00984D22">
            <w:pPr>
              <w:tabs>
                <w:tab w:val="decimal" w:pos="876"/>
              </w:tabs>
              <w:snapToGrid w:val="0"/>
              <w:jc w:val="right"/>
              <w:rPr>
                <w:b/>
              </w:rPr>
            </w:pPr>
            <w:r w:rsidRPr="00AC391B">
              <w:rPr>
                <w:b/>
              </w:rPr>
              <w:t>(</w:t>
            </w:r>
            <w:r w:rsidR="002B20D5">
              <w:rPr>
                <w:b/>
              </w:rPr>
              <w:t>66,297</w:t>
            </w:r>
            <w:r w:rsidRPr="00AC391B">
              <w:rPr>
                <w:b/>
              </w:rPr>
              <w:t>)</w:t>
            </w:r>
          </w:p>
        </w:tc>
        <w:tc>
          <w:tcPr>
            <w:tcW w:w="687" w:type="pct"/>
            <w:vAlign w:val="bottom"/>
          </w:tcPr>
          <w:p w14:paraId="1CF2ADE9" w14:textId="77777777" w:rsidR="00984D22" w:rsidRPr="00AC391B" w:rsidRDefault="005B0ACB" w:rsidP="00984D22">
            <w:pPr>
              <w:tabs>
                <w:tab w:val="decimal" w:pos="886"/>
              </w:tabs>
              <w:snapToGrid w:val="0"/>
              <w:jc w:val="right"/>
              <w:rPr>
                <w:bCs/>
              </w:rPr>
            </w:pPr>
            <w:r w:rsidRPr="00AC391B">
              <w:t>(</w:t>
            </w:r>
            <w:r w:rsidR="009A5D46">
              <w:t>70,784</w:t>
            </w:r>
            <w:r w:rsidRPr="00AC391B">
              <w:t>)</w:t>
            </w:r>
          </w:p>
        </w:tc>
      </w:tr>
      <w:tr w:rsidR="00532609" w14:paraId="482185AD" w14:textId="77777777" w:rsidTr="00A079EE">
        <w:tc>
          <w:tcPr>
            <w:tcW w:w="1691" w:type="pct"/>
          </w:tcPr>
          <w:p w14:paraId="08EB9A33" w14:textId="77777777" w:rsidR="00984D22" w:rsidRPr="00AC391B" w:rsidRDefault="005B0ACB" w:rsidP="00984D22">
            <w:pPr>
              <w:tabs>
                <w:tab w:val="left" w:pos="880"/>
              </w:tabs>
              <w:snapToGrid w:val="0"/>
            </w:pPr>
            <w:r w:rsidRPr="00AC391B">
              <w:t>Online banking charges</w:t>
            </w:r>
          </w:p>
        </w:tc>
        <w:tc>
          <w:tcPr>
            <w:tcW w:w="572" w:type="pct"/>
          </w:tcPr>
          <w:p w14:paraId="51873E17" w14:textId="77777777" w:rsidR="00984D22" w:rsidRPr="00AC391B" w:rsidRDefault="00984D22" w:rsidP="00984D22">
            <w:pPr>
              <w:tabs>
                <w:tab w:val="decimal" w:pos="876"/>
              </w:tabs>
              <w:snapToGrid w:val="0"/>
              <w:jc w:val="left"/>
              <w:rPr>
                <w:u w:val="single"/>
              </w:rPr>
            </w:pPr>
          </w:p>
        </w:tc>
        <w:tc>
          <w:tcPr>
            <w:tcW w:w="713" w:type="pct"/>
            <w:vAlign w:val="bottom"/>
          </w:tcPr>
          <w:p w14:paraId="4C65CE99" w14:textId="77777777" w:rsidR="00984D22" w:rsidRPr="00AC391B" w:rsidRDefault="005B0ACB" w:rsidP="00D32E6A">
            <w:pPr>
              <w:tabs>
                <w:tab w:val="decimal" w:pos="876"/>
              </w:tabs>
              <w:snapToGrid w:val="0"/>
              <w:jc w:val="right"/>
              <w:rPr>
                <w:u w:val="single"/>
              </w:rPr>
            </w:pPr>
            <w:r w:rsidRPr="00AC391B">
              <w:rPr>
                <w:u w:val="single"/>
              </w:rPr>
              <w:t xml:space="preserve">    (</w:t>
            </w:r>
            <w:r w:rsidR="001C7DEF">
              <w:rPr>
                <w:u w:val="single"/>
              </w:rPr>
              <w:t>3,878</w:t>
            </w:r>
            <w:r w:rsidRPr="00AC391B">
              <w:rPr>
                <w:u w:val="single"/>
              </w:rPr>
              <w:t xml:space="preserve">) </w:t>
            </w:r>
          </w:p>
        </w:tc>
        <w:tc>
          <w:tcPr>
            <w:tcW w:w="693" w:type="pct"/>
            <w:vAlign w:val="bottom"/>
          </w:tcPr>
          <w:p w14:paraId="78B3A00A" w14:textId="77777777" w:rsidR="00984D22" w:rsidRPr="00AC391B" w:rsidRDefault="005B0ACB" w:rsidP="00984D22">
            <w:pPr>
              <w:tabs>
                <w:tab w:val="decimal" w:pos="967"/>
              </w:tabs>
              <w:snapToGrid w:val="0"/>
              <w:jc w:val="right"/>
              <w:rPr>
                <w:u w:val="single"/>
              </w:rPr>
            </w:pPr>
            <w:r w:rsidRPr="00AC391B">
              <w:rPr>
                <w:u w:val="single"/>
              </w:rPr>
              <w:t xml:space="preserve">             -</w:t>
            </w:r>
          </w:p>
        </w:tc>
        <w:tc>
          <w:tcPr>
            <w:tcW w:w="643" w:type="pct"/>
            <w:vAlign w:val="bottom"/>
          </w:tcPr>
          <w:p w14:paraId="1E0FA562" w14:textId="77777777" w:rsidR="00984D22" w:rsidRPr="00AC391B" w:rsidRDefault="005B0ACB" w:rsidP="00984D22">
            <w:pPr>
              <w:tabs>
                <w:tab w:val="decimal" w:pos="882"/>
              </w:tabs>
              <w:snapToGrid w:val="0"/>
              <w:jc w:val="right"/>
              <w:rPr>
                <w:b/>
                <w:u w:val="single"/>
              </w:rPr>
            </w:pPr>
            <w:r w:rsidRPr="00AC391B">
              <w:rPr>
                <w:b/>
                <w:u w:val="single"/>
              </w:rPr>
              <w:t xml:space="preserve">   (3,</w:t>
            </w:r>
            <w:r w:rsidR="001C7DEF">
              <w:rPr>
                <w:b/>
                <w:u w:val="single"/>
              </w:rPr>
              <w:t>878</w:t>
            </w:r>
            <w:r w:rsidRPr="00AC391B">
              <w:rPr>
                <w:b/>
                <w:u w:val="single"/>
              </w:rPr>
              <w:t>)</w:t>
            </w:r>
          </w:p>
        </w:tc>
        <w:tc>
          <w:tcPr>
            <w:tcW w:w="687" w:type="pct"/>
            <w:vAlign w:val="bottom"/>
          </w:tcPr>
          <w:p w14:paraId="59485CEB" w14:textId="77777777" w:rsidR="00984D22" w:rsidRPr="00AC391B" w:rsidRDefault="005B0ACB" w:rsidP="00984D22">
            <w:pPr>
              <w:tabs>
                <w:tab w:val="decimal" w:pos="882"/>
              </w:tabs>
              <w:snapToGrid w:val="0"/>
              <w:jc w:val="right"/>
              <w:rPr>
                <w:u w:val="single"/>
              </w:rPr>
            </w:pPr>
            <w:r w:rsidRPr="00AC391B">
              <w:rPr>
                <w:u w:val="single"/>
              </w:rPr>
              <w:t xml:space="preserve">   (</w:t>
            </w:r>
            <w:r w:rsidR="00B70867">
              <w:rPr>
                <w:u w:val="single"/>
              </w:rPr>
              <w:t>3,613</w:t>
            </w:r>
            <w:r w:rsidRPr="00AC391B">
              <w:rPr>
                <w:u w:val="single"/>
              </w:rPr>
              <w:t>)</w:t>
            </w:r>
          </w:p>
        </w:tc>
      </w:tr>
      <w:tr w:rsidR="00532609" w14:paraId="5F87998B" w14:textId="77777777" w:rsidTr="00A079EE">
        <w:tc>
          <w:tcPr>
            <w:tcW w:w="1691" w:type="pct"/>
          </w:tcPr>
          <w:p w14:paraId="491223AD" w14:textId="77777777" w:rsidR="00984D22" w:rsidRPr="00AC391B" w:rsidRDefault="005B0ACB" w:rsidP="00984D22">
            <w:pPr>
              <w:tabs>
                <w:tab w:val="left" w:pos="440"/>
                <w:tab w:val="left" w:pos="880"/>
              </w:tabs>
              <w:snapToGrid w:val="0"/>
            </w:pPr>
            <w:r w:rsidRPr="00AC391B">
              <w:rPr>
                <w:b/>
              </w:rPr>
              <w:t xml:space="preserve">        </w:t>
            </w:r>
          </w:p>
        </w:tc>
        <w:tc>
          <w:tcPr>
            <w:tcW w:w="572" w:type="pct"/>
          </w:tcPr>
          <w:p w14:paraId="57EF77EB" w14:textId="77777777" w:rsidR="00984D22" w:rsidRPr="00AC391B" w:rsidRDefault="00984D22" w:rsidP="00984D22">
            <w:pPr>
              <w:tabs>
                <w:tab w:val="decimal" w:pos="876"/>
              </w:tabs>
              <w:snapToGrid w:val="0"/>
              <w:jc w:val="left"/>
              <w:rPr>
                <w:szCs w:val="22"/>
                <w:u w:val="double"/>
              </w:rPr>
            </w:pPr>
          </w:p>
        </w:tc>
        <w:tc>
          <w:tcPr>
            <w:tcW w:w="713" w:type="pct"/>
            <w:vAlign w:val="bottom"/>
          </w:tcPr>
          <w:p w14:paraId="18D84492" w14:textId="77777777" w:rsidR="00984D22" w:rsidRPr="00AC391B" w:rsidRDefault="005B0ACB" w:rsidP="00D32E6A">
            <w:pPr>
              <w:tabs>
                <w:tab w:val="decimal" w:pos="876"/>
              </w:tabs>
              <w:snapToGrid w:val="0"/>
              <w:jc w:val="right"/>
              <w:rPr>
                <w:szCs w:val="22"/>
                <w:u w:val="double"/>
              </w:rPr>
            </w:pPr>
            <w:r w:rsidRPr="00AC391B">
              <w:rPr>
                <w:u w:val="single"/>
              </w:rPr>
              <w:t>(</w:t>
            </w:r>
            <w:r w:rsidR="002B20D5">
              <w:rPr>
                <w:u w:val="single"/>
              </w:rPr>
              <w:t>158,672</w:t>
            </w:r>
            <w:r w:rsidRPr="00AC391B">
              <w:rPr>
                <w:u w:val="single"/>
              </w:rPr>
              <w:t>)</w:t>
            </w:r>
          </w:p>
        </w:tc>
        <w:tc>
          <w:tcPr>
            <w:tcW w:w="693" w:type="pct"/>
            <w:vAlign w:val="bottom"/>
          </w:tcPr>
          <w:p w14:paraId="3BCB527B" w14:textId="77777777" w:rsidR="00984D22" w:rsidRPr="00AC391B" w:rsidRDefault="00984D22" w:rsidP="00984D22">
            <w:pPr>
              <w:tabs>
                <w:tab w:val="decimal" w:pos="967"/>
              </w:tabs>
              <w:snapToGrid w:val="0"/>
              <w:jc w:val="right"/>
              <w:rPr>
                <w:u w:val="single"/>
              </w:rPr>
            </w:pPr>
          </w:p>
          <w:p w14:paraId="0228106E" w14:textId="77777777" w:rsidR="00984D22" w:rsidRPr="00AC391B" w:rsidRDefault="005B0ACB" w:rsidP="00984D22">
            <w:pPr>
              <w:tabs>
                <w:tab w:val="decimal" w:pos="967"/>
              </w:tabs>
              <w:snapToGrid w:val="0"/>
              <w:jc w:val="right"/>
              <w:rPr>
                <w:szCs w:val="22"/>
                <w:u w:val="double"/>
              </w:rPr>
            </w:pPr>
            <w:r w:rsidRPr="00AC391B">
              <w:rPr>
                <w:u w:val="single"/>
              </w:rPr>
              <w:t xml:space="preserve">             -</w:t>
            </w:r>
          </w:p>
        </w:tc>
        <w:tc>
          <w:tcPr>
            <w:tcW w:w="643" w:type="pct"/>
            <w:vAlign w:val="bottom"/>
          </w:tcPr>
          <w:p w14:paraId="560AF3F9" w14:textId="77777777" w:rsidR="00984D22" w:rsidRPr="00AC391B" w:rsidRDefault="005B0ACB" w:rsidP="00D32E6A">
            <w:pPr>
              <w:tabs>
                <w:tab w:val="decimal" w:pos="882"/>
              </w:tabs>
              <w:snapToGrid w:val="0"/>
              <w:jc w:val="right"/>
              <w:rPr>
                <w:b/>
                <w:szCs w:val="22"/>
                <w:u w:val="double"/>
              </w:rPr>
            </w:pPr>
            <w:r w:rsidRPr="00AC391B">
              <w:rPr>
                <w:b/>
                <w:u w:val="single"/>
              </w:rPr>
              <w:t xml:space="preserve">  (</w:t>
            </w:r>
            <w:r w:rsidR="00E84C77">
              <w:rPr>
                <w:b/>
                <w:u w:val="single"/>
              </w:rPr>
              <w:t>158,672</w:t>
            </w:r>
            <w:r w:rsidRPr="00AC391B">
              <w:rPr>
                <w:b/>
                <w:u w:val="single"/>
              </w:rPr>
              <w:t>)</w:t>
            </w:r>
          </w:p>
        </w:tc>
        <w:tc>
          <w:tcPr>
            <w:tcW w:w="687" w:type="pct"/>
            <w:vAlign w:val="bottom"/>
          </w:tcPr>
          <w:p w14:paraId="7D3E7125" w14:textId="77777777" w:rsidR="00984D22" w:rsidRPr="00AC391B" w:rsidRDefault="005B0ACB" w:rsidP="00984D22">
            <w:pPr>
              <w:tabs>
                <w:tab w:val="decimal" w:pos="1097"/>
              </w:tabs>
              <w:snapToGrid w:val="0"/>
              <w:jc w:val="right"/>
              <w:rPr>
                <w:szCs w:val="22"/>
                <w:u w:val="double"/>
              </w:rPr>
            </w:pPr>
            <w:r w:rsidRPr="00AC391B">
              <w:rPr>
                <w:u w:val="single"/>
              </w:rPr>
              <w:t xml:space="preserve">  (</w:t>
            </w:r>
            <w:r w:rsidR="00B70867">
              <w:rPr>
                <w:u w:val="single"/>
              </w:rPr>
              <w:t>148,729</w:t>
            </w:r>
            <w:r w:rsidRPr="00AC391B">
              <w:rPr>
                <w:u w:val="single"/>
              </w:rPr>
              <w:t>)</w:t>
            </w:r>
          </w:p>
        </w:tc>
      </w:tr>
      <w:tr w:rsidR="00532609" w14:paraId="54BD27E9" w14:textId="77777777" w:rsidTr="00A079EE">
        <w:tc>
          <w:tcPr>
            <w:tcW w:w="1691" w:type="pct"/>
          </w:tcPr>
          <w:p w14:paraId="701A4222" w14:textId="77777777" w:rsidR="00984D22" w:rsidRPr="00AC391B" w:rsidRDefault="00984D22" w:rsidP="00984D22">
            <w:pPr>
              <w:tabs>
                <w:tab w:val="left" w:pos="440"/>
                <w:tab w:val="right" w:pos="3852"/>
              </w:tabs>
              <w:snapToGrid w:val="0"/>
              <w:rPr>
                <w:b/>
              </w:rPr>
            </w:pPr>
          </w:p>
        </w:tc>
        <w:tc>
          <w:tcPr>
            <w:tcW w:w="572" w:type="pct"/>
          </w:tcPr>
          <w:p w14:paraId="3A680DFC" w14:textId="77777777" w:rsidR="00984D22" w:rsidRPr="00AC391B" w:rsidRDefault="00984D22" w:rsidP="00984D22">
            <w:pPr>
              <w:snapToGrid w:val="0"/>
              <w:jc w:val="center"/>
            </w:pPr>
          </w:p>
        </w:tc>
        <w:tc>
          <w:tcPr>
            <w:tcW w:w="713" w:type="pct"/>
            <w:vAlign w:val="bottom"/>
          </w:tcPr>
          <w:p w14:paraId="44ED4B4C" w14:textId="77777777" w:rsidR="00984D22" w:rsidRPr="00AC391B" w:rsidRDefault="00984D22" w:rsidP="00984D22">
            <w:pPr>
              <w:tabs>
                <w:tab w:val="decimal" w:pos="876"/>
              </w:tabs>
              <w:snapToGrid w:val="0"/>
              <w:jc w:val="right"/>
            </w:pPr>
          </w:p>
        </w:tc>
        <w:tc>
          <w:tcPr>
            <w:tcW w:w="693" w:type="pct"/>
            <w:vAlign w:val="bottom"/>
          </w:tcPr>
          <w:p w14:paraId="5E6E78C6" w14:textId="77777777" w:rsidR="00984D22" w:rsidRPr="00AC391B" w:rsidRDefault="00984D22" w:rsidP="00984D22">
            <w:pPr>
              <w:tabs>
                <w:tab w:val="decimal" w:pos="967"/>
              </w:tabs>
              <w:snapToGrid w:val="0"/>
              <w:jc w:val="right"/>
            </w:pPr>
          </w:p>
        </w:tc>
        <w:tc>
          <w:tcPr>
            <w:tcW w:w="643" w:type="pct"/>
            <w:vAlign w:val="bottom"/>
          </w:tcPr>
          <w:p w14:paraId="4F1C3FC9" w14:textId="77777777" w:rsidR="00984D22" w:rsidRPr="00AC391B" w:rsidRDefault="00984D22" w:rsidP="00984D22">
            <w:pPr>
              <w:tabs>
                <w:tab w:val="decimal" w:pos="886"/>
              </w:tabs>
              <w:snapToGrid w:val="0"/>
              <w:jc w:val="right"/>
              <w:rPr>
                <w:b/>
              </w:rPr>
            </w:pPr>
          </w:p>
        </w:tc>
        <w:tc>
          <w:tcPr>
            <w:tcW w:w="687" w:type="pct"/>
            <w:vAlign w:val="bottom"/>
          </w:tcPr>
          <w:p w14:paraId="09C7E587" w14:textId="77777777" w:rsidR="00984D22" w:rsidRPr="00AC391B" w:rsidRDefault="00984D22" w:rsidP="00984D22">
            <w:pPr>
              <w:tabs>
                <w:tab w:val="decimal" w:pos="1102"/>
              </w:tabs>
              <w:snapToGrid w:val="0"/>
              <w:jc w:val="right"/>
              <w:rPr>
                <w:bCs/>
              </w:rPr>
            </w:pPr>
          </w:p>
        </w:tc>
      </w:tr>
      <w:tr w:rsidR="00532609" w14:paraId="172D2CF3" w14:textId="77777777" w:rsidTr="00A079EE">
        <w:tc>
          <w:tcPr>
            <w:tcW w:w="1691" w:type="pct"/>
          </w:tcPr>
          <w:p w14:paraId="77B0F480" w14:textId="77777777" w:rsidR="00984D22" w:rsidRPr="00AC391B" w:rsidRDefault="005B0ACB" w:rsidP="00984D22">
            <w:pPr>
              <w:tabs>
                <w:tab w:val="left" w:pos="440"/>
                <w:tab w:val="right" w:pos="3852"/>
              </w:tabs>
              <w:snapToGrid w:val="0"/>
              <w:rPr>
                <w:b/>
              </w:rPr>
            </w:pPr>
            <w:r w:rsidRPr="00AC391B">
              <w:rPr>
                <w:b/>
              </w:rPr>
              <w:t>Overheads</w:t>
            </w:r>
          </w:p>
        </w:tc>
        <w:tc>
          <w:tcPr>
            <w:tcW w:w="572" w:type="pct"/>
          </w:tcPr>
          <w:p w14:paraId="5AA0D10D" w14:textId="77777777" w:rsidR="00984D22" w:rsidRPr="00AC391B" w:rsidRDefault="00984D22" w:rsidP="00984D22">
            <w:pPr>
              <w:snapToGrid w:val="0"/>
              <w:jc w:val="center"/>
            </w:pPr>
          </w:p>
        </w:tc>
        <w:tc>
          <w:tcPr>
            <w:tcW w:w="713" w:type="pct"/>
            <w:vAlign w:val="bottom"/>
          </w:tcPr>
          <w:p w14:paraId="6680D7FB" w14:textId="77777777" w:rsidR="00984D22" w:rsidRPr="00AC391B" w:rsidRDefault="00984D22" w:rsidP="00984D22">
            <w:pPr>
              <w:tabs>
                <w:tab w:val="decimal" w:pos="876"/>
              </w:tabs>
              <w:snapToGrid w:val="0"/>
              <w:jc w:val="right"/>
            </w:pPr>
          </w:p>
        </w:tc>
        <w:tc>
          <w:tcPr>
            <w:tcW w:w="693" w:type="pct"/>
            <w:vAlign w:val="bottom"/>
          </w:tcPr>
          <w:p w14:paraId="77EAA67A" w14:textId="77777777" w:rsidR="00984D22" w:rsidRPr="00AC391B" w:rsidRDefault="00984D22" w:rsidP="00984D22">
            <w:pPr>
              <w:tabs>
                <w:tab w:val="decimal" w:pos="967"/>
              </w:tabs>
              <w:snapToGrid w:val="0"/>
              <w:jc w:val="right"/>
            </w:pPr>
          </w:p>
        </w:tc>
        <w:tc>
          <w:tcPr>
            <w:tcW w:w="643" w:type="pct"/>
            <w:vAlign w:val="bottom"/>
          </w:tcPr>
          <w:p w14:paraId="00017E8D" w14:textId="77777777" w:rsidR="00984D22" w:rsidRPr="00AC391B" w:rsidRDefault="00984D22" w:rsidP="00984D22">
            <w:pPr>
              <w:tabs>
                <w:tab w:val="decimal" w:pos="886"/>
              </w:tabs>
              <w:snapToGrid w:val="0"/>
              <w:jc w:val="right"/>
              <w:rPr>
                <w:b/>
              </w:rPr>
            </w:pPr>
          </w:p>
        </w:tc>
        <w:tc>
          <w:tcPr>
            <w:tcW w:w="687" w:type="pct"/>
            <w:vAlign w:val="bottom"/>
          </w:tcPr>
          <w:p w14:paraId="54608DCF" w14:textId="77777777" w:rsidR="00984D22" w:rsidRPr="00AC391B" w:rsidRDefault="00984D22" w:rsidP="00984D22">
            <w:pPr>
              <w:tabs>
                <w:tab w:val="decimal" w:pos="1102"/>
              </w:tabs>
              <w:snapToGrid w:val="0"/>
              <w:jc w:val="right"/>
              <w:rPr>
                <w:bCs/>
              </w:rPr>
            </w:pPr>
          </w:p>
        </w:tc>
      </w:tr>
      <w:tr w:rsidR="00532609" w14:paraId="0A228E5A" w14:textId="77777777" w:rsidTr="00A079EE">
        <w:tc>
          <w:tcPr>
            <w:tcW w:w="1691" w:type="pct"/>
          </w:tcPr>
          <w:p w14:paraId="3B221316" w14:textId="77777777" w:rsidR="00984D22" w:rsidRPr="00AC391B" w:rsidRDefault="005B0ACB" w:rsidP="00984D22">
            <w:pPr>
              <w:tabs>
                <w:tab w:val="left" w:pos="440"/>
                <w:tab w:val="right" w:pos="3852"/>
              </w:tabs>
              <w:snapToGrid w:val="0"/>
            </w:pPr>
            <w:r w:rsidRPr="00AC391B">
              <w:t>Salary and employers NIC</w:t>
            </w:r>
          </w:p>
        </w:tc>
        <w:tc>
          <w:tcPr>
            <w:tcW w:w="572" w:type="pct"/>
          </w:tcPr>
          <w:p w14:paraId="2542FE4C" w14:textId="77777777" w:rsidR="00984D22" w:rsidRPr="00AC391B" w:rsidRDefault="00984D22" w:rsidP="00984D22">
            <w:pPr>
              <w:snapToGrid w:val="0"/>
              <w:jc w:val="center"/>
            </w:pPr>
          </w:p>
        </w:tc>
        <w:tc>
          <w:tcPr>
            <w:tcW w:w="713" w:type="pct"/>
            <w:vAlign w:val="bottom"/>
          </w:tcPr>
          <w:p w14:paraId="16227225" w14:textId="77777777" w:rsidR="00984D22" w:rsidRPr="00AC391B" w:rsidRDefault="005B0ACB" w:rsidP="00D32E6A">
            <w:pPr>
              <w:tabs>
                <w:tab w:val="decimal" w:pos="876"/>
              </w:tabs>
              <w:snapToGrid w:val="0"/>
              <w:jc w:val="right"/>
            </w:pPr>
            <w:r w:rsidRPr="00AC391B">
              <w:t>(</w:t>
            </w:r>
            <w:r w:rsidR="00A079EE">
              <w:t>66,467</w:t>
            </w:r>
            <w:r w:rsidRPr="00AC391B">
              <w:t>)</w:t>
            </w:r>
          </w:p>
        </w:tc>
        <w:tc>
          <w:tcPr>
            <w:tcW w:w="693" w:type="pct"/>
            <w:vAlign w:val="bottom"/>
          </w:tcPr>
          <w:p w14:paraId="4281A253" w14:textId="77777777" w:rsidR="00984D22" w:rsidRPr="00AC391B" w:rsidRDefault="005B0ACB" w:rsidP="00984D22">
            <w:pPr>
              <w:tabs>
                <w:tab w:val="decimal" w:pos="967"/>
              </w:tabs>
              <w:snapToGrid w:val="0"/>
              <w:jc w:val="right"/>
            </w:pPr>
            <w:r w:rsidRPr="00AC391B">
              <w:t>-</w:t>
            </w:r>
          </w:p>
        </w:tc>
        <w:tc>
          <w:tcPr>
            <w:tcW w:w="643" w:type="pct"/>
            <w:vAlign w:val="bottom"/>
          </w:tcPr>
          <w:p w14:paraId="023D1C6D" w14:textId="77777777" w:rsidR="00984D22" w:rsidRPr="00AC391B" w:rsidRDefault="005B0ACB" w:rsidP="00D32E6A">
            <w:pPr>
              <w:tabs>
                <w:tab w:val="decimal" w:pos="876"/>
              </w:tabs>
              <w:snapToGrid w:val="0"/>
              <w:jc w:val="right"/>
              <w:rPr>
                <w:b/>
              </w:rPr>
            </w:pPr>
            <w:r w:rsidRPr="00AC391B">
              <w:rPr>
                <w:b/>
              </w:rPr>
              <w:t>(</w:t>
            </w:r>
            <w:r w:rsidR="00A079EE">
              <w:rPr>
                <w:b/>
              </w:rPr>
              <w:t>66,467</w:t>
            </w:r>
            <w:r w:rsidRPr="00AC391B">
              <w:rPr>
                <w:b/>
              </w:rPr>
              <w:t>)</w:t>
            </w:r>
          </w:p>
        </w:tc>
        <w:tc>
          <w:tcPr>
            <w:tcW w:w="687" w:type="pct"/>
            <w:vAlign w:val="bottom"/>
          </w:tcPr>
          <w:p w14:paraId="7D784601" w14:textId="77777777" w:rsidR="00984D22" w:rsidRPr="00AC391B" w:rsidRDefault="005B0ACB" w:rsidP="00984D22">
            <w:pPr>
              <w:tabs>
                <w:tab w:val="decimal" w:pos="886"/>
              </w:tabs>
              <w:snapToGrid w:val="0"/>
              <w:jc w:val="right"/>
            </w:pPr>
            <w:r w:rsidRPr="00AC391B">
              <w:t>(</w:t>
            </w:r>
            <w:r w:rsidR="00B70867">
              <w:t>62,714</w:t>
            </w:r>
            <w:r w:rsidRPr="00AC391B">
              <w:t>)</w:t>
            </w:r>
          </w:p>
        </w:tc>
      </w:tr>
      <w:tr w:rsidR="00532609" w14:paraId="1B013B68" w14:textId="77777777" w:rsidTr="00A079EE">
        <w:tc>
          <w:tcPr>
            <w:tcW w:w="1691" w:type="pct"/>
          </w:tcPr>
          <w:p w14:paraId="6ABBD228" w14:textId="77777777" w:rsidR="00984D22" w:rsidRPr="00AC391B" w:rsidRDefault="005B0ACB" w:rsidP="00984D22">
            <w:pPr>
              <w:tabs>
                <w:tab w:val="left" w:pos="440"/>
                <w:tab w:val="right" w:pos="3852"/>
              </w:tabs>
              <w:snapToGrid w:val="0"/>
            </w:pPr>
            <w:r w:rsidRPr="00AC391B">
              <w:t>Casual wages</w:t>
            </w:r>
          </w:p>
        </w:tc>
        <w:tc>
          <w:tcPr>
            <w:tcW w:w="572" w:type="pct"/>
          </w:tcPr>
          <w:p w14:paraId="427A42F7" w14:textId="77777777" w:rsidR="00984D22" w:rsidRPr="00AC391B" w:rsidRDefault="00984D22" w:rsidP="00984D22">
            <w:pPr>
              <w:snapToGrid w:val="0"/>
              <w:jc w:val="center"/>
            </w:pPr>
          </w:p>
        </w:tc>
        <w:tc>
          <w:tcPr>
            <w:tcW w:w="713" w:type="pct"/>
            <w:vAlign w:val="bottom"/>
          </w:tcPr>
          <w:p w14:paraId="6767CFED" w14:textId="77777777" w:rsidR="00984D22" w:rsidRPr="00AC391B" w:rsidRDefault="005B0ACB" w:rsidP="00D32E6A">
            <w:pPr>
              <w:tabs>
                <w:tab w:val="decimal" w:pos="876"/>
              </w:tabs>
              <w:snapToGrid w:val="0"/>
              <w:jc w:val="right"/>
            </w:pPr>
            <w:r>
              <w:t>-</w:t>
            </w:r>
          </w:p>
        </w:tc>
        <w:tc>
          <w:tcPr>
            <w:tcW w:w="693" w:type="pct"/>
            <w:vAlign w:val="bottom"/>
          </w:tcPr>
          <w:p w14:paraId="14A09AE8" w14:textId="77777777" w:rsidR="00984D22" w:rsidRPr="00AC391B" w:rsidRDefault="005B0ACB" w:rsidP="00984D22">
            <w:pPr>
              <w:tabs>
                <w:tab w:val="decimal" w:pos="967"/>
              </w:tabs>
              <w:snapToGrid w:val="0"/>
              <w:jc w:val="right"/>
            </w:pPr>
            <w:r w:rsidRPr="00AC391B">
              <w:t>-</w:t>
            </w:r>
          </w:p>
        </w:tc>
        <w:tc>
          <w:tcPr>
            <w:tcW w:w="643" w:type="pct"/>
            <w:vAlign w:val="bottom"/>
          </w:tcPr>
          <w:p w14:paraId="706367A8" w14:textId="77777777" w:rsidR="00984D22" w:rsidRPr="00AC391B" w:rsidRDefault="005B0ACB" w:rsidP="00D32E6A">
            <w:pPr>
              <w:tabs>
                <w:tab w:val="decimal" w:pos="876"/>
              </w:tabs>
              <w:snapToGrid w:val="0"/>
              <w:jc w:val="right"/>
              <w:rPr>
                <w:b/>
              </w:rPr>
            </w:pPr>
            <w:r>
              <w:rPr>
                <w:b/>
              </w:rPr>
              <w:t>-</w:t>
            </w:r>
          </w:p>
        </w:tc>
        <w:tc>
          <w:tcPr>
            <w:tcW w:w="687" w:type="pct"/>
            <w:vAlign w:val="bottom"/>
          </w:tcPr>
          <w:p w14:paraId="308C8CC5" w14:textId="77777777" w:rsidR="00984D22" w:rsidRPr="00AC391B" w:rsidRDefault="005B0ACB" w:rsidP="00984D22">
            <w:pPr>
              <w:tabs>
                <w:tab w:val="decimal" w:pos="886"/>
              </w:tabs>
              <w:snapToGrid w:val="0"/>
              <w:jc w:val="right"/>
            </w:pPr>
            <w:r w:rsidRPr="00AC391B">
              <w:t>(</w:t>
            </w:r>
            <w:r w:rsidR="00B70867">
              <w:t>1,905</w:t>
            </w:r>
          </w:p>
        </w:tc>
      </w:tr>
      <w:tr w:rsidR="00532609" w14:paraId="4E5F24F0" w14:textId="77777777" w:rsidTr="00A079EE">
        <w:tc>
          <w:tcPr>
            <w:tcW w:w="1691" w:type="pct"/>
          </w:tcPr>
          <w:p w14:paraId="1950D675" w14:textId="77777777" w:rsidR="00984D22" w:rsidRPr="00AC391B" w:rsidRDefault="005B0ACB" w:rsidP="00984D22">
            <w:pPr>
              <w:tabs>
                <w:tab w:val="left" w:pos="440"/>
                <w:tab w:val="right" w:pos="3852"/>
              </w:tabs>
              <w:snapToGrid w:val="0"/>
            </w:pPr>
            <w:r w:rsidRPr="00AC391B">
              <w:t>Recruitment expenses</w:t>
            </w:r>
          </w:p>
        </w:tc>
        <w:tc>
          <w:tcPr>
            <w:tcW w:w="572" w:type="pct"/>
          </w:tcPr>
          <w:p w14:paraId="4D3FF988" w14:textId="77777777" w:rsidR="00984D22" w:rsidRPr="00AC391B" w:rsidRDefault="00984D22" w:rsidP="00984D22">
            <w:pPr>
              <w:snapToGrid w:val="0"/>
              <w:jc w:val="center"/>
            </w:pPr>
          </w:p>
        </w:tc>
        <w:tc>
          <w:tcPr>
            <w:tcW w:w="713" w:type="pct"/>
            <w:vAlign w:val="bottom"/>
          </w:tcPr>
          <w:p w14:paraId="2A54A4A2" w14:textId="77777777" w:rsidR="00984D22" w:rsidRPr="00AC391B" w:rsidRDefault="005B0ACB" w:rsidP="00D32E6A">
            <w:pPr>
              <w:tabs>
                <w:tab w:val="decimal" w:pos="876"/>
              </w:tabs>
              <w:snapToGrid w:val="0"/>
              <w:jc w:val="right"/>
            </w:pPr>
            <w:r w:rsidRPr="00AC391B">
              <w:t>(</w:t>
            </w:r>
            <w:r w:rsidR="00A079EE">
              <w:t>224</w:t>
            </w:r>
            <w:r w:rsidRPr="00AC391B">
              <w:t>)</w:t>
            </w:r>
          </w:p>
        </w:tc>
        <w:tc>
          <w:tcPr>
            <w:tcW w:w="693" w:type="pct"/>
            <w:vAlign w:val="bottom"/>
          </w:tcPr>
          <w:p w14:paraId="0C3CA69C" w14:textId="77777777" w:rsidR="00984D22" w:rsidRPr="00AC391B" w:rsidRDefault="005B0ACB" w:rsidP="00984D22">
            <w:pPr>
              <w:tabs>
                <w:tab w:val="decimal" w:pos="967"/>
              </w:tabs>
              <w:snapToGrid w:val="0"/>
              <w:jc w:val="right"/>
            </w:pPr>
            <w:r w:rsidRPr="00AC391B">
              <w:t>-</w:t>
            </w:r>
          </w:p>
        </w:tc>
        <w:tc>
          <w:tcPr>
            <w:tcW w:w="643" w:type="pct"/>
            <w:vAlign w:val="bottom"/>
          </w:tcPr>
          <w:p w14:paraId="0DD0544A" w14:textId="77777777" w:rsidR="00984D22" w:rsidRPr="00AC391B" w:rsidRDefault="005B0ACB" w:rsidP="00D32E6A">
            <w:pPr>
              <w:tabs>
                <w:tab w:val="decimal" w:pos="876"/>
              </w:tabs>
              <w:snapToGrid w:val="0"/>
              <w:jc w:val="right"/>
              <w:rPr>
                <w:b/>
              </w:rPr>
            </w:pPr>
            <w:r w:rsidRPr="00AC391B">
              <w:rPr>
                <w:b/>
              </w:rPr>
              <w:t>(</w:t>
            </w:r>
            <w:r w:rsidR="005800E6">
              <w:rPr>
                <w:b/>
              </w:rPr>
              <w:t>224</w:t>
            </w:r>
            <w:r w:rsidRPr="00AC391B">
              <w:rPr>
                <w:b/>
              </w:rPr>
              <w:t>)</w:t>
            </w:r>
          </w:p>
        </w:tc>
        <w:tc>
          <w:tcPr>
            <w:tcW w:w="687" w:type="pct"/>
            <w:vAlign w:val="bottom"/>
          </w:tcPr>
          <w:p w14:paraId="0C3E5568" w14:textId="77777777" w:rsidR="00984D22" w:rsidRPr="00AC391B" w:rsidRDefault="005B0ACB" w:rsidP="00984D22">
            <w:pPr>
              <w:tabs>
                <w:tab w:val="decimal" w:pos="886"/>
              </w:tabs>
              <w:snapToGrid w:val="0"/>
              <w:jc w:val="right"/>
            </w:pPr>
            <w:r w:rsidRPr="00AC391B">
              <w:t>(</w:t>
            </w:r>
            <w:r w:rsidR="00B70867">
              <w:t>825</w:t>
            </w:r>
            <w:r w:rsidRPr="00AC391B">
              <w:t>)</w:t>
            </w:r>
          </w:p>
        </w:tc>
      </w:tr>
      <w:tr w:rsidR="00532609" w14:paraId="07700D49" w14:textId="77777777" w:rsidTr="00A079EE">
        <w:tc>
          <w:tcPr>
            <w:tcW w:w="1691" w:type="pct"/>
          </w:tcPr>
          <w:p w14:paraId="3318E0D5" w14:textId="77777777" w:rsidR="00984D22" w:rsidRPr="00AC391B" w:rsidRDefault="005B0ACB" w:rsidP="00984D22">
            <w:pPr>
              <w:tabs>
                <w:tab w:val="left" w:pos="440"/>
                <w:tab w:val="left" w:pos="880"/>
              </w:tabs>
              <w:snapToGrid w:val="0"/>
            </w:pPr>
            <w:r w:rsidRPr="00AC391B">
              <w:t>Travel and Accommodation</w:t>
            </w:r>
          </w:p>
        </w:tc>
        <w:tc>
          <w:tcPr>
            <w:tcW w:w="572" w:type="pct"/>
          </w:tcPr>
          <w:p w14:paraId="5C761675" w14:textId="77777777" w:rsidR="00984D22" w:rsidRPr="00AC391B" w:rsidRDefault="00984D22" w:rsidP="00984D22">
            <w:pPr>
              <w:snapToGrid w:val="0"/>
              <w:jc w:val="center"/>
            </w:pPr>
          </w:p>
        </w:tc>
        <w:tc>
          <w:tcPr>
            <w:tcW w:w="713" w:type="pct"/>
            <w:vAlign w:val="bottom"/>
          </w:tcPr>
          <w:p w14:paraId="3948607E" w14:textId="77777777" w:rsidR="00984D22" w:rsidRPr="00AC391B" w:rsidRDefault="005B0ACB" w:rsidP="00D32E6A">
            <w:pPr>
              <w:tabs>
                <w:tab w:val="decimal" w:pos="876"/>
              </w:tabs>
              <w:snapToGrid w:val="0"/>
              <w:jc w:val="right"/>
            </w:pPr>
            <w:r w:rsidRPr="00AC391B">
              <w:t>(</w:t>
            </w:r>
            <w:r w:rsidR="00A079EE">
              <w:t>2,957</w:t>
            </w:r>
            <w:r w:rsidRPr="00AC391B">
              <w:t>)</w:t>
            </w:r>
          </w:p>
        </w:tc>
        <w:tc>
          <w:tcPr>
            <w:tcW w:w="693" w:type="pct"/>
            <w:vAlign w:val="bottom"/>
          </w:tcPr>
          <w:p w14:paraId="28AAA162" w14:textId="77777777" w:rsidR="00984D22" w:rsidRPr="00AC391B" w:rsidRDefault="005B0ACB" w:rsidP="00984D22">
            <w:pPr>
              <w:tabs>
                <w:tab w:val="decimal" w:pos="967"/>
              </w:tabs>
              <w:snapToGrid w:val="0"/>
              <w:jc w:val="right"/>
            </w:pPr>
            <w:r w:rsidRPr="00AC391B">
              <w:t>-</w:t>
            </w:r>
          </w:p>
        </w:tc>
        <w:tc>
          <w:tcPr>
            <w:tcW w:w="643" w:type="pct"/>
            <w:vAlign w:val="bottom"/>
          </w:tcPr>
          <w:p w14:paraId="34FDFDC0" w14:textId="77777777" w:rsidR="00984D22" w:rsidRPr="00AC391B" w:rsidRDefault="005B0ACB" w:rsidP="00D32E6A">
            <w:pPr>
              <w:tabs>
                <w:tab w:val="decimal" w:pos="876"/>
              </w:tabs>
              <w:snapToGrid w:val="0"/>
              <w:jc w:val="right"/>
              <w:rPr>
                <w:b/>
              </w:rPr>
            </w:pPr>
            <w:r w:rsidRPr="00AC391B">
              <w:rPr>
                <w:b/>
              </w:rPr>
              <w:t>(</w:t>
            </w:r>
            <w:r w:rsidR="00A079EE">
              <w:rPr>
                <w:b/>
              </w:rPr>
              <w:t>2,957</w:t>
            </w:r>
            <w:r w:rsidRPr="00AC391B">
              <w:rPr>
                <w:b/>
              </w:rPr>
              <w:t>)</w:t>
            </w:r>
          </w:p>
        </w:tc>
        <w:tc>
          <w:tcPr>
            <w:tcW w:w="687" w:type="pct"/>
            <w:vAlign w:val="bottom"/>
          </w:tcPr>
          <w:p w14:paraId="0EFC7DBA" w14:textId="77777777" w:rsidR="00984D22" w:rsidRPr="00AC391B" w:rsidRDefault="005B0ACB" w:rsidP="00984D22">
            <w:pPr>
              <w:tabs>
                <w:tab w:val="decimal" w:pos="882"/>
              </w:tabs>
              <w:snapToGrid w:val="0"/>
              <w:jc w:val="right"/>
            </w:pPr>
            <w:r w:rsidRPr="00AC391B">
              <w:t>(4</w:t>
            </w:r>
            <w:r w:rsidR="00B70867">
              <w:t>,169</w:t>
            </w:r>
            <w:r w:rsidRPr="00AC391B">
              <w:t>)</w:t>
            </w:r>
          </w:p>
        </w:tc>
      </w:tr>
      <w:tr w:rsidR="00532609" w14:paraId="6D9DC212" w14:textId="77777777" w:rsidTr="00A079EE">
        <w:tc>
          <w:tcPr>
            <w:tcW w:w="1691" w:type="pct"/>
          </w:tcPr>
          <w:p w14:paraId="70BA4C49" w14:textId="77777777" w:rsidR="00984D22" w:rsidRPr="00AC391B" w:rsidRDefault="005B0ACB" w:rsidP="00984D22">
            <w:pPr>
              <w:tabs>
                <w:tab w:val="left" w:pos="440"/>
                <w:tab w:val="left" w:pos="880"/>
              </w:tabs>
              <w:snapToGrid w:val="0"/>
            </w:pPr>
            <w:r w:rsidRPr="00AC391B">
              <w:t>Training</w:t>
            </w:r>
          </w:p>
        </w:tc>
        <w:tc>
          <w:tcPr>
            <w:tcW w:w="572" w:type="pct"/>
          </w:tcPr>
          <w:p w14:paraId="360D7126" w14:textId="77777777" w:rsidR="00984D22" w:rsidRPr="00AC391B" w:rsidRDefault="00984D22" w:rsidP="00984D22">
            <w:pPr>
              <w:snapToGrid w:val="0"/>
              <w:jc w:val="center"/>
            </w:pPr>
          </w:p>
        </w:tc>
        <w:tc>
          <w:tcPr>
            <w:tcW w:w="713" w:type="pct"/>
            <w:vAlign w:val="bottom"/>
          </w:tcPr>
          <w:p w14:paraId="3CBA968C" w14:textId="77777777" w:rsidR="00984D22" w:rsidRPr="00AC391B" w:rsidRDefault="005B0ACB" w:rsidP="00D32E6A">
            <w:pPr>
              <w:tabs>
                <w:tab w:val="decimal" w:pos="876"/>
              </w:tabs>
              <w:snapToGrid w:val="0"/>
              <w:jc w:val="right"/>
            </w:pPr>
            <w:r w:rsidRPr="00AC391B">
              <w:t>(</w:t>
            </w:r>
            <w:r w:rsidR="00A079EE">
              <w:t>3,255</w:t>
            </w:r>
            <w:r w:rsidRPr="00AC391B">
              <w:t>)</w:t>
            </w:r>
          </w:p>
        </w:tc>
        <w:tc>
          <w:tcPr>
            <w:tcW w:w="693" w:type="pct"/>
            <w:vAlign w:val="bottom"/>
          </w:tcPr>
          <w:p w14:paraId="5D2E473C" w14:textId="77777777" w:rsidR="00984D22" w:rsidRPr="00AC391B" w:rsidRDefault="005B0ACB" w:rsidP="00984D22">
            <w:pPr>
              <w:tabs>
                <w:tab w:val="decimal" w:pos="967"/>
              </w:tabs>
              <w:snapToGrid w:val="0"/>
              <w:jc w:val="right"/>
            </w:pPr>
            <w:r w:rsidRPr="00AC391B">
              <w:t>-</w:t>
            </w:r>
          </w:p>
        </w:tc>
        <w:tc>
          <w:tcPr>
            <w:tcW w:w="643" w:type="pct"/>
            <w:vAlign w:val="bottom"/>
          </w:tcPr>
          <w:p w14:paraId="536FA27C" w14:textId="77777777" w:rsidR="00984D22" w:rsidRPr="00AC391B" w:rsidRDefault="005B0ACB" w:rsidP="00D32E6A">
            <w:pPr>
              <w:tabs>
                <w:tab w:val="decimal" w:pos="876"/>
              </w:tabs>
              <w:snapToGrid w:val="0"/>
              <w:jc w:val="right"/>
              <w:rPr>
                <w:b/>
              </w:rPr>
            </w:pPr>
            <w:r w:rsidRPr="00AC391B">
              <w:rPr>
                <w:b/>
              </w:rPr>
              <w:t>(</w:t>
            </w:r>
            <w:r w:rsidR="00A079EE">
              <w:rPr>
                <w:b/>
              </w:rPr>
              <w:t>3,255</w:t>
            </w:r>
            <w:r w:rsidRPr="00AC391B">
              <w:rPr>
                <w:b/>
              </w:rPr>
              <w:t>)</w:t>
            </w:r>
          </w:p>
        </w:tc>
        <w:tc>
          <w:tcPr>
            <w:tcW w:w="687" w:type="pct"/>
            <w:vAlign w:val="bottom"/>
          </w:tcPr>
          <w:p w14:paraId="7CB95924" w14:textId="77777777" w:rsidR="00984D22" w:rsidRPr="00AC391B" w:rsidRDefault="005B0ACB" w:rsidP="00984D22">
            <w:pPr>
              <w:tabs>
                <w:tab w:val="decimal" w:pos="882"/>
              </w:tabs>
              <w:snapToGrid w:val="0"/>
              <w:jc w:val="right"/>
            </w:pPr>
            <w:r w:rsidRPr="00AC391B">
              <w:t>(</w:t>
            </w:r>
            <w:r w:rsidR="00B70867">
              <w:t>5,279</w:t>
            </w:r>
            <w:r w:rsidRPr="00AC391B">
              <w:t>)</w:t>
            </w:r>
          </w:p>
        </w:tc>
      </w:tr>
      <w:tr w:rsidR="00532609" w14:paraId="7235F05F" w14:textId="77777777" w:rsidTr="00A079EE">
        <w:tc>
          <w:tcPr>
            <w:tcW w:w="1691" w:type="pct"/>
          </w:tcPr>
          <w:p w14:paraId="582B2074" w14:textId="77777777" w:rsidR="00984D22" w:rsidRPr="00AC391B" w:rsidRDefault="005B0ACB" w:rsidP="00984D22">
            <w:pPr>
              <w:tabs>
                <w:tab w:val="left" w:pos="440"/>
                <w:tab w:val="left" w:pos="880"/>
              </w:tabs>
              <w:snapToGrid w:val="0"/>
            </w:pPr>
            <w:r w:rsidRPr="00AC391B">
              <w:t>Premises costs</w:t>
            </w:r>
          </w:p>
        </w:tc>
        <w:tc>
          <w:tcPr>
            <w:tcW w:w="572" w:type="pct"/>
          </w:tcPr>
          <w:p w14:paraId="0988DBFC" w14:textId="77777777" w:rsidR="00984D22" w:rsidRPr="00AC391B" w:rsidRDefault="00984D22" w:rsidP="00984D22">
            <w:pPr>
              <w:snapToGrid w:val="0"/>
              <w:jc w:val="center"/>
            </w:pPr>
          </w:p>
        </w:tc>
        <w:tc>
          <w:tcPr>
            <w:tcW w:w="713" w:type="pct"/>
            <w:vAlign w:val="bottom"/>
          </w:tcPr>
          <w:p w14:paraId="626BFDDB" w14:textId="77777777" w:rsidR="00984D22" w:rsidRPr="00AC391B" w:rsidRDefault="005B0ACB" w:rsidP="00D32E6A">
            <w:pPr>
              <w:tabs>
                <w:tab w:val="decimal" w:pos="876"/>
              </w:tabs>
              <w:snapToGrid w:val="0"/>
              <w:jc w:val="right"/>
            </w:pPr>
            <w:r w:rsidRPr="00AC391B">
              <w:t>(</w:t>
            </w:r>
            <w:r w:rsidR="002B20D5">
              <w:t>7</w:t>
            </w:r>
            <w:r w:rsidR="00D32E6A" w:rsidRPr="00AC391B">
              <w:t>,</w:t>
            </w:r>
            <w:r w:rsidR="00A079EE">
              <w:t>108</w:t>
            </w:r>
            <w:r w:rsidRPr="00AC391B">
              <w:t>)</w:t>
            </w:r>
          </w:p>
        </w:tc>
        <w:tc>
          <w:tcPr>
            <w:tcW w:w="693" w:type="pct"/>
            <w:vAlign w:val="bottom"/>
          </w:tcPr>
          <w:p w14:paraId="63F693F2" w14:textId="77777777" w:rsidR="00984D22" w:rsidRPr="00AC391B" w:rsidRDefault="005B0ACB" w:rsidP="00984D22">
            <w:pPr>
              <w:tabs>
                <w:tab w:val="decimal" w:pos="967"/>
              </w:tabs>
              <w:snapToGrid w:val="0"/>
              <w:jc w:val="right"/>
            </w:pPr>
            <w:r w:rsidRPr="00AC391B">
              <w:t>-</w:t>
            </w:r>
          </w:p>
        </w:tc>
        <w:tc>
          <w:tcPr>
            <w:tcW w:w="643" w:type="pct"/>
            <w:vAlign w:val="bottom"/>
          </w:tcPr>
          <w:p w14:paraId="05969F82" w14:textId="77777777" w:rsidR="00984D22" w:rsidRPr="00AC391B" w:rsidRDefault="005B0ACB" w:rsidP="00D32E6A">
            <w:pPr>
              <w:tabs>
                <w:tab w:val="decimal" w:pos="876"/>
              </w:tabs>
              <w:snapToGrid w:val="0"/>
              <w:jc w:val="right"/>
              <w:rPr>
                <w:b/>
              </w:rPr>
            </w:pPr>
            <w:r w:rsidRPr="00AC391B">
              <w:rPr>
                <w:b/>
              </w:rPr>
              <w:t>(</w:t>
            </w:r>
            <w:r w:rsidR="00E84C77">
              <w:rPr>
                <w:b/>
              </w:rPr>
              <w:t>7</w:t>
            </w:r>
            <w:r w:rsidR="00D32E6A" w:rsidRPr="00AC391B">
              <w:rPr>
                <w:b/>
              </w:rPr>
              <w:t>,</w:t>
            </w:r>
            <w:r w:rsidR="00A079EE">
              <w:rPr>
                <w:b/>
              </w:rPr>
              <w:t>108</w:t>
            </w:r>
            <w:r w:rsidRPr="00AC391B">
              <w:rPr>
                <w:b/>
              </w:rPr>
              <w:t>)</w:t>
            </w:r>
          </w:p>
        </w:tc>
        <w:tc>
          <w:tcPr>
            <w:tcW w:w="687" w:type="pct"/>
            <w:vAlign w:val="bottom"/>
          </w:tcPr>
          <w:p w14:paraId="7E71E39D" w14:textId="77777777" w:rsidR="00984D22" w:rsidRPr="00AC391B" w:rsidRDefault="005B0ACB" w:rsidP="00984D22">
            <w:pPr>
              <w:tabs>
                <w:tab w:val="decimal" w:pos="882"/>
              </w:tabs>
              <w:snapToGrid w:val="0"/>
              <w:jc w:val="right"/>
            </w:pPr>
            <w:r w:rsidRPr="00AC391B">
              <w:t>(</w:t>
            </w:r>
            <w:r w:rsidR="00B70867">
              <w:t>9,024</w:t>
            </w:r>
            <w:r w:rsidRPr="00AC391B">
              <w:t>)</w:t>
            </w:r>
          </w:p>
        </w:tc>
      </w:tr>
      <w:tr w:rsidR="00532609" w14:paraId="458EA7DA" w14:textId="77777777" w:rsidTr="00A079EE">
        <w:tc>
          <w:tcPr>
            <w:tcW w:w="1691" w:type="pct"/>
          </w:tcPr>
          <w:p w14:paraId="1A5373E9" w14:textId="77777777" w:rsidR="00984D22" w:rsidRPr="00AC391B" w:rsidRDefault="005B0ACB" w:rsidP="00984D22">
            <w:pPr>
              <w:tabs>
                <w:tab w:val="left" w:pos="440"/>
                <w:tab w:val="left" w:pos="880"/>
              </w:tabs>
              <w:snapToGrid w:val="0"/>
            </w:pPr>
            <w:r w:rsidRPr="00AC391B">
              <w:t>Insurance</w:t>
            </w:r>
          </w:p>
        </w:tc>
        <w:tc>
          <w:tcPr>
            <w:tcW w:w="572" w:type="pct"/>
          </w:tcPr>
          <w:p w14:paraId="0E926DD1" w14:textId="77777777" w:rsidR="00984D22" w:rsidRPr="00AC391B" w:rsidRDefault="00984D22" w:rsidP="00984D22">
            <w:pPr>
              <w:snapToGrid w:val="0"/>
              <w:jc w:val="center"/>
            </w:pPr>
          </w:p>
        </w:tc>
        <w:tc>
          <w:tcPr>
            <w:tcW w:w="713" w:type="pct"/>
            <w:vAlign w:val="bottom"/>
          </w:tcPr>
          <w:p w14:paraId="228B98EF" w14:textId="77777777" w:rsidR="00984D22" w:rsidRPr="00AC391B" w:rsidRDefault="005B0ACB" w:rsidP="00D32E6A">
            <w:pPr>
              <w:tabs>
                <w:tab w:val="decimal" w:pos="876"/>
              </w:tabs>
              <w:snapToGrid w:val="0"/>
              <w:jc w:val="right"/>
            </w:pPr>
            <w:r w:rsidRPr="00AC391B">
              <w:t>(</w:t>
            </w:r>
            <w:r w:rsidR="002B20D5">
              <w:t>2,</w:t>
            </w:r>
            <w:r w:rsidR="00E84C77">
              <w:t>59</w:t>
            </w:r>
            <w:r w:rsidR="002B20D5">
              <w:t>8</w:t>
            </w:r>
            <w:r w:rsidRPr="00AC391B">
              <w:t>)</w:t>
            </w:r>
          </w:p>
        </w:tc>
        <w:tc>
          <w:tcPr>
            <w:tcW w:w="693" w:type="pct"/>
            <w:vAlign w:val="bottom"/>
          </w:tcPr>
          <w:p w14:paraId="6076D087" w14:textId="77777777" w:rsidR="00984D22" w:rsidRPr="00AC391B" w:rsidRDefault="005B0ACB" w:rsidP="00984D22">
            <w:pPr>
              <w:tabs>
                <w:tab w:val="decimal" w:pos="967"/>
              </w:tabs>
              <w:snapToGrid w:val="0"/>
              <w:jc w:val="right"/>
            </w:pPr>
            <w:r w:rsidRPr="00AC391B">
              <w:t>-</w:t>
            </w:r>
          </w:p>
        </w:tc>
        <w:tc>
          <w:tcPr>
            <w:tcW w:w="643" w:type="pct"/>
            <w:vAlign w:val="bottom"/>
          </w:tcPr>
          <w:p w14:paraId="492AC4BA" w14:textId="77777777" w:rsidR="00984D22" w:rsidRPr="00AC391B" w:rsidRDefault="005B0ACB" w:rsidP="00D32E6A">
            <w:pPr>
              <w:tabs>
                <w:tab w:val="decimal" w:pos="876"/>
              </w:tabs>
              <w:snapToGrid w:val="0"/>
              <w:jc w:val="right"/>
              <w:rPr>
                <w:b/>
              </w:rPr>
            </w:pPr>
            <w:r w:rsidRPr="00AC391B">
              <w:rPr>
                <w:b/>
              </w:rPr>
              <w:t>(</w:t>
            </w:r>
            <w:r w:rsidR="00E84C77">
              <w:rPr>
                <w:b/>
              </w:rPr>
              <w:t>2,598</w:t>
            </w:r>
            <w:r w:rsidRPr="00AC391B">
              <w:rPr>
                <w:b/>
              </w:rPr>
              <w:t>)</w:t>
            </w:r>
          </w:p>
        </w:tc>
        <w:tc>
          <w:tcPr>
            <w:tcW w:w="687" w:type="pct"/>
            <w:vAlign w:val="bottom"/>
          </w:tcPr>
          <w:p w14:paraId="08C9ECD0" w14:textId="77777777" w:rsidR="00984D22" w:rsidRPr="00AC391B" w:rsidRDefault="005B0ACB" w:rsidP="00984D22">
            <w:pPr>
              <w:tabs>
                <w:tab w:val="decimal" w:pos="882"/>
              </w:tabs>
              <w:snapToGrid w:val="0"/>
              <w:jc w:val="right"/>
            </w:pPr>
            <w:r w:rsidRPr="00AC391B">
              <w:t>(</w:t>
            </w:r>
            <w:r w:rsidR="00B70867">
              <w:t>3,720</w:t>
            </w:r>
            <w:r w:rsidRPr="00AC391B">
              <w:t>)</w:t>
            </w:r>
          </w:p>
        </w:tc>
      </w:tr>
      <w:tr w:rsidR="00532609" w14:paraId="52F37D13" w14:textId="77777777" w:rsidTr="00A079EE">
        <w:tc>
          <w:tcPr>
            <w:tcW w:w="1691" w:type="pct"/>
          </w:tcPr>
          <w:p w14:paraId="0CCA2A32" w14:textId="77777777" w:rsidR="00984D22" w:rsidRPr="00AC391B" w:rsidRDefault="005B0ACB" w:rsidP="00984D22">
            <w:pPr>
              <w:tabs>
                <w:tab w:val="left" w:pos="440"/>
                <w:tab w:val="left" w:pos="880"/>
              </w:tabs>
              <w:snapToGrid w:val="0"/>
            </w:pPr>
            <w:r w:rsidRPr="00AC391B">
              <w:t>Office costs</w:t>
            </w:r>
          </w:p>
        </w:tc>
        <w:tc>
          <w:tcPr>
            <w:tcW w:w="572" w:type="pct"/>
          </w:tcPr>
          <w:p w14:paraId="42C16507" w14:textId="77777777" w:rsidR="00984D22" w:rsidRPr="00AC391B" w:rsidRDefault="005B0ACB" w:rsidP="00984D22">
            <w:pPr>
              <w:snapToGrid w:val="0"/>
              <w:jc w:val="center"/>
            </w:pPr>
            <w:r w:rsidRPr="00AC391B">
              <w:t>A</w:t>
            </w:r>
          </w:p>
        </w:tc>
        <w:tc>
          <w:tcPr>
            <w:tcW w:w="713" w:type="pct"/>
            <w:vAlign w:val="bottom"/>
          </w:tcPr>
          <w:p w14:paraId="104DA579" w14:textId="77777777" w:rsidR="00984D22" w:rsidRPr="00AC391B" w:rsidRDefault="005B0ACB" w:rsidP="00106A87">
            <w:pPr>
              <w:tabs>
                <w:tab w:val="decimal" w:pos="876"/>
              </w:tabs>
              <w:snapToGrid w:val="0"/>
              <w:jc w:val="right"/>
            </w:pPr>
            <w:r w:rsidRPr="00AC391B">
              <w:t>(</w:t>
            </w:r>
            <w:r w:rsidR="00A079EE">
              <w:t>4,954</w:t>
            </w:r>
            <w:r w:rsidRPr="00AC391B">
              <w:t>)</w:t>
            </w:r>
          </w:p>
        </w:tc>
        <w:tc>
          <w:tcPr>
            <w:tcW w:w="693" w:type="pct"/>
            <w:vAlign w:val="bottom"/>
          </w:tcPr>
          <w:p w14:paraId="0DD1C3F7" w14:textId="77777777" w:rsidR="00984D22" w:rsidRPr="00AC391B" w:rsidRDefault="005B0ACB" w:rsidP="00984D22">
            <w:pPr>
              <w:tabs>
                <w:tab w:val="decimal" w:pos="967"/>
              </w:tabs>
              <w:snapToGrid w:val="0"/>
              <w:jc w:val="right"/>
            </w:pPr>
            <w:r w:rsidRPr="00AC391B">
              <w:t>-</w:t>
            </w:r>
          </w:p>
        </w:tc>
        <w:tc>
          <w:tcPr>
            <w:tcW w:w="643" w:type="pct"/>
            <w:vAlign w:val="bottom"/>
          </w:tcPr>
          <w:p w14:paraId="43578644" w14:textId="77777777" w:rsidR="00984D22" w:rsidRPr="00AC391B" w:rsidRDefault="005B0ACB" w:rsidP="00106A87">
            <w:pPr>
              <w:tabs>
                <w:tab w:val="decimal" w:pos="876"/>
              </w:tabs>
              <w:snapToGrid w:val="0"/>
              <w:jc w:val="right"/>
              <w:rPr>
                <w:b/>
              </w:rPr>
            </w:pPr>
            <w:r w:rsidRPr="00AC391B">
              <w:rPr>
                <w:b/>
              </w:rPr>
              <w:t>(</w:t>
            </w:r>
            <w:r w:rsidR="00A079EE">
              <w:rPr>
                <w:b/>
              </w:rPr>
              <w:t>4,954</w:t>
            </w:r>
            <w:r w:rsidRPr="00AC391B">
              <w:rPr>
                <w:b/>
              </w:rPr>
              <w:t>)</w:t>
            </w:r>
          </w:p>
        </w:tc>
        <w:tc>
          <w:tcPr>
            <w:tcW w:w="687" w:type="pct"/>
            <w:vAlign w:val="bottom"/>
          </w:tcPr>
          <w:p w14:paraId="0FC6A6A3" w14:textId="77777777" w:rsidR="00984D22" w:rsidRPr="00AC391B" w:rsidRDefault="005B0ACB" w:rsidP="00106A87">
            <w:pPr>
              <w:tabs>
                <w:tab w:val="decimal" w:pos="882"/>
              </w:tabs>
              <w:snapToGrid w:val="0"/>
              <w:jc w:val="right"/>
            </w:pPr>
            <w:r w:rsidRPr="00AC391B">
              <w:t>(</w:t>
            </w:r>
            <w:r w:rsidR="00B70867">
              <w:t>5,792</w:t>
            </w:r>
            <w:r w:rsidRPr="00AC391B">
              <w:t>)</w:t>
            </w:r>
          </w:p>
        </w:tc>
      </w:tr>
      <w:tr w:rsidR="00532609" w14:paraId="44529229" w14:textId="77777777" w:rsidTr="00A079EE">
        <w:tc>
          <w:tcPr>
            <w:tcW w:w="1691" w:type="pct"/>
          </w:tcPr>
          <w:p w14:paraId="62123524" w14:textId="77777777" w:rsidR="00984D22" w:rsidRPr="00AC391B" w:rsidRDefault="005B0ACB" w:rsidP="00984D22">
            <w:pPr>
              <w:tabs>
                <w:tab w:val="left" w:pos="440"/>
                <w:tab w:val="left" w:pos="880"/>
              </w:tabs>
              <w:snapToGrid w:val="0"/>
            </w:pPr>
            <w:r w:rsidRPr="00AC391B">
              <w:t>Other support costs</w:t>
            </w:r>
          </w:p>
        </w:tc>
        <w:tc>
          <w:tcPr>
            <w:tcW w:w="572" w:type="pct"/>
          </w:tcPr>
          <w:p w14:paraId="6F8D8DDA" w14:textId="77777777" w:rsidR="00984D22" w:rsidRPr="00AC391B" w:rsidRDefault="005B0ACB" w:rsidP="00984D22">
            <w:pPr>
              <w:snapToGrid w:val="0"/>
              <w:jc w:val="center"/>
            </w:pPr>
            <w:r w:rsidRPr="00AC391B">
              <w:t>B</w:t>
            </w:r>
          </w:p>
        </w:tc>
        <w:tc>
          <w:tcPr>
            <w:tcW w:w="713" w:type="pct"/>
            <w:vAlign w:val="bottom"/>
          </w:tcPr>
          <w:p w14:paraId="2487D3FE" w14:textId="77777777" w:rsidR="00984D22" w:rsidRPr="00AC391B" w:rsidRDefault="005B0ACB" w:rsidP="00D32E6A">
            <w:pPr>
              <w:tabs>
                <w:tab w:val="decimal" w:pos="876"/>
              </w:tabs>
              <w:snapToGrid w:val="0"/>
              <w:jc w:val="right"/>
            </w:pPr>
            <w:r w:rsidRPr="00AC391B">
              <w:t>(</w:t>
            </w:r>
            <w:r w:rsidR="00A079EE">
              <w:t>1,010</w:t>
            </w:r>
            <w:r w:rsidRPr="00AC391B">
              <w:t>)</w:t>
            </w:r>
          </w:p>
        </w:tc>
        <w:tc>
          <w:tcPr>
            <w:tcW w:w="693" w:type="pct"/>
            <w:vAlign w:val="bottom"/>
          </w:tcPr>
          <w:p w14:paraId="09DC6B0D" w14:textId="77777777" w:rsidR="00984D22" w:rsidRPr="00AC391B" w:rsidRDefault="005B0ACB" w:rsidP="00984D22">
            <w:pPr>
              <w:tabs>
                <w:tab w:val="decimal" w:pos="967"/>
              </w:tabs>
              <w:snapToGrid w:val="0"/>
              <w:jc w:val="right"/>
            </w:pPr>
            <w:r w:rsidRPr="00AC391B">
              <w:t>-</w:t>
            </w:r>
          </w:p>
        </w:tc>
        <w:tc>
          <w:tcPr>
            <w:tcW w:w="643" w:type="pct"/>
            <w:vAlign w:val="bottom"/>
          </w:tcPr>
          <w:p w14:paraId="680398E7" w14:textId="77777777" w:rsidR="00984D22" w:rsidRPr="00AC391B" w:rsidRDefault="005B0ACB" w:rsidP="00984D22">
            <w:pPr>
              <w:tabs>
                <w:tab w:val="decimal" w:pos="876"/>
              </w:tabs>
              <w:snapToGrid w:val="0"/>
              <w:jc w:val="right"/>
              <w:rPr>
                <w:b/>
              </w:rPr>
            </w:pPr>
            <w:r w:rsidRPr="00AC391B">
              <w:rPr>
                <w:b/>
              </w:rPr>
              <w:t>(</w:t>
            </w:r>
            <w:r w:rsidR="00A079EE">
              <w:rPr>
                <w:b/>
              </w:rPr>
              <w:t>1,010</w:t>
            </w:r>
            <w:r w:rsidRPr="00AC391B">
              <w:rPr>
                <w:b/>
              </w:rPr>
              <w:t>)</w:t>
            </w:r>
          </w:p>
        </w:tc>
        <w:tc>
          <w:tcPr>
            <w:tcW w:w="687" w:type="pct"/>
            <w:vAlign w:val="bottom"/>
          </w:tcPr>
          <w:p w14:paraId="6D0DC52F" w14:textId="77777777" w:rsidR="00984D22" w:rsidRPr="00AC391B" w:rsidRDefault="005B0ACB" w:rsidP="00984D22">
            <w:pPr>
              <w:tabs>
                <w:tab w:val="decimal" w:pos="882"/>
              </w:tabs>
              <w:snapToGrid w:val="0"/>
              <w:jc w:val="right"/>
            </w:pPr>
            <w:r w:rsidRPr="00AC391B">
              <w:t>(</w:t>
            </w:r>
            <w:r w:rsidR="00B70867">
              <w:t>3,162</w:t>
            </w:r>
            <w:r w:rsidRPr="00AC391B">
              <w:t>)</w:t>
            </w:r>
          </w:p>
        </w:tc>
      </w:tr>
      <w:tr w:rsidR="00532609" w14:paraId="602F977B" w14:textId="77777777" w:rsidTr="00A079EE">
        <w:tc>
          <w:tcPr>
            <w:tcW w:w="1691" w:type="pct"/>
          </w:tcPr>
          <w:p w14:paraId="2EBE12ED" w14:textId="77777777" w:rsidR="00984D22" w:rsidRPr="00AC391B" w:rsidRDefault="005B0ACB" w:rsidP="00984D22">
            <w:pPr>
              <w:tabs>
                <w:tab w:val="left" w:pos="440"/>
                <w:tab w:val="left" w:pos="880"/>
              </w:tabs>
              <w:snapToGrid w:val="0"/>
            </w:pPr>
            <w:r w:rsidRPr="00AC391B">
              <w:t>Marketing and promotion</w:t>
            </w:r>
          </w:p>
        </w:tc>
        <w:tc>
          <w:tcPr>
            <w:tcW w:w="572" w:type="pct"/>
          </w:tcPr>
          <w:p w14:paraId="4CE8D461" w14:textId="77777777" w:rsidR="00984D22" w:rsidRPr="00AC391B" w:rsidRDefault="00984D22" w:rsidP="00984D22">
            <w:pPr>
              <w:snapToGrid w:val="0"/>
              <w:jc w:val="center"/>
            </w:pPr>
          </w:p>
        </w:tc>
        <w:tc>
          <w:tcPr>
            <w:tcW w:w="713" w:type="pct"/>
            <w:vAlign w:val="bottom"/>
          </w:tcPr>
          <w:p w14:paraId="1B28759E" w14:textId="77777777" w:rsidR="00984D22" w:rsidRPr="00AC391B" w:rsidRDefault="005B0ACB" w:rsidP="00AC391B">
            <w:pPr>
              <w:tabs>
                <w:tab w:val="decimal" w:pos="876"/>
              </w:tabs>
              <w:snapToGrid w:val="0"/>
              <w:jc w:val="right"/>
            </w:pPr>
            <w:r w:rsidRPr="00AC391B">
              <w:t>(</w:t>
            </w:r>
            <w:r w:rsidR="00A079EE">
              <w:t>2,775</w:t>
            </w:r>
            <w:r w:rsidRPr="00AC391B">
              <w:t>)</w:t>
            </w:r>
          </w:p>
        </w:tc>
        <w:tc>
          <w:tcPr>
            <w:tcW w:w="693" w:type="pct"/>
            <w:vAlign w:val="bottom"/>
          </w:tcPr>
          <w:p w14:paraId="7A34E2D8" w14:textId="77777777" w:rsidR="00984D22" w:rsidRPr="00AC391B" w:rsidRDefault="005B0ACB" w:rsidP="00984D22">
            <w:pPr>
              <w:tabs>
                <w:tab w:val="decimal" w:pos="967"/>
              </w:tabs>
              <w:snapToGrid w:val="0"/>
              <w:jc w:val="right"/>
            </w:pPr>
            <w:r w:rsidRPr="00AC391B">
              <w:t>-</w:t>
            </w:r>
          </w:p>
        </w:tc>
        <w:tc>
          <w:tcPr>
            <w:tcW w:w="643" w:type="pct"/>
            <w:vAlign w:val="bottom"/>
          </w:tcPr>
          <w:p w14:paraId="59EF7E5D" w14:textId="77777777" w:rsidR="00984D22" w:rsidRPr="00AC391B" w:rsidRDefault="005B0ACB" w:rsidP="00AC391B">
            <w:pPr>
              <w:tabs>
                <w:tab w:val="decimal" w:pos="876"/>
              </w:tabs>
              <w:snapToGrid w:val="0"/>
              <w:jc w:val="right"/>
              <w:rPr>
                <w:b/>
              </w:rPr>
            </w:pPr>
            <w:r w:rsidRPr="00AC391B">
              <w:rPr>
                <w:b/>
              </w:rPr>
              <w:t>(2,</w:t>
            </w:r>
            <w:r w:rsidR="00A079EE">
              <w:rPr>
                <w:b/>
              </w:rPr>
              <w:t>775</w:t>
            </w:r>
            <w:r w:rsidR="005800E6">
              <w:rPr>
                <w:b/>
              </w:rPr>
              <w:t>)</w:t>
            </w:r>
          </w:p>
        </w:tc>
        <w:tc>
          <w:tcPr>
            <w:tcW w:w="687" w:type="pct"/>
            <w:vAlign w:val="bottom"/>
          </w:tcPr>
          <w:p w14:paraId="53CFA667" w14:textId="77777777" w:rsidR="00984D22" w:rsidRPr="00AC391B" w:rsidRDefault="005B0ACB" w:rsidP="00984D22">
            <w:pPr>
              <w:tabs>
                <w:tab w:val="decimal" w:pos="882"/>
              </w:tabs>
              <w:snapToGrid w:val="0"/>
              <w:jc w:val="right"/>
            </w:pPr>
            <w:r w:rsidRPr="00AC391B">
              <w:t>(</w:t>
            </w:r>
            <w:r w:rsidR="00B70867">
              <w:t>2,217</w:t>
            </w:r>
            <w:r w:rsidRPr="00AC391B">
              <w:t>)</w:t>
            </w:r>
          </w:p>
        </w:tc>
      </w:tr>
      <w:tr w:rsidR="00532609" w14:paraId="05004ACC" w14:textId="77777777" w:rsidTr="00A079EE">
        <w:tc>
          <w:tcPr>
            <w:tcW w:w="1691" w:type="pct"/>
          </w:tcPr>
          <w:p w14:paraId="1CD33043" w14:textId="77777777" w:rsidR="00106A87" w:rsidRPr="00AC391B" w:rsidRDefault="005B0ACB" w:rsidP="00984D22">
            <w:pPr>
              <w:tabs>
                <w:tab w:val="left" w:pos="440"/>
                <w:tab w:val="left" w:pos="880"/>
              </w:tabs>
              <w:snapToGrid w:val="0"/>
            </w:pPr>
            <w:r>
              <w:t>Website costs</w:t>
            </w:r>
          </w:p>
        </w:tc>
        <w:tc>
          <w:tcPr>
            <w:tcW w:w="572" w:type="pct"/>
          </w:tcPr>
          <w:p w14:paraId="6CEF475D" w14:textId="77777777" w:rsidR="00106A87" w:rsidRPr="00AC391B" w:rsidRDefault="00106A87" w:rsidP="00984D22">
            <w:pPr>
              <w:snapToGrid w:val="0"/>
              <w:jc w:val="center"/>
            </w:pPr>
          </w:p>
        </w:tc>
        <w:tc>
          <w:tcPr>
            <w:tcW w:w="713" w:type="pct"/>
            <w:vAlign w:val="bottom"/>
          </w:tcPr>
          <w:p w14:paraId="3291B080" w14:textId="77777777" w:rsidR="00106A87" w:rsidRPr="00AC391B" w:rsidRDefault="005B0ACB" w:rsidP="00AC391B">
            <w:pPr>
              <w:tabs>
                <w:tab w:val="decimal" w:pos="876"/>
              </w:tabs>
              <w:snapToGrid w:val="0"/>
              <w:jc w:val="right"/>
            </w:pPr>
            <w:r>
              <w:t>(</w:t>
            </w:r>
            <w:r w:rsidR="00A079EE">
              <w:t>32,215</w:t>
            </w:r>
            <w:r>
              <w:t>)</w:t>
            </w:r>
          </w:p>
        </w:tc>
        <w:tc>
          <w:tcPr>
            <w:tcW w:w="693" w:type="pct"/>
            <w:vAlign w:val="bottom"/>
          </w:tcPr>
          <w:p w14:paraId="1A2CDFC4" w14:textId="77777777" w:rsidR="00106A87" w:rsidRPr="00AC391B" w:rsidRDefault="005B0ACB" w:rsidP="00984D22">
            <w:pPr>
              <w:tabs>
                <w:tab w:val="decimal" w:pos="967"/>
              </w:tabs>
              <w:snapToGrid w:val="0"/>
              <w:jc w:val="right"/>
            </w:pPr>
            <w:r>
              <w:t>-</w:t>
            </w:r>
          </w:p>
        </w:tc>
        <w:tc>
          <w:tcPr>
            <w:tcW w:w="643" w:type="pct"/>
            <w:vAlign w:val="bottom"/>
          </w:tcPr>
          <w:p w14:paraId="46911DB2" w14:textId="77777777" w:rsidR="00106A87" w:rsidRPr="00AC391B" w:rsidRDefault="005B0ACB" w:rsidP="00AC391B">
            <w:pPr>
              <w:tabs>
                <w:tab w:val="decimal" w:pos="876"/>
              </w:tabs>
              <w:snapToGrid w:val="0"/>
              <w:jc w:val="right"/>
              <w:rPr>
                <w:b/>
              </w:rPr>
            </w:pPr>
            <w:r>
              <w:rPr>
                <w:b/>
              </w:rPr>
              <w:t>(</w:t>
            </w:r>
            <w:r w:rsidR="00A079EE">
              <w:rPr>
                <w:b/>
              </w:rPr>
              <w:t>32,215</w:t>
            </w:r>
            <w:r>
              <w:rPr>
                <w:b/>
              </w:rPr>
              <w:t>)</w:t>
            </w:r>
          </w:p>
        </w:tc>
        <w:tc>
          <w:tcPr>
            <w:tcW w:w="687" w:type="pct"/>
            <w:vAlign w:val="bottom"/>
          </w:tcPr>
          <w:p w14:paraId="482D180B" w14:textId="77777777" w:rsidR="00106A87" w:rsidRPr="00AC391B" w:rsidRDefault="005B0ACB" w:rsidP="00984D22">
            <w:pPr>
              <w:tabs>
                <w:tab w:val="decimal" w:pos="882"/>
              </w:tabs>
              <w:snapToGrid w:val="0"/>
              <w:jc w:val="right"/>
            </w:pPr>
            <w:r>
              <w:t>(</w:t>
            </w:r>
            <w:r w:rsidR="00B70867">
              <w:t>34,178</w:t>
            </w:r>
            <w:r>
              <w:t>)</w:t>
            </w:r>
          </w:p>
        </w:tc>
      </w:tr>
      <w:tr w:rsidR="00532609" w14:paraId="40EF603E" w14:textId="77777777" w:rsidTr="00A079EE">
        <w:tc>
          <w:tcPr>
            <w:tcW w:w="1691" w:type="pct"/>
          </w:tcPr>
          <w:p w14:paraId="77421DB1" w14:textId="77777777" w:rsidR="00984D22" w:rsidRPr="00AC391B" w:rsidRDefault="005B0ACB" w:rsidP="00984D22">
            <w:pPr>
              <w:tabs>
                <w:tab w:val="left" w:pos="440"/>
                <w:tab w:val="left" w:pos="880"/>
              </w:tabs>
              <w:snapToGrid w:val="0"/>
            </w:pPr>
            <w:r w:rsidRPr="00AC391B">
              <w:t>Management accounts and payroll services</w:t>
            </w:r>
          </w:p>
        </w:tc>
        <w:tc>
          <w:tcPr>
            <w:tcW w:w="572" w:type="pct"/>
          </w:tcPr>
          <w:p w14:paraId="3E7A083C" w14:textId="77777777" w:rsidR="00984D22" w:rsidRPr="00AC391B" w:rsidRDefault="00984D22" w:rsidP="00984D22">
            <w:pPr>
              <w:snapToGrid w:val="0"/>
              <w:jc w:val="center"/>
            </w:pPr>
          </w:p>
        </w:tc>
        <w:tc>
          <w:tcPr>
            <w:tcW w:w="713" w:type="pct"/>
            <w:vAlign w:val="bottom"/>
          </w:tcPr>
          <w:p w14:paraId="6A9AC63A" w14:textId="77777777" w:rsidR="00984D22" w:rsidRPr="00AC391B" w:rsidRDefault="005B0ACB" w:rsidP="00AC391B">
            <w:pPr>
              <w:tabs>
                <w:tab w:val="decimal" w:pos="876"/>
              </w:tabs>
              <w:snapToGrid w:val="0"/>
              <w:jc w:val="right"/>
            </w:pPr>
            <w:r w:rsidRPr="00AC391B">
              <w:t>(</w:t>
            </w:r>
            <w:r w:rsidR="005800E6">
              <w:t>1,698</w:t>
            </w:r>
            <w:r w:rsidRPr="00AC391B">
              <w:t>)</w:t>
            </w:r>
          </w:p>
        </w:tc>
        <w:tc>
          <w:tcPr>
            <w:tcW w:w="693" w:type="pct"/>
            <w:vAlign w:val="bottom"/>
          </w:tcPr>
          <w:p w14:paraId="4EB39681" w14:textId="77777777" w:rsidR="00984D22" w:rsidRPr="00AC391B" w:rsidRDefault="005B0ACB" w:rsidP="00984D22">
            <w:pPr>
              <w:tabs>
                <w:tab w:val="decimal" w:pos="967"/>
              </w:tabs>
              <w:snapToGrid w:val="0"/>
              <w:jc w:val="right"/>
            </w:pPr>
            <w:r w:rsidRPr="00AC391B">
              <w:t>-</w:t>
            </w:r>
          </w:p>
        </w:tc>
        <w:tc>
          <w:tcPr>
            <w:tcW w:w="643" w:type="pct"/>
            <w:vAlign w:val="bottom"/>
          </w:tcPr>
          <w:p w14:paraId="5AA1C13B" w14:textId="77777777" w:rsidR="00984D22" w:rsidRPr="00AC391B" w:rsidRDefault="005B0ACB" w:rsidP="00AC391B">
            <w:pPr>
              <w:tabs>
                <w:tab w:val="decimal" w:pos="876"/>
              </w:tabs>
              <w:snapToGrid w:val="0"/>
              <w:jc w:val="right"/>
              <w:rPr>
                <w:b/>
              </w:rPr>
            </w:pPr>
            <w:r w:rsidRPr="00AC391B">
              <w:rPr>
                <w:b/>
              </w:rPr>
              <w:t>(</w:t>
            </w:r>
            <w:r w:rsidR="005800E6">
              <w:rPr>
                <w:b/>
              </w:rPr>
              <w:t>1,698</w:t>
            </w:r>
            <w:r w:rsidRPr="00AC391B">
              <w:rPr>
                <w:b/>
              </w:rPr>
              <w:t>)</w:t>
            </w:r>
          </w:p>
        </w:tc>
        <w:tc>
          <w:tcPr>
            <w:tcW w:w="687" w:type="pct"/>
            <w:vAlign w:val="bottom"/>
          </w:tcPr>
          <w:p w14:paraId="0A7EE3A1" w14:textId="77777777" w:rsidR="00984D22" w:rsidRPr="00AC391B" w:rsidRDefault="005B0ACB" w:rsidP="00984D22">
            <w:pPr>
              <w:tabs>
                <w:tab w:val="decimal" w:pos="882"/>
              </w:tabs>
              <w:snapToGrid w:val="0"/>
              <w:jc w:val="right"/>
            </w:pPr>
            <w:r w:rsidRPr="00AC391B">
              <w:t>(</w:t>
            </w:r>
            <w:r w:rsidR="00B70867">
              <w:t>5,558</w:t>
            </w:r>
            <w:r w:rsidRPr="00AC391B">
              <w:t>)</w:t>
            </w:r>
          </w:p>
        </w:tc>
      </w:tr>
      <w:tr w:rsidR="00532609" w14:paraId="559762D4" w14:textId="77777777" w:rsidTr="00A079EE">
        <w:tc>
          <w:tcPr>
            <w:tcW w:w="1691" w:type="pct"/>
          </w:tcPr>
          <w:p w14:paraId="3A4C12AD" w14:textId="77777777" w:rsidR="00984D22" w:rsidRPr="00AC391B" w:rsidRDefault="005B0ACB" w:rsidP="00984D22">
            <w:pPr>
              <w:tabs>
                <w:tab w:val="left" w:pos="440"/>
                <w:tab w:val="left" w:pos="880"/>
              </w:tabs>
              <w:snapToGrid w:val="0"/>
            </w:pPr>
            <w:r w:rsidRPr="00AC391B">
              <w:t>Audit and accountancy</w:t>
            </w:r>
          </w:p>
        </w:tc>
        <w:tc>
          <w:tcPr>
            <w:tcW w:w="572" w:type="pct"/>
          </w:tcPr>
          <w:p w14:paraId="13753CC2" w14:textId="77777777" w:rsidR="00984D22" w:rsidRPr="00AC391B" w:rsidRDefault="00984D22" w:rsidP="00984D22">
            <w:pPr>
              <w:snapToGrid w:val="0"/>
              <w:jc w:val="center"/>
            </w:pPr>
          </w:p>
        </w:tc>
        <w:tc>
          <w:tcPr>
            <w:tcW w:w="713" w:type="pct"/>
            <w:vAlign w:val="bottom"/>
          </w:tcPr>
          <w:p w14:paraId="13A8A403" w14:textId="77777777" w:rsidR="00984D22" w:rsidRPr="00AC391B" w:rsidRDefault="005B0ACB" w:rsidP="00984D22">
            <w:pPr>
              <w:tabs>
                <w:tab w:val="decimal" w:pos="876"/>
              </w:tabs>
              <w:snapToGrid w:val="0"/>
              <w:jc w:val="right"/>
            </w:pPr>
            <w:r w:rsidRPr="00AC391B">
              <w:t>(1,200)</w:t>
            </w:r>
          </w:p>
        </w:tc>
        <w:tc>
          <w:tcPr>
            <w:tcW w:w="693" w:type="pct"/>
            <w:vAlign w:val="bottom"/>
          </w:tcPr>
          <w:p w14:paraId="47A8D025" w14:textId="77777777" w:rsidR="00984D22" w:rsidRPr="00AC391B" w:rsidRDefault="005B0ACB" w:rsidP="00984D22">
            <w:pPr>
              <w:tabs>
                <w:tab w:val="decimal" w:pos="967"/>
              </w:tabs>
              <w:snapToGrid w:val="0"/>
              <w:jc w:val="right"/>
            </w:pPr>
            <w:r w:rsidRPr="00AC391B">
              <w:t>-</w:t>
            </w:r>
          </w:p>
        </w:tc>
        <w:tc>
          <w:tcPr>
            <w:tcW w:w="643" w:type="pct"/>
            <w:vAlign w:val="bottom"/>
          </w:tcPr>
          <w:p w14:paraId="3245F91A" w14:textId="77777777" w:rsidR="00984D22" w:rsidRPr="00AC391B" w:rsidRDefault="005B0ACB" w:rsidP="00984D22">
            <w:pPr>
              <w:tabs>
                <w:tab w:val="decimal" w:pos="876"/>
              </w:tabs>
              <w:snapToGrid w:val="0"/>
              <w:jc w:val="right"/>
              <w:rPr>
                <w:b/>
              </w:rPr>
            </w:pPr>
            <w:r w:rsidRPr="00AC391B">
              <w:rPr>
                <w:b/>
              </w:rPr>
              <w:t>(1,200)</w:t>
            </w:r>
          </w:p>
        </w:tc>
        <w:tc>
          <w:tcPr>
            <w:tcW w:w="687" w:type="pct"/>
            <w:vAlign w:val="bottom"/>
          </w:tcPr>
          <w:p w14:paraId="4172363C" w14:textId="77777777" w:rsidR="00984D22" w:rsidRPr="00AC391B" w:rsidRDefault="005B0ACB" w:rsidP="00984D22">
            <w:pPr>
              <w:tabs>
                <w:tab w:val="decimal" w:pos="882"/>
              </w:tabs>
              <w:snapToGrid w:val="0"/>
              <w:jc w:val="right"/>
            </w:pPr>
            <w:r w:rsidRPr="00AC391B">
              <w:t>(1,200)</w:t>
            </w:r>
          </w:p>
        </w:tc>
      </w:tr>
      <w:tr w:rsidR="00532609" w14:paraId="70CB9513" w14:textId="77777777" w:rsidTr="00A079EE">
        <w:tc>
          <w:tcPr>
            <w:tcW w:w="1691" w:type="pct"/>
          </w:tcPr>
          <w:p w14:paraId="2BB74059" w14:textId="77777777" w:rsidR="00984D22" w:rsidRPr="00AC391B" w:rsidRDefault="005B0ACB" w:rsidP="00984D22">
            <w:pPr>
              <w:tabs>
                <w:tab w:val="left" w:pos="440"/>
                <w:tab w:val="left" w:pos="880"/>
              </w:tabs>
              <w:snapToGrid w:val="0"/>
            </w:pPr>
            <w:r w:rsidRPr="00AC391B">
              <w:t>Board and AGM costs</w:t>
            </w:r>
          </w:p>
        </w:tc>
        <w:tc>
          <w:tcPr>
            <w:tcW w:w="572" w:type="pct"/>
          </w:tcPr>
          <w:p w14:paraId="302C6E4D" w14:textId="77777777" w:rsidR="00984D22" w:rsidRPr="00AC391B" w:rsidRDefault="00984D22" w:rsidP="00984D22">
            <w:pPr>
              <w:snapToGrid w:val="0"/>
              <w:jc w:val="center"/>
            </w:pPr>
          </w:p>
        </w:tc>
        <w:tc>
          <w:tcPr>
            <w:tcW w:w="713" w:type="pct"/>
            <w:vAlign w:val="bottom"/>
          </w:tcPr>
          <w:p w14:paraId="33903CE4" w14:textId="77777777" w:rsidR="00984D22" w:rsidRPr="00AC391B" w:rsidRDefault="005B0ACB" w:rsidP="00AC391B">
            <w:pPr>
              <w:tabs>
                <w:tab w:val="decimal" w:pos="876"/>
              </w:tabs>
              <w:snapToGrid w:val="0"/>
              <w:jc w:val="right"/>
            </w:pPr>
            <w:r w:rsidRPr="00AC391B">
              <w:t>(</w:t>
            </w:r>
            <w:r w:rsidR="00AC391B" w:rsidRPr="00AC391B">
              <w:t>1,</w:t>
            </w:r>
            <w:r w:rsidR="00A079EE">
              <w:t>532</w:t>
            </w:r>
            <w:r w:rsidRPr="00AC391B">
              <w:t>)</w:t>
            </w:r>
          </w:p>
        </w:tc>
        <w:tc>
          <w:tcPr>
            <w:tcW w:w="693" w:type="pct"/>
            <w:vAlign w:val="bottom"/>
          </w:tcPr>
          <w:p w14:paraId="3F7CC428" w14:textId="77777777" w:rsidR="00984D22" w:rsidRPr="00AC391B" w:rsidRDefault="005B0ACB" w:rsidP="00984D22">
            <w:pPr>
              <w:tabs>
                <w:tab w:val="decimal" w:pos="967"/>
              </w:tabs>
              <w:snapToGrid w:val="0"/>
              <w:jc w:val="right"/>
            </w:pPr>
            <w:r w:rsidRPr="00AC391B">
              <w:t>-</w:t>
            </w:r>
          </w:p>
        </w:tc>
        <w:tc>
          <w:tcPr>
            <w:tcW w:w="643" w:type="pct"/>
            <w:vAlign w:val="bottom"/>
          </w:tcPr>
          <w:p w14:paraId="307DF764" w14:textId="77777777" w:rsidR="00984D22" w:rsidRPr="00AC391B" w:rsidRDefault="005B0ACB" w:rsidP="00AC391B">
            <w:pPr>
              <w:tabs>
                <w:tab w:val="decimal" w:pos="876"/>
              </w:tabs>
              <w:snapToGrid w:val="0"/>
              <w:jc w:val="right"/>
              <w:rPr>
                <w:b/>
              </w:rPr>
            </w:pPr>
            <w:r w:rsidRPr="00AC391B">
              <w:rPr>
                <w:b/>
              </w:rPr>
              <w:t>(</w:t>
            </w:r>
            <w:r w:rsidR="00AC391B" w:rsidRPr="00AC391B">
              <w:rPr>
                <w:b/>
              </w:rPr>
              <w:t>1,</w:t>
            </w:r>
            <w:r w:rsidR="00A079EE">
              <w:rPr>
                <w:b/>
              </w:rPr>
              <w:t>532</w:t>
            </w:r>
            <w:r w:rsidRPr="00AC391B">
              <w:rPr>
                <w:b/>
              </w:rPr>
              <w:t>)</w:t>
            </w:r>
          </w:p>
        </w:tc>
        <w:tc>
          <w:tcPr>
            <w:tcW w:w="687" w:type="pct"/>
            <w:vAlign w:val="bottom"/>
          </w:tcPr>
          <w:p w14:paraId="6B888E64" w14:textId="77777777" w:rsidR="00984D22" w:rsidRPr="00AC391B" w:rsidRDefault="005B0ACB" w:rsidP="00984D22">
            <w:pPr>
              <w:tabs>
                <w:tab w:val="decimal" w:pos="882"/>
              </w:tabs>
              <w:snapToGrid w:val="0"/>
              <w:jc w:val="right"/>
            </w:pPr>
            <w:r w:rsidRPr="00AC391B">
              <w:t>(</w:t>
            </w:r>
            <w:r w:rsidR="00B70867">
              <w:t>1,300</w:t>
            </w:r>
            <w:r w:rsidRPr="00AC391B">
              <w:t>)</w:t>
            </w:r>
          </w:p>
        </w:tc>
      </w:tr>
      <w:tr w:rsidR="00532609" w14:paraId="346B2502" w14:textId="77777777" w:rsidTr="00A079EE">
        <w:tc>
          <w:tcPr>
            <w:tcW w:w="1691" w:type="pct"/>
          </w:tcPr>
          <w:p w14:paraId="4D22F8C1" w14:textId="77777777" w:rsidR="00984D22" w:rsidRPr="00AC391B" w:rsidRDefault="005B0ACB" w:rsidP="00984D22">
            <w:pPr>
              <w:tabs>
                <w:tab w:val="left" w:pos="440"/>
                <w:tab w:val="left" w:pos="880"/>
              </w:tabs>
              <w:snapToGrid w:val="0"/>
            </w:pPr>
            <w:r w:rsidRPr="00AC391B">
              <w:t>Bank charges</w:t>
            </w:r>
          </w:p>
        </w:tc>
        <w:tc>
          <w:tcPr>
            <w:tcW w:w="572" w:type="pct"/>
          </w:tcPr>
          <w:p w14:paraId="51ADF1E2" w14:textId="77777777" w:rsidR="00984D22" w:rsidRPr="00AC391B" w:rsidRDefault="00984D22" w:rsidP="00984D22">
            <w:pPr>
              <w:snapToGrid w:val="0"/>
              <w:jc w:val="center"/>
            </w:pPr>
          </w:p>
        </w:tc>
        <w:tc>
          <w:tcPr>
            <w:tcW w:w="713" w:type="pct"/>
            <w:vAlign w:val="bottom"/>
          </w:tcPr>
          <w:p w14:paraId="192548EA" w14:textId="77777777" w:rsidR="00984D22" w:rsidRPr="00AC391B" w:rsidRDefault="005B0ACB" w:rsidP="00AC391B">
            <w:pPr>
              <w:tabs>
                <w:tab w:val="decimal" w:pos="876"/>
              </w:tabs>
              <w:snapToGrid w:val="0"/>
              <w:jc w:val="right"/>
            </w:pPr>
            <w:r w:rsidRPr="00AC391B">
              <w:t>(</w:t>
            </w:r>
            <w:r w:rsidR="00A079EE">
              <w:t>60</w:t>
            </w:r>
            <w:r w:rsidRPr="00AC391B">
              <w:t>)</w:t>
            </w:r>
          </w:p>
        </w:tc>
        <w:tc>
          <w:tcPr>
            <w:tcW w:w="693" w:type="pct"/>
            <w:vAlign w:val="bottom"/>
          </w:tcPr>
          <w:p w14:paraId="466AFC5E" w14:textId="77777777" w:rsidR="00984D22" w:rsidRPr="00AC391B" w:rsidRDefault="005B0ACB" w:rsidP="00984D22">
            <w:pPr>
              <w:tabs>
                <w:tab w:val="decimal" w:pos="967"/>
              </w:tabs>
              <w:snapToGrid w:val="0"/>
              <w:jc w:val="right"/>
            </w:pPr>
            <w:r w:rsidRPr="00AC391B">
              <w:t>-</w:t>
            </w:r>
          </w:p>
        </w:tc>
        <w:tc>
          <w:tcPr>
            <w:tcW w:w="643" w:type="pct"/>
            <w:vAlign w:val="bottom"/>
          </w:tcPr>
          <w:p w14:paraId="1160874E" w14:textId="77777777" w:rsidR="00984D22" w:rsidRPr="00AC391B" w:rsidRDefault="005B0ACB" w:rsidP="00AC391B">
            <w:pPr>
              <w:tabs>
                <w:tab w:val="decimal" w:pos="876"/>
              </w:tabs>
              <w:snapToGrid w:val="0"/>
              <w:jc w:val="right"/>
              <w:rPr>
                <w:b/>
              </w:rPr>
            </w:pPr>
            <w:r w:rsidRPr="00AC391B">
              <w:rPr>
                <w:b/>
              </w:rPr>
              <w:t>(</w:t>
            </w:r>
            <w:r w:rsidR="00A079EE">
              <w:rPr>
                <w:b/>
              </w:rPr>
              <w:t>60</w:t>
            </w:r>
            <w:r w:rsidRPr="00AC391B">
              <w:rPr>
                <w:b/>
              </w:rPr>
              <w:t>)</w:t>
            </w:r>
          </w:p>
        </w:tc>
        <w:tc>
          <w:tcPr>
            <w:tcW w:w="687" w:type="pct"/>
            <w:vAlign w:val="bottom"/>
          </w:tcPr>
          <w:p w14:paraId="3F33770E" w14:textId="77777777" w:rsidR="00984D22" w:rsidRPr="00AC391B" w:rsidRDefault="005B0ACB" w:rsidP="00984D22">
            <w:pPr>
              <w:tabs>
                <w:tab w:val="decimal" w:pos="882"/>
              </w:tabs>
              <w:snapToGrid w:val="0"/>
              <w:jc w:val="right"/>
            </w:pPr>
            <w:r w:rsidRPr="00AC391B">
              <w:t>(</w:t>
            </w:r>
            <w:r w:rsidR="00B70867">
              <w:t>712</w:t>
            </w:r>
            <w:r w:rsidRPr="00AC391B">
              <w:t>)</w:t>
            </w:r>
          </w:p>
        </w:tc>
      </w:tr>
      <w:tr w:rsidR="00532609" w14:paraId="411DB300" w14:textId="77777777" w:rsidTr="00A079EE">
        <w:tc>
          <w:tcPr>
            <w:tcW w:w="1691" w:type="pct"/>
          </w:tcPr>
          <w:p w14:paraId="0D779E2A" w14:textId="77777777" w:rsidR="00984D22" w:rsidRPr="00AC391B" w:rsidRDefault="005B0ACB" w:rsidP="00984D22">
            <w:pPr>
              <w:tabs>
                <w:tab w:val="left" w:pos="440"/>
                <w:tab w:val="left" w:pos="880"/>
              </w:tabs>
              <w:snapToGrid w:val="0"/>
            </w:pPr>
            <w:r w:rsidRPr="00AC391B">
              <w:t>Donations</w:t>
            </w:r>
          </w:p>
        </w:tc>
        <w:tc>
          <w:tcPr>
            <w:tcW w:w="572" w:type="pct"/>
          </w:tcPr>
          <w:p w14:paraId="40FB5BF8" w14:textId="77777777" w:rsidR="00984D22" w:rsidRPr="00AC391B" w:rsidRDefault="00984D22" w:rsidP="00984D22">
            <w:pPr>
              <w:snapToGrid w:val="0"/>
              <w:jc w:val="center"/>
              <w:rPr>
                <w:u w:val="single"/>
              </w:rPr>
            </w:pPr>
          </w:p>
        </w:tc>
        <w:tc>
          <w:tcPr>
            <w:tcW w:w="713" w:type="pct"/>
            <w:vAlign w:val="bottom"/>
          </w:tcPr>
          <w:p w14:paraId="0604011B" w14:textId="77777777" w:rsidR="00984D22" w:rsidRPr="00AC391B" w:rsidRDefault="005B0ACB" w:rsidP="00984D22">
            <w:pPr>
              <w:tabs>
                <w:tab w:val="decimal" w:pos="876"/>
              </w:tabs>
              <w:snapToGrid w:val="0"/>
              <w:jc w:val="right"/>
            </w:pPr>
            <w:r w:rsidRPr="00AC391B">
              <w:t>-</w:t>
            </w:r>
          </w:p>
        </w:tc>
        <w:tc>
          <w:tcPr>
            <w:tcW w:w="693" w:type="pct"/>
            <w:vAlign w:val="bottom"/>
          </w:tcPr>
          <w:p w14:paraId="62AB0B46" w14:textId="77777777" w:rsidR="00984D22" w:rsidRPr="00AC391B" w:rsidRDefault="005B0ACB" w:rsidP="00AC391B">
            <w:pPr>
              <w:tabs>
                <w:tab w:val="decimal" w:pos="967"/>
              </w:tabs>
              <w:snapToGrid w:val="0"/>
              <w:jc w:val="right"/>
            </w:pPr>
            <w:r w:rsidRPr="00AC391B">
              <w:t>(</w:t>
            </w:r>
            <w:r w:rsidR="00A079EE">
              <w:t>2,140</w:t>
            </w:r>
            <w:r w:rsidRPr="00AC391B">
              <w:t>)</w:t>
            </w:r>
          </w:p>
        </w:tc>
        <w:tc>
          <w:tcPr>
            <w:tcW w:w="643" w:type="pct"/>
            <w:vAlign w:val="bottom"/>
          </w:tcPr>
          <w:p w14:paraId="56DC6B8C" w14:textId="77777777" w:rsidR="00984D22" w:rsidRPr="00AC391B" w:rsidRDefault="005B0ACB" w:rsidP="00AC391B">
            <w:pPr>
              <w:tabs>
                <w:tab w:val="decimal" w:pos="876"/>
              </w:tabs>
              <w:snapToGrid w:val="0"/>
              <w:jc w:val="right"/>
              <w:rPr>
                <w:b/>
              </w:rPr>
            </w:pPr>
            <w:r w:rsidRPr="00AC391B">
              <w:rPr>
                <w:b/>
              </w:rPr>
              <w:t>(</w:t>
            </w:r>
            <w:r w:rsidR="00A079EE">
              <w:rPr>
                <w:b/>
              </w:rPr>
              <w:t>2,140</w:t>
            </w:r>
            <w:r w:rsidRPr="00AC391B">
              <w:rPr>
                <w:b/>
              </w:rPr>
              <w:t>)</w:t>
            </w:r>
          </w:p>
        </w:tc>
        <w:tc>
          <w:tcPr>
            <w:tcW w:w="687" w:type="pct"/>
            <w:vAlign w:val="bottom"/>
          </w:tcPr>
          <w:p w14:paraId="6116C202" w14:textId="77777777" w:rsidR="00984D22" w:rsidRPr="00AC391B" w:rsidRDefault="005B0ACB" w:rsidP="00984D22">
            <w:pPr>
              <w:tabs>
                <w:tab w:val="decimal" w:pos="882"/>
              </w:tabs>
              <w:snapToGrid w:val="0"/>
              <w:jc w:val="right"/>
            </w:pPr>
            <w:r w:rsidRPr="00AC391B">
              <w:t>(</w:t>
            </w:r>
            <w:r w:rsidR="00B70867">
              <w:t>4,104</w:t>
            </w:r>
            <w:r w:rsidRPr="00AC391B">
              <w:t>)</w:t>
            </w:r>
          </w:p>
        </w:tc>
      </w:tr>
      <w:tr w:rsidR="00532609" w14:paraId="7F13E3DC" w14:textId="77777777" w:rsidTr="00A079EE">
        <w:tc>
          <w:tcPr>
            <w:tcW w:w="1691" w:type="pct"/>
          </w:tcPr>
          <w:p w14:paraId="2B68CC89" w14:textId="77777777" w:rsidR="00984D22" w:rsidRPr="00AC391B" w:rsidRDefault="005B0ACB" w:rsidP="00984D22">
            <w:pPr>
              <w:tabs>
                <w:tab w:val="left" w:pos="440"/>
                <w:tab w:val="left" w:pos="880"/>
              </w:tabs>
              <w:snapToGrid w:val="0"/>
            </w:pPr>
            <w:r w:rsidRPr="00AC391B">
              <w:t>Sundry</w:t>
            </w:r>
          </w:p>
        </w:tc>
        <w:tc>
          <w:tcPr>
            <w:tcW w:w="572" w:type="pct"/>
          </w:tcPr>
          <w:p w14:paraId="6E7B6CD2" w14:textId="77777777" w:rsidR="00984D22" w:rsidRPr="00AC391B" w:rsidRDefault="00984D22" w:rsidP="00984D22">
            <w:pPr>
              <w:snapToGrid w:val="0"/>
              <w:jc w:val="center"/>
              <w:rPr>
                <w:u w:val="single"/>
              </w:rPr>
            </w:pPr>
          </w:p>
        </w:tc>
        <w:tc>
          <w:tcPr>
            <w:tcW w:w="713" w:type="pct"/>
            <w:vAlign w:val="bottom"/>
          </w:tcPr>
          <w:p w14:paraId="100AB851" w14:textId="77777777" w:rsidR="00984D22" w:rsidRPr="00AC391B" w:rsidRDefault="005B0ACB" w:rsidP="00984D22">
            <w:pPr>
              <w:tabs>
                <w:tab w:val="decimal" w:pos="876"/>
              </w:tabs>
              <w:snapToGrid w:val="0"/>
              <w:jc w:val="right"/>
            </w:pPr>
            <w:r w:rsidRPr="00AC391B">
              <w:t>(</w:t>
            </w:r>
            <w:r w:rsidR="00A079EE">
              <w:t>271</w:t>
            </w:r>
            <w:r w:rsidRPr="00AC391B">
              <w:t>)</w:t>
            </w:r>
          </w:p>
        </w:tc>
        <w:tc>
          <w:tcPr>
            <w:tcW w:w="693" w:type="pct"/>
            <w:vAlign w:val="bottom"/>
          </w:tcPr>
          <w:p w14:paraId="064DB101" w14:textId="77777777" w:rsidR="00984D22" w:rsidRPr="00AC391B" w:rsidRDefault="005B0ACB" w:rsidP="00984D22">
            <w:pPr>
              <w:tabs>
                <w:tab w:val="decimal" w:pos="967"/>
              </w:tabs>
              <w:snapToGrid w:val="0"/>
              <w:jc w:val="right"/>
            </w:pPr>
            <w:r w:rsidRPr="00AC391B">
              <w:t>-</w:t>
            </w:r>
          </w:p>
        </w:tc>
        <w:tc>
          <w:tcPr>
            <w:tcW w:w="643" w:type="pct"/>
            <w:vAlign w:val="bottom"/>
          </w:tcPr>
          <w:p w14:paraId="6D8C21F7" w14:textId="77777777" w:rsidR="00984D22" w:rsidRPr="00AC391B" w:rsidRDefault="005B0ACB" w:rsidP="00984D22">
            <w:pPr>
              <w:tabs>
                <w:tab w:val="decimal" w:pos="876"/>
              </w:tabs>
              <w:snapToGrid w:val="0"/>
              <w:jc w:val="right"/>
              <w:rPr>
                <w:b/>
              </w:rPr>
            </w:pPr>
            <w:r w:rsidRPr="00AC391B">
              <w:rPr>
                <w:b/>
              </w:rPr>
              <w:t>(</w:t>
            </w:r>
            <w:r w:rsidR="00A079EE">
              <w:rPr>
                <w:b/>
              </w:rPr>
              <w:t>271</w:t>
            </w:r>
            <w:r w:rsidRPr="00AC391B">
              <w:rPr>
                <w:b/>
              </w:rPr>
              <w:t>)</w:t>
            </w:r>
          </w:p>
        </w:tc>
        <w:tc>
          <w:tcPr>
            <w:tcW w:w="687" w:type="pct"/>
            <w:vAlign w:val="bottom"/>
          </w:tcPr>
          <w:p w14:paraId="3400002F" w14:textId="77777777" w:rsidR="00984D22" w:rsidRPr="00AC391B" w:rsidRDefault="005B0ACB" w:rsidP="00984D22">
            <w:pPr>
              <w:tabs>
                <w:tab w:val="decimal" w:pos="882"/>
              </w:tabs>
              <w:snapToGrid w:val="0"/>
              <w:jc w:val="right"/>
            </w:pPr>
            <w:r w:rsidRPr="00AC391B">
              <w:t>(4,</w:t>
            </w:r>
            <w:r w:rsidR="00B70867">
              <w:t>631</w:t>
            </w:r>
            <w:r w:rsidRPr="00AC391B">
              <w:t>)</w:t>
            </w:r>
          </w:p>
        </w:tc>
      </w:tr>
      <w:tr w:rsidR="00532609" w14:paraId="3E5AB5AE" w14:textId="77777777" w:rsidTr="00A079EE">
        <w:tc>
          <w:tcPr>
            <w:tcW w:w="1691" w:type="pct"/>
          </w:tcPr>
          <w:p w14:paraId="3919787E" w14:textId="77777777" w:rsidR="00984D22" w:rsidRPr="00AC391B" w:rsidRDefault="005B0ACB" w:rsidP="00AC391B">
            <w:pPr>
              <w:tabs>
                <w:tab w:val="left" w:pos="440"/>
                <w:tab w:val="left" w:pos="880"/>
              </w:tabs>
              <w:snapToGrid w:val="0"/>
            </w:pPr>
            <w:r w:rsidRPr="00AC391B">
              <w:t>(Loss)/profit on sale of fixed assets</w:t>
            </w:r>
          </w:p>
        </w:tc>
        <w:tc>
          <w:tcPr>
            <w:tcW w:w="572" w:type="pct"/>
          </w:tcPr>
          <w:p w14:paraId="21304022" w14:textId="77777777" w:rsidR="00984D22" w:rsidRPr="00AC391B" w:rsidRDefault="00984D22" w:rsidP="00984D22">
            <w:pPr>
              <w:snapToGrid w:val="0"/>
              <w:jc w:val="center"/>
              <w:rPr>
                <w:u w:val="single"/>
              </w:rPr>
            </w:pPr>
          </w:p>
        </w:tc>
        <w:tc>
          <w:tcPr>
            <w:tcW w:w="713" w:type="pct"/>
            <w:vAlign w:val="bottom"/>
          </w:tcPr>
          <w:p w14:paraId="53192155" w14:textId="77777777" w:rsidR="00984D22" w:rsidRPr="00AC391B" w:rsidRDefault="005B0ACB" w:rsidP="00984D22">
            <w:pPr>
              <w:tabs>
                <w:tab w:val="decimal" w:pos="876"/>
              </w:tabs>
              <w:snapToGrid w:val="0"/>
              <w:jc w:val="right"/>
            </w:pPr>
            <w:r>
              <w:t>-</w:t>
            </w:r>
          </w:p>
        </w:tc>
        <w:tc>
          <w:tcPr>
            <w:tcW w:w="693" w:type="pct"/>
            <w:vAlign w:val="bottom"/>
          </w:tcPr>
          <w:p w14:paraId="06209093" w14:textId="77777777" w:rsidR="00984D22" w:rsidRPr="00AC391B" w:rsidRDefault="005B0ACB" w:rsidP="00984D22">
            <w:pPr>
              <w:tabs>
                <w:tab w:val="decimal" w:pos="967"/>
              </w:tabs>
              <w:snapToGrid w:val="0"/>
              <w:jc w:val="right"/>
            </w:pPr>
            <w:r w:rsidRPr="00AC391B">
              <w:t>-</w:t>
            </w:r>
          </w:p>
        </w:tc>
        <w:tc>
          <w:tcPr>
            <w:tcW w:w="643" w:type="pct"/>
            <w:vAlign w:val="bottom"/>
          </w:tcPr>
          <w:p w14:paraId="2A5710F3" w14:textId="77777777" w:rsidR="00984D22" w:rsidRPr="00AC391B" w:rsidRDefault="005B0ACB" w:rsidP="00984D22">
            <w:pPr>
              <w:tabs>
                <w:tab w:val="decimal" w:pos="876"/>
              </w:tabs>
              <w:snapToGrid w:val="0"/>
              <w:jc w:val="right"/>
              <w:rPr>
                <w:b/>
              </w:rPr>
            </w:pPr>
            <w:r>
              <w:rPr>
                <w:b/>
              </w:rPr>
              <w:t>-</w:t>
            </w:r>
          </w:p>
        </w:tc>
        <w:tc>
          <w:tcPr>
            <w:tcW w:w="687" w:type="pct"/>
            <w:vAlign w:val="bottom"/>
          </w:tcPr>
          <w:p w14:paraId="693200EF" w14:textId="77777777" w:rsidR="00984D22" w:rsidRPr="00AC391B" w:rsidRDefault="005B0ACB" w:rsidP="00984D22">
            <w:pPr>
              <w:tabs>
                <w:tab w:val="decimal" w:pos="882"/>
              </w:tabs>
              <w:snapToGrid w:val="0"/>
              <w:jc w:val="right"/>
            </w:pPr>
            <w:r>
              <w:t>(28,058)</w:t>
            </w:r>
          </w:p>
        </w:tc>
      </w:tr>
      <w:tr w:rsidR="00532609" w14:paraId="1B0DCEEC" w14:textId="77777777" w:rsidTr="00A079EE">
        <w:tc>
          <w:tcPr>
            <w:tcW w:w="1691" w:type="pct"/>
          </w:tcPr>
          <w:p w14:paraId="38F89A6B" w14:textId="77777777" w:rsidR="00984D22" w:rsidRPr="00AC391B" w:rsidRDefault="005B0ACB" w:rsidP="00984D22">
            <w:pPr>
              <w:tabs>
                <w:tab w:val="left" w:pos="440"/>
                <w:tab w:val="left" w:pos="880"/>
              </w:tabs>
              <w:snapToGrid w:val="0"/>
            </w:pPr>
            <w:r w:rsidRPr="00AC391B">
              <w:t>Depreciation and amortisation</w:t>
            </w:r>
          </w:p>
        </w:tc>
        <w:tc>
          <w:tcPr>
            <w:tcW w:w="572" w:type="pct"/>
          </w:tcPr>
          <w:p w14:paraId="3448DC47" w14:textId="77777777" w:rsidR="00984D22" w:rsidRPr="00AC391B" w:rsidRDefault="00984D22" w:rsidP="00984D22">
            <w:pPr>
              <w:snapToGrid w:val="0"/>
              <w:jc w:val="center"/>
              <w:rPr>
                <w:u w:val="single"/>
              </w:rPr>
            </w:pPr>
          </w:p>
        </w:tc>
        <w:tc>
          <w:tcPr>
            <w:tcW w:w="713" w:type="pct"/>
            <w:vAlign w:val="bottom"/>
          </w:tcPr>
          <w:p w14:paraId="6A376EBA" w14:textId="77777777" w:rsidR="00984D22" w:rsidRPr="00AC391B" w:rsidRDefault="005B0ACB" w:rsidP="00AC391B">
            <w:pPr>
              <w:tabs>
                <w:tab w:val="decimal" w:pos="876"/>
              </w:tabs>
              <w:snapToGrid w:val="0"/>
              <w:jc w:val="right"/>
              <w:rPr>
                <w:u w:val="single"/>
              </w:rPr>
            </w:pPr>
            <w:r w:rsidRPr="00AC391B">
              <w:rPr>
                <w:u w:val="single"/>
              </w:rPr>
              <w:t xml:space="preserve">    (</w:t>
            </w:r>
            <w:r w:rsidR="00A079EE">
              <w:rPr>
                <w:u w:val="single"/>
              </w:rPr>
              <w:t>16,909</w:t>
            </w:r>
            <w:r w:rsidRPr="00AC391B">
              <w:rPr>
                <w:u w:val="single"/>
              </w:rPr>
              <w:t>)</w:t>
            </w:r>
          </w:p>
        </w:tc>
        <w:tc>
          <w:tcPr>
            <w:tcW w:w="693" w:type="pct"/>
            <w:vAlign w:val="bottom"/>
          </w:tcPr>
          <w:p w14:paraId="6B9FB4BA" w14:textId="77777777" w:rsidR="00984D22" w:rsidRPr="00AC391B" w:rsidRDefault="005B0ACB" w:rsidP="00984D22">
            <w:pPr>
              <w:tabs>
                <w:tab w:val="decimal" w:pos="967"/>
              </w:tabs>
              <w:snapToGrid w:val="0"/>
              <w:jc w:val="right"/>
              <w:rPr>
                <w:u w:val="single"/>
              </w:rPr>
            </w:pPr>
            <w:r w:rsidRPr="00AC391B">
              <w:rPr>
                <w:u w:val="single"/>
              </w:rPr>
              <w:t xml:space="preserve">            -</w:t>
            </w:r>
          </w:p>
        </w:tc>
        <w:tc>
          <w:tcPr>
            <w:tcW w:w="643" w:type="pct"/>
            <w:vAlign w:val="bottom"/>
          </w:tcPr>
          <w:p w14:paraId="68E537A2" w14:textId="77777777" w:rsidR="00984D22" w:rsidRPr="00AC391B" w:rsidRDefault="005B0ACB" w:rsidP="00AC391B">
            <w:pPr>
              <w:tabs>
                <w:tab w:val="decimal" w:pos="876"/>
              </w:tabs>
              <w:snapToGrid w:val="0"/>
              <w:jc w:val="right"/>
              <w:rPr>
                <w:b/>
                <w:u w:val="single"/>
              </w:rPr>
            </w:pPr>
            <w:r w:rsidRPr="00AC391B">
              <w:rPr>
                <w:b/>
                <w:u w:val="single"/>
              </w:rPr>
              <w:t xml:space="preserve">   (</w:t>
            </w:r>
            <w:r w:rsidR="00A079EE">
              <w:rPr>
                <w:b/>
                <w:u w:val="single"/>
              </w:rPr>
              <w:t>16,909</w:t>
            </w:r>
            <w:r w:rsidRPr="00AC391B">
              <w:rPr>
                <w:b/>
                <w:u w:val="single"/>
              </w:rPr>
              <w:t>)</w:t>
            </w:r>
          </w:p>
        </w:tc>
        <w:tc>
          <w:tcPr>
            <w:tcW w:w="687" w:type="pct"/>
            <w:vAlign w:val="bottom"/>
          </w:tcPr>
          <w:p w14:paraId="3C9429A1" w14:textId="77777777" w:rsidR="00984D22" w:rsidRPr="00AC391B" w:rsidRDefault="005B0ACB" w:rsidP="00984D22">
            <w:pPr>
              <w:tabs>
                <w:tab w:val="decimal" w:pos="882"/>
              </w:tabs>
              <w:snapToGrid w:val="0"/>
              <w:jc w:val="right"/>
              <w:rPr>
                <w:u w:val="single"/>
              </w:rPr>
            </w:pPr>
            <w:r w:rsidRPr="00AC391B">
              <w:rPr>
                <w:u w:val="single"/>
              </w:rPr>
              <w:t xml:space="preserve">   (12,</w:t>
            </w:r>
            <w:r w:rsidR="00B70867">
              <w:rPr>
                <w:u w:val="single"/>
              </w:rPr>
              <w:t>558</w:t>
            </w:r>
            <w:r w:rsidRPr="00AC391B">
              <w:rPr>
                <w:u w:val="single"/>
              </w:rPr>
              <w:t>)</w:t>
            </w:r>
          </w:p>
        </w:tc>
      </w:tr>
      <w:tr w:rsidR="00532609" w14:paraId="4ED72BE0" w14:textId="77777777" w:rsidTr="00A079EE">
        <w:tc>
          <w:tcPr>
            <w:tcW w:w="1691" w:type="pct"/>
          </w:tcPr>
          <w:p w14:paraId="7BC7E782" w14:textId="77777777" w:rsidR="00984D22" w:rsidRPr="00AC391B" w:rsidRDefault="00984D22" w:rsidP="00984D22">
            <w:pPr>
              <w:tabs>
                <w:tab w:val="left" w:pos="440"/>
                <w:tab w:val="left" w:pos="880"/>
              </w:tabs>
              <w:snapToGrid w:val="0"/>
            </w:pPr>
          </w:p>
        </w:tc>
        <w:tc>
          <w:tcPr>
            <w:tcW w:w="572" w:type="pct"/>
          </w:tcPr>
          <w:p w14:paraId="3F0953C6" w14:textId="77777777" w:rsidR="00984D22" w:rsidRPr="00AC391B" w:rsidRDefault="00984D22" w:rsidP="00984D22">
            <w:pPr>
              <w:snapToGrid w:val="0"/>
              <w:jc w:val="center"/>
              <w:rPr>
                <w:u w:val="single"/>
              </w:rPr>
            </w:pPr>
          </w:p>
        </w:tc>
        <w:tc>
          <w:tcPr>
            <w:tcW w:w="713" w:type="pct"/>
            <w:vAlign w:val="bottom"/>
          </w:tcPr>
          <w:p w14:paraId="63DF9BFC" w14:textId="77777777" w:rsidR="00984D22" w:rsidRPr="00AC391B" w:rsidRDefault="00984D22" w:rsidP="00984D22">
            <w:pPr>
              <w:tabs>
                <w:tab w:val="decimal" w:pos="876"/>
              </w:tabs>
              <w:snapToGrid w:val="0"/>
              <w:jc w:val="right"/>
              <w:rPr>
                <w:u w:val="single"/>
              </w:rPr>
            </w:pPr>
          </w:p>
        </w:tc>
        <w:tc>
          <w:tcPr>
            <w:tcW w:w="693" w:type="pct"/>
            <w:vAlign w:val="bottom"/>
          </w:tcPr>
          <w:p w14:paraId="146FF036" w14:textId="77777777" w:rsidR="00984D22" w:rsidRPr="00AC391B" w:rsidRDefault="00984D22" w:rsidP="00984D22">
            <w:pPr>
              <w:tabs>
                <w:tab w:val="decimal" w:pos="967"/>
              </w:tabs>
              <w:snapToGrid w:val="0"/>
              <w:jc w:val="right"/>
              <w:rPr>
                <w:u w:val="single"/>
              </w:rPr>
            </w:pPr>
          </w:p>
        </w:tc>
        <w:tc>
          <w:tcPr>
            <w:tcW w:w="643" w:type="pct"/>
            <w:vAlign w:val="bottom"/>
          </w:tcPr>
          <w:p w14:paraId="255EFD0B" w14:textId="77777777" w:rsidR="00984D22" w:rsidRPr="00AC391B" w:rsidRDefault="00984D22" w:rsidP="00984D22">
            <w:pPr>
              <w:tabs>
                <w:tab w:val="decimal" w:pos="876"/>
              </w:tabs>
              <w:snapToGrid w:val="0"/>
              <w:jc w:val="right"/>
              <w:rPr>
                <w:b/>
                <w:u w:val="single"/>
              </w:rPr>
            </w:pPr>
          </w:p>
        </w:tc>
        <w:tc>
          <w:tcPr>
            <w:tcW w:w="687" w:type="pct"/>
            <w:vAlign w:val="bottom"/>
          </w:tcPr>
          <w:p w14:paraId="481E5607" w14:textId="77777777" w:rsidR="00984D22" w:rsidRPr="00AC391B" w:rsidRDefault="00984D22" w:rsidP="00984D22">
            <w:pPr>
              <w:tabs>
                <w:tab w:val="decimal" w:pos="882"/>
              </w:tabs>
              <w:snapToGrid w:val="0"/>
              <w:jc w:val="right"/>
              <w:rPr>
                <w:u w:val="single"/>
              </w:rPr>
            </w:pPr>
          </w:p>
        </w:tc>
      </w:tr>
      <w:tr w:rsidR="00532609" w14:paraId="6AEFF3C1" w14:textId="77777777" w:rsidTr="00A079EE">
        <w:tc>
          <w:tcPr>
            <w:tcW w:w="1691" w:type="pct"/>
          </w:tcPr>
          <w:p w14:paraId="2FBB0858" w14:textId="77777777" w:rsidR="00984D22" w:rsidRPr="00AC391B" w:rsidRDefault="005B0ACB" w:rsidP="00984D22">
            <w:pPr>
              <w:tabs>
                <w:tab w:val="left" w:pos="440"/>
                <w:tab w:val="left" w:pos="880"/>
              </w:tabs>
              <w:snapToGrid w:val="0"/>
            </w:pPr>
            <w:r w:rsidRPr="00AC391B">
              <w:rPr>
                <w:b/>
              </w:rPr>
              <w:t xml:space="preserve">        </w:t>
            </w:r>
          </w:p>
        </w:tc>
        <w:tc>
          <w:tcPr>
            <w:tcW w:w="572" w:type="pct"/>
          </w:tcPr>
          <w:p w14:paraId="353BD4E3" w14:textId="77777777" w:rsidR="00984D22" w:rsidRPr="00AC391B" w:rsidRDefault="00984D22" w:rsidP="00984D22">
            <w:pPr>
              <w:snapToGrid w:val="0"/>
              <w:jc w:val="center"/>
              <w:rPr>
                <w:szCs w:val="22"/>
                <w:u w:val="double"/>
              </w:rPr>
            </w:pPr>
          </w:p>
        </w:tc>
        <w:tc>
          <w:tcPr>
            <w:tcW w:w="713" w:type="pct"/>
            <w:vAlign w:val="bottom"/>
          </w:tcPr>
          <w:p w14:paraId="5362D5CA" w14:textId="77777777" w:rsidR="00984D22" w:rsidRPr="00AC391B" w:rsidRDefault="005B0ACB" w:rsidP="00AC391B">
            <w:pPr>
              <w:tabs>
                <w:tab w:val="decimal" w:pos="876"/>
              </w:tabs>
              <w:snapToGrid w:val="0"/>
              <w:jc w:val="right"/>
              <w:rPr>
                <w:szCs w:val="22"/>
                <w:u w:val="double"/>
              </w:rPr>
            </w:pPr>
            <w:r w:rsidRPr="00AC391B">
              <w:rPr>
                <w:szCs w:val="22"/>
                <w:u w:val="double"/>
              </w:rPr>
              <w:t xml:space="preserve">  (</w:t>
            </w:r>
            <w:r w:rsidR="002B20D5">
              <w:rPr>
                <w:szCs w:val="22"/>
                <w:u w:val="double"/>
              </w:rPr>
              <w:t>145</w:t>
            </w:r>
            <w:r w:rsidR="00E84C77">
              <w:rPr>
                <w:szCs w:val="22"/>
                <w:u w:val="double"/>
              </w:rPr>
              <w:t>,</w:t>
            </w:r>
            <w:r w:rsidR="005800E6">
              <w:rPr>
                <w:szCs w:val="22"/>
                <w:u w:val="double"/>
              </w:rPr>
              <w:t>233</w:t>
            </w:r>
            <w:r w:rsidRPr="00AC391B">
              <w:rPr>
                <w:szCs w:val="22"/>
                <w:u w:val="double"/>
              </w:rPr>
              <w:t>)</w:t>
            </w:r>
          </w:p>
        </w:tc>
        <w:tc>
          <w:tcPr>
            <w:tcW w:w="693" w:type="pct"/>
            <w:vAlign w:val="bottom"/>
          </w:tcPr>
          <w:p w14:paraId="11B0919C" w14:textId="77777777" w:rsidR="00984D22" w:rsidRPr="00AC391B" w:rsidRDefault="005B0ACB" w:rsidP="00984D22">
            <w:pPr>
              <w:tabs>
                <w:tab w:val="decimal" w:pos="967"/>
              </w:tabs>
              <w:snapToGrid w:val="0"/>
              <w:jc w:val="right"/>
              <w:rPr>
                <w:szCs w:val="22"/>
                <w:u w:val="single"/>
              </w:rPr>
            </w:pPr>
            <w:r w:rsidRPr="00AC391B">
              <w:rPr>
                <w:szCs w:val="22"/>
                <w:u w:val="single"/>
              </w:rPr>
              <w:t xml:space="preserve"> </w:t>
            </w:r>
            <w:r w:rsidR="00AC391B" w:rsidRPr="00AC391B">
              <w:rPr>
                <w:szCs w:val="22"/>
                <w:u w:val="single"/>
              </w:rPr>
              <w:t xml:space="preserve"> (</w:t>
            </w:r>
            <w:r w:rsidR="00A079EE">
              <w:rPr>
                <w:szCs w:val="22"/>
                <w:u w:val="single"/>
              </w:rPr>
              <w:t>2,140</w:t>
            </w:r>
            <w:r w:rsidRPr="00AC391B">
              <w:rPr>
                <w:szCs w:val="22"/>
                <w:u w:val="single"/>
              </w:rPr>
              <w:t>)</w:t>
            </w:r>
          </w:p>
        </w:tc>
        <w:tc>
          <w:tcPr>
            <w:tcW w:w="643" w:type="pct"/>
            <w:vAlign w:val="bottom"/>
          </w:tcPr>
          <w:p w14:paraId="3DCEBE60" w14:textId="77777777" w:rsidR="00984D22" w:rsidRPr="00AC391B" w:rsidRDefault="005B0ACB" w:rsidP="00AC391B">
            <w:pPr>
              <w:tabs>
                <w:tab w:val="decimal" w:pos="882"/>
              </w:tabs>
              <w:snapToGrid w:val="0"/>
              <w:jc w:val="right"/>
              <w:rPr>
                <w:b/>
                <w:szCs w:val="22"/>
                <w:u w:val="single"/>
              </w:rPr>
            </w:pPr>
            <w:r w:rsidRPr="00AC391B">
              <w:rPr>
                <w:b/>
                <w:szCs w:val="22"/>
                <w:u w:val="single"/>
              </w:rPr>
              <w:t xml:space="preserve"> (</w:t>
            </w:r>
            <w:r w:rsidR="005800E6">
              <w:rPr>
                <w:b/>
                <w:szCs w:val="22"/>
                <w:u w:val="single"/>
              </w:rPr>
              <w:t>147,373</w:t>
            </w:r>
            <w:r w:rsidRPr="00AC391B">
              <w:rPr>
                <w:b/>
                <w:szCs w:val="22"/>
                <w:u w:val="single"/>
              </w:rPr>
              <w:t>)</w:t>
            </w:r>
          </w:p>
        </w:tc>
        <w:tc>
          <w:tcPr>
            <w:tcW w:w="687" w:type="pct"/>
            <w:vAlign w:val="bottom"/>
          </w:tcPr>
          <w:p w14:paraId="3F6A4543" w14:textId="77777777" w:rsidR="00984D22" w:rsidRPr="00AC391B" w:rsidRDefault="005B0ACB" w:rsidP="00984D22">
            <w:pPr>
              <w:tabs>
                <w:tab w:val="decimal" w:pos="882"/>
              </w:tabs>
              <w:snapToGrid w:val="0"/>
              <w:jc w:val="right"/>
              <w:rPr>
                <w:szCs w:val="22"/>
                <w:u w:val="single"/>
              </w:rPr>
            </w:pPr>
            <w:r w:rsidRPr="00AC391B">
              <w:rPr>
                <w:szCs w:val="22"/>
                <w:u w:val="single"/>
              </w:rPr>
              <w:t xml:space="preserve"> (</w:t>
            </w:r>
            <w:r w:rsidR="00B70867">
              <w:rPr>
                <w:szCs w:val="22"/>
                <w:u w:val="single"/>
              </w:rPr>
              <w:t>191,106</w:t>
            </w:r>
            <w:r w:rsidRPr="00AC391B">
              <w:rPr>
                <w:szCs w:val="22"/>
                <w:u w:val="single"/>
              </w:rPr>
              <w:t>)</w:t>
            </w:r>
          </w:p>
        </w:tc>
      </w:tr>
      <w:tr w:rsidR="00532609" w14:paraId="5784E98C" w14:textId="77777777" w:rsidTr="00A079EE">
        <w:tc>
          <w:tcPr>
            <w:tcW w:w="1691" w:type="pct"/>
          </w:tcPr>
          <w:p w14:paraId="126719D8" w14:textId="77777777" w:rsidR="00984D22" w:rsidRPr="00AC391B" w:rsidRDefault="00984D22" w:rsidP="00984D22">
            <w:pPr>
              <w:tabs>
                <w:tab w:val="left" w:pos="440"/>
                <w:tab w:val="left" w:pos="880"/>
              </w:tabs>
              <w:snapToGrid w:val="0"/>
            </w:pPr>
          </w:p>
        </w:tc>
        <w:tc>
          <w:tcPr>
            <w:tcW w:w="572" w:type="pct"/>
          </w:tcPr>
          <w:p w14:paraId="18572825" w14:textId="77777777" w:rsidR="00984D22" w:rsidRPr="00AC391B" w:rsidRDefault="00984D22" w:rsidP="00984D22">
            <w:pPr>
              <w:snapToGrid w:val="0"/>
              <w:jc w:val="center"/>
              <w:rPr>
                <w:b/>
              </w:rPr>
            </w:pPr>
          </w:p>
        </w:tc>
        <w:tc>
          <w:tcPr>
            <w:tcW w:w="713" w:type="pct"/>
            <w:vAlign w:val="bottom"/>
          </w:tcPr>
          <w:p w14:paraId="62ABE184" w14:textId="77777777" w:rsidR="00984D22" w:rsidRPr="00AC391B" w:rsidRDefault="00984D22" w:rsidP="00984D22">
            <w:pPr>
              <w:tabs>
                <w:tab w:val="decimal" w:pos="936"/>
              </w:tabs>
              <w:snapToGrid w:val="0"/>
              <w:jc w:val="right"/>
              <w:rPr>
                <w:b/>
              </w:rPr>
            </w:pPr>
          </w:p>
        </w:tc>
        <w:tc>
          <w:tcPr>
            <w:tcW w:w="693" w:type="pct"/>
            <w:vAlign w:val="bottom"/>
          </w:tcPr>
          <w:p w14:paraId="76F76921" w14:textId="77777777" w:rsidR="00984D22" w:rsidRPr="00AC391B" w:rsidRDefault="00984D22" w:rsidP="00984D22">
            <w:pPr>
              <w:tabs>
                <w:tab w:val="decimal" w:pos="882"/>
              </w:tabs>
              <w:snapToGrid w:val="0"/>
              <w:jc w:val="right"/>
              <w:rPr>
                <w:b/>
              </w:rPr>
            </w:pPr>
          </w:p>
        </w:tc>
        <w:tc>
          <w:tcPr>
            <w:tcW w:w="643" w:type="pct"/>
            <w:vAlign w:val="bottom"/>
          </w:tcPr>
          <w:p w14:paraId="0C891193" w14:textId="77777777" w:rsidR="00984D22" w:rsidRPr="00AC391B" w:rsidRDefault="00984D22" w:rsidP="00984D22">
            <w:pPr>
              <w:tabs>
                <w:tab w:val="decimal" w:pos="882"/>
              </w:tabs>
              <w:snapToGrid w:val="0"/>
              <w:jc w:val="right"/>
              <w:rPr>
                <w:b/>
              </w:rPr>
            </w:pPr>
          </w:p>
        </w:tc>
        <w:tc>
          <w:tcPr>
            <w:tcW w:w="687" w:type="pct"/>
            <w:vAlign w:val="bottom"/>
          </w:tcPr>
          <w:p w14:paraId="0173EE2D" w14:textId="77777777" w:rsidR="00984D22" w:rsidRPr="00AC391B" w:rsidRDefault="00984D22" w:rsidP="00984D22">
            <w:pPr>
              <w:tabs>
                <w:tab w:val="decimal" w:pos="882"/>
              </w:tabs>
              <w:snapToGrid w:val="0"/>
              <w:jc w:val="right"/>
            </w:pPr>
          </w:p>
        </w:tc>
      </w:tr>
      <w:tr w:rsidR="00532609" w14:paraId="4367D4A2" w14:textId="77777777" w:rsidTr="00A079EE">
        <w:tc>
          <w:tcPr>
            <w:tcW w:w="1691" w:type="pct"/>
          </w:tcPr>
          <w:p w14:paraId="2100785A" w14:textId="77777777" w:rsidR="00984D22" w:rsidRPr="00AC391B" w:rsidRDefault="005B0ACB" w:rsidP="00984D22">
            <w:pPr>
              <w:tabs>
                <w:tab w:val="left" w:pos="440"/>
                <w:tab w:val="left" w:pos="880"/>
              </w:tabs>
              <w:snapToGrid w:val="0"/>
              <w:rPr>
                <w:b/>
              </w:rPr>
            </w:pPr>
            <w:r w:rsidRPr="00AC391B">
              <w:rPr>
                <w:b/>
              </w:rPr>
              <w:t>Total Expenditure</w:t>
            </w:r>
          </w:p>
        </w:tc>
        <w:tc>
          <w:tcPr>
            <w:tcW w:w="572" w:type="pct"/>
          </w:tcPr>
          <w:p w14:paraId="2A15E77E" w14:textId="77777777" w:rsidR="00984D22" w:rsidRPr="00AC391B" w:rsidRDefault="00984D22" w:rsidP="00984D22">
            <w:pPr>
              <w:snapToGrid w:val="0"/>
              <w:jc w:val="center"/>
              <w:rPr>
                <w:b/>
              </w:rPr>
            </w:pPr>
          </w:p>
        </w:tc>
        <w:tc>
          <w:tcPr>
            <w:tcW w:w="713" w:type="pct"/>
            <w:vAlign w:val="bottom"/>
          </w:tcPr>
          <w:p w14:paraId="255E9B9A" w14:textId="77777777" w:rsidR="00984D22" w:rsidRPr="00AC391B" w:rsidRDefault="005B0ACB" w:rsidP="00AC391B">
            <w:pPr>
              <w:tabs>
                <w:tab w:val="decimal" w:pos="936"/>
              </w:tabs>
              <w:snapToGrid w:val="0"/>
              <w:jc w:val="right"/>
              <w:rPr>
                <w:b/>
                <w:u w:val="single"/>
              </w:rPr>
            </w:pPr>
            <w:r w:rsidRPr="00AC391B">
              <w:rPr>
                <w:b/>
                <w:u w:val="single"/>
              </w:rPr>
              <w:t xml:space="preserve">  (</w:t>
            </w:r>
            <w:r w:rsidR="005800E6">
              <w:rPr>
                <w:b/>
                <w:u w:val="single"/>
              </w:rPr>
              <w:t>303,905</w:t>
            </w:r>
            <w:r w:rsidRPr="00AC391B">
              <w:rPr>
                <w:b/>
                <w:u w:val="single"/>
              </w:rPr>
              <w:t>)</w:t>
            </w:r>
          </w:p>
        </w:tc>
        <w:tc>
          <w:tcPr>
            <w:tcW w:w="693" w:type="pct"/>
            <w:vAlign w:val="bottom"/>
          </w:tcPr>
          <w:p w14:paraId="398419B8" w14:textId="77777777" w:rsidR="00984D22" w:rsidRPr="00AC391B" w:rsidRDefault="005B0ACB" w:rsidP="00AC391B">
            <w:pPr>
              <w:tabs>
                <w:tab w:val="decimal" w:pos="882"/>
              </w:tabs>
              <w:snapToGrid w:val="0"/>
              <w:jc w:val="right"/>
              <w:rPr>
                <w:b/>
                <w:u w:val="single"/>
              </w:rPr>
            </w:pPr>
            <w:r w:rsidRPr="00AC391B">
              <w:rPr>
                <w:b/>
                <w:u w:val="single"/>
              </w:rPr>
              <w:t xml:space="preserve">  (</w:t>
            </w:r>
            <w:r w:rsidR="00643CA8">
              <w:rPr>
                <w:b/>
                <w:u w:val="single"/>
              </w:rPr>
              <w:t>2,140</w:t>
            </w:r>
            <w:r w:rsidRPr="00AC391B">
              <w:rPr>
                <w:b/>
                <w:u w:val="single"/>
              </w:rPr>
              <w:t>)</w:t>
            </w:r>
          </w:p>
        </w:tc>
        <w:tc>
          <w:tcPr>
            <w:tcW w:w="643" w:type="pct"/>
            <w:vAlign w:val="bottom"/>
          </w:tcPr>
          <w:p w14:paraId="1BDB7938" w14:textId="77777777" w:rsidR="00984D22" w:rsidRPr="00AC391B" w:rsidRDefault="005B0ACB" w:rsidP="00AC391B">
            <w:pPr>
              <w:tabs>
                <w:tab w:val="decimal" w:pos="882"/>
              </w:tabs>
              <w:snapToGrid w:val="0"/>
              <w:jc w:val="right"/>
              <w:rPr>
                <w:b/>
                <w:u w:val="single"/>
              </w:rPr>
            </w:pPr>
            <w:r w:rsidRPr="00AC391B">
              <w:rPr>
                <w:b/>
                <w:u w:val="single"/>
              </w:rPr>
              <w:t xml:space="preserve"> (</w:t>
            </w:r>
            <w:r w:rsidR="00A079EE">
              <w:rPr>
                <w:b/>
                <w:u w:val="single"/>
              </w:rPr>
              <w:t>306,</w:t>
            </w:r>
            <w:r w:rsidR="005800E6">
              <w:rPr>
                <w:b/>
                <w:u w:val="single"/>
              </w:rPr>
              <w:t>045</w:t>
            </w:r>
            <w:r w:rsidRPr="00AC391B">
              <w:rPr>
                <w:b/>
                <w:u w:val="single"/>
              </w:rPr>
              <w:t>)</w:t>
            </w:r>
          </w:p>
        </w:tc>
        <w:tc>
          <w:tcPr>
            <w:tcW w:w="687" w:type="pct"/>
            <w:vAlign w:val="bottom"/>
          </w:tcPr>
          <w:p w14:paraId="4DC616DC" w14:textId="77777777" w:rsidR="00984D22" w:rsidRPr="00AC391B" w:rsidRDefault="005B0ACB" w:rsidP="00984D22">
            <w:pPr>
              <w:tabs>
                <w:tab w:val="decimal" w:pos="882"/>
              </w:tabs>
              <w:snapToGrid w:val="0"/>
              <w:jc w:val="right"/>
              <w:rPr>
                <w:u w:val="single"/>
              </w:rPr>
            </w:pPr>
            <w:r w:rsidRPr="00AC391B">
              <w:rPr>
                <w:u w:val="single"/>
              </w:rPr>
              <w:t xml:space="preserve"> (</w:t>
            </w:r>
            <w:r w:rsidR="00B70867">
              <w:rPr>
                <w:u w:val="single"/>
              </w:rPr>
              <w:t>339,835</w:t>
            </w:r>
            <w:r w:rsidRPr="00AC391B">
              <w:rPr>
                <w:u w:val="single"/>
              </w:rPr>
              <w:t>)</w:t>
            </w:r>
          </w:p>
        </w:tc>
      </w:tr>
      <w:tr w:rsidR="00532609" w14:paraId="7CEEA650" w14:textId="77777777" w:rsidTr="00A079EE">
        <w:tc>
          <w:tcPr>
            <w:tcW w:w="1691" w:type="pct"/>
          </w:tcPr>
          <w:p w14:paraId="0155151C" w14:textId="77777777" w:rsidR="00984D22" w:rsidRPr="00AC391B" w:rsidRDefault="00984D22" w:rsidP="00984D22">
            <w:pPr>
              <w:tabs>
                <w:tab w:val="left" w:pos="440"/>
                <w:tab w:val="left" w:pos="880"/>
              </w:tabs>
              <w:snapToGrid w:val="0"/>
            </w:pPr>
          </w:p>
        </w:tc>
        <w:tc>
          <w:tcPr>
            <w:tcW w:w="572" w:type="pct"/>
          </w:tcPr>
          <w:p w14:paraId="381786E0" w14:textId="77777777" w:rsidR="00984D22" w:rsidRPr="00AC391B" w:rsidRDefault="00984D22" w:rsidP="00984D22">
            <w:pPr>
              <w:snapToGrid w:val="0"/>
              <w:jc w:val="center"/>
              <w:rPr>
                <w:b/>
              </w:rPr>
            </w:pPr>
          </w:p>
        </w:tc>
        <w:tc>
          <w:tcPr>
            <w:tcW w:w="713" w:type="pct"/>
            <w:vAlign w:val="bottom"/>
          </w:tcPr>
          <w:p w14:paraId="799DFF96" w14:textId="77777777" w:rsidR="00984D22" w:rsidRPr="00AC391B" w:rsidRDefault="00984D22" w:rsidP="00984D22">
            <w:pPr>
              <w:tabs>
                <w:tab w:val="decimal" w:pos="936"/>
              </w:tabs>
              <w:snapToGrid w:val="0"/>
              <w:jc w:val="right"/>
              <w:rPr>
                <w:b/>
              </w:rPr>
            </w:pPr>
          </w:p>
        </w:tc>
        <w:tc>
          <w:tcPr>
            <w:tcW w:w="693" w:type="pct"/>
            <w:vAlign w:val="bottom"/>
          </w:tcPr>
          <w:p w14:paraId="3D631C59" w14:textId="77777777" w:rsidR="00984D22" w:rsidRPr="00AC391B" w:rsidRDefault="00984D22" w:rsidP="00984D22">
            <w:pPr>
              <w:tabs>
                <w:tab w:val="decimal" w:pos="882"/>
              </w:tabs>
              <w:snapToGrid w:val="0"/>
              <w:jc w:val="right"/>
              <w:rPr>
                <w:b/>
              </w:rPr>
            </w:pPr>
          </w:p>
        </w:tc>
        <w:tc>
          <w:tcPr>
            <w:tcW w:w="643" w:type="pct"/>
            <w:vAlign w:val="bottom"/>
          </w:tcPr>
          <w:p w14:paraId="1E4349BE" w14:textId="77777777" w:rsidR="00984D22" w:rsidRPr="00AC391B" w:rsidRDefault="00984D22" w:rsidP="00984D22">
            <w:pPr>
              <w:tabs>
                <w:tab w:val="decimal" w:pos="882"/>
              </w:tabs>
              <w:snapToGrid w:val="0"/>
              <w:jc w:val="right"/>
              <w:rPr>
                <w:b/>
              </w:rPr>
            </w:pPr>
          </w:p>
        </w:tc>
        <w:tc>
          <w:tcPr>
            <w:tcW w:w="687" w:type="pct"/>
            <w:vAlign w:val="bottom"/>
          </w:tcPr>
          <w:p w14:paraId="1670B579" w14:textId="77777777" w:rsidR="00984D22" w:rsidRPr="00AC391B" w:rsidRDefault="00984D22" w:rsidP="00984D22">
            <w:pPr>
              <w:tabs>
                <w:tab w:val="decimal" w:pos="882"/>
              </w:tabs>
              <w:snapToGrid w:val="0"/>
              <w:jc w:val="right"/>
            </w:pPr>
          </w:p>
        </w:tc>
      </w:tr>
      <w:tr w:rsidR="00532609" w14:paraId="72367F05" w14:textId="77777777" w:rsidTr="00A079EE">
        <w:tc>
          <w:tcPr>
            <w:tcW w:w="1691" w:type="pct"/>
          </w:tcPr>
          <w:p w14:paraId="6A6F5694" w14:textId="77777777" w:rsidR="00984D22" w:rsidRPr="00AC391B" w:rsidRDefault="005B0ACB" w:rsidP="00984D22">
            <w:pPr>
              <w:tabs>
                <w:tab w:val="left" w:pos="440"/>
                <w:tab w:val="left" w:pos="880"/>
              </w:tabs>
              <w:snapToGrid w:val="0"/>
              <w:rPr>
                <w:b/>
              </w:rPr>
            </w:pPr>
            <w:r w:rsidRPr="00AC391B">
              <w:rPr>
                <w:b/>
              </w:rPr>
              <w:t>Net Incoming Resources</w:t>
            </w:r>
          </w:p>
        </w:tc>
        <w:tc>
          <w:tcPr>
            <w:tcW w:w="572" w:type="pct"/>
          </w:tcPr>
          <w:p w14:paraId="4C594DFF" w14:textId="77777777" w:rsidR="00984D22" w:rsidRPr="00AC391B" w:rsidRDefault="00984D22" w:rsidP="00984D22">
            <w:pPr>
              <w:snapToGrid w:val="0"/>
              <w:jc w:val="center"/>
              <w:rPr>
                <w:b/>
              </w:rPr>
            </w:pPr>
          </w:p>
        </w:tc>
        <w:tc>
          <w:tcPr>
            <w:tcW w:w="713" w:type="pct"/>
            <w:vAlign w:val="bottom"/>
          </w:tcPr>
          <w:p w14:paraId="19120E80" w14:textId="77777777" w:rsidR="00984D22" w:rsidRPr="00AC391B" w:rsidRDefault="005B0ACB" w:rsidP="00AC391B">
            <w:pPr>
              <w:tabs>
                <w:tab w:val="decimal" w:pos="936"/>
              </w:tabs>
              <w:snapToGrid w:val="0"/>
              <w:jc w:val="right"/>
              <w:rPr>
                <w:b/>
                <w:u w:val="single"/>
              </w:rPr>
            </w:pPr>
            <w:r w:rsidRPr="00AC391B">
              <w:rPr>
                <w:b/>
                <w:u w:val="single"/>
              </w:rPr>
              <w:t xml:space="preserve">    </w:t>
            </w:r>
            <w:r w:rsidR="00AC391B" w:rsidRPr="00AC391B">
              <w:rPr>
                <w:b/>
                <w:u w:val="single"/>
              </w:rPr>
              <w:t>(</w:t>
            </w:r>
            <w:r w:rsidR="005800E6">
              <w:rPr>
                <w:b/>
                <w:u w:val="single"/>
              </w:rPr>
              <w:t>57,</w:t>
            </w:r>
            <w:r w:rsidR="0060135D">
              <w:rPr>
                <w:b/>
                <w:u w:val="single"/>
              </w:rPr>
              <w:t>948</w:t>
            </w:r>
            <w:r w:rsidR="00AC391B" w:rsidRPr="00AC391B">
              <w:rPr>
                <w:b/>
                <w:u w:val="single"/>
              </w:rPr>
              <w:t>)</w:t>
            </w:r>
          </w:p>
        </w:tc>
        <w:tc>
          <w:tcPr>
            <w:tcW w:w="693" w:type="pct"/>
            <w:vAlign w:val="bottom"/>
          </w:tcPr>
          <w:p w14:paraId="64C2F653" w14:textId="77777777" w:rsidR="00984D22" w:rsidRPr="00AC391B" w:rsidRDefault="005B0ACB" w:rsidP="00AC391B">
            <w:pPr>
              <w:tabs>
                <w:tab w:val="decimal" w:pos="882"/>
              </w:tabs>
              <w:snapToGrid w:val="0"/>
              <w:jc w:val="right"/>
              <w:rPr>
                <w:b/>
                <w:u w:val="single"/>
              </w:rPr>
            </w:pPr>
            <w:r w:rsidRPr="00AC391B">
              <w:rPr>
                <w:b/>
                <w:u w:val="single"/>
              </w:rPr>
              <w:t xml:space="preserve">  </w:t>
            </w:r>
            <w:r w:rsidR="0060135D">
              <w:rPr>
                <w:b/>
                <w:u w:val="single"/>
              </w:rPr>
              <w:t>944</w:t>
            </w:r>
          </w:p>
        </w:tc>
        <w:tc>
          <w:tcPr>
            <w:tcW w:w="643" w:type="pct"/>
            <w:vAlign w:val="bottom"/>
          </w:tcPr>
          <w:p w14:paraId="2670C657" w14:textId="77777777" w:rsidR="00984D22" w:rsidRPr="00AC391B" w:rsidRDefault="005B0ACB" w:rsidP="00AC391B">
            <w:pPr>
              <w:tabs>
                <w:tab w:val="decimal" w:pos="882"/>
              </w:tabs>
              <w:snapToGrid w:val="0"/>
              <w:jc w:val="right"/>
              <w:rPr>
                <w:b/>
              </w:rPr>
            </w:pPr>
            <w:r w:rsidRPr="00AC391B">
              <w:rPr>
                <w:b/>
                <w:u w:val="single"/>
              </w:rPr>
              <w:t xml:space="preserve">   </w:t>
            </w:r>
            <w:r w:rsidR="00AC391B" w:rsidRPr="00AC391B">
              <w:rPr>
                <w:b/>
                <w:u w:val="single"/>
              </w:rPr>
              <w:t>(</w:t>
            </w:r>
            <w:r w:rsidR="00E81FAB">
              <w:rPr>
                <w:b/>
                <w:u w:val="single"/>
              </w:rPr>
              <w:t>32,120</w:t>
            </w:r>
            <w:r w:rsidR="00AC391B" w:rsidRPr="00AC391B">
              <w:rPr>
                <w:b/>
                <w:u w:val="single"/>
              </w:rPr>
              <w:t>)</w:t>
            </w:r>
          </w:p>
        </w:tc>
        <w:tc>
          <w:tcPr>
            <w:tcW w:w="687" w:type="pct"/>
            <w:vAlign w:val="bottom"/>
          </w:tcPr>
          <w:p w14:paraId="4F75B891" w14:textId="77777777" w:rsidR="00984D22" w:rsidRPr="00AC391B" w:rsidRDefault="005B0ACB" w:rsidP="00984D22">
            <w:pPr>
              <w:tabs>
                <w:tab w:val="decimal" w:pos="882"/>
              </w:tabs>
              <w:snapToGrid w:val="0"/>
              <w:jc w:val="right"/>
              <w:rPr>
                <w:u w:val="single"/>
              </w:rPr>
            </w:pPr>
            <w:r>
              <w:rPr>
                <w:u w:val="single"/>
              </w:rPr>
              <w:t>(</w:t>
            </w:r>
            <w:r w:rsidR="00E81FAB">
              <w:rPr>
                <w:u w:val="single"/>
              </w:rPr>
              <w:t>38,209</w:t>
            </w:r>
            <w:r>
              <w:rPr>
                <w:u w:val="single"/>
              </w:rPr>
              <w:t>)</w:t>
            </w:r>
          </w:p>
        </w:tc>
      </w:tr>
    </w:tbl>
    <w:p w14:paraId="2FB3D5AF" w14:textId="77777777" w:rsidR="00CA3E37" w:rsidRPr="00AC391B" w:rsidRDefault="00CA3E37" w:rsidP="00CA0F2B"/>
    <w:p w14:paraId="21195F96" w14:textId="77777777" w:rsidR="00CA3E37" w:rsidRPr="00CE119D" w:rsidRDefault="00CA3E37" w:rsidP="00CA0F2B">
      <w:pPr>
        <w:rPr>
          <w:highlight w:val="yellow"/>
        </w:rPr>
      </w:pPr>
    </w:p>
    <w:p w14:paraId="6574BC21" w14:textId="77777777" w:rsidR="001A188E" w:rsidRPr="00CE119D" w:rsidRDefault="001A188E" w:rsidP="00CA0F2B">
      <w:pPr>
        <w:rPr>
          <w:highlight w:val="yellow"/>
        </w:rPr>
      </w:pPr>
    </w:p>
    <w:p w14:paraId="4A62387F" w14:textId="77777777" w:rsidR="00585372" w:rsidRPr="00CE119D" w:rsidRDefault="00585372" w:rsidP="00CA0F2B">
      <w:pPr>
        <w:rPr>
          <w:highlight w:val="yellow"/>
        </w:rPr>
        <w:sectPr w:rsidR="00585372" w:rsidRPr="00CE119D">
          <w:headerReference w:type="default" r:id="rId23"/>
          <w:footnotePr>
            <w:pos w:val="beneathText"/>
          </w:footnotePr>
          <w:pgSz w:w="11905" w:h="16837"/>
          <w:pgMar w:top="607" w:right="1418" w:bottom="720" w:left="1418" w:header="720" w:footer="720" w:gutter="0"/>
          <w:cols w:space="720"/>
          <w:docGrid w:linePitch="299"/>
        </w:sectPr>
      </w:pPr>
    </w:p>
    <w:p w14:paraId="351E394D" w14:textId="77777777" w:rsidR="00FE72C4" w:rsidRDefault="005B0ACB" w:rsidP="00D0552D">
      <w:pPr>
        <w:rPr>
          <w:b/>
        </w:rPr>
      </w:pPr>
      <w:r>
        <w:rPr>
          <w:b/>
        </w:rPr>
        <w:lastRenderedPageBreak/>
        <w:t>OutdoorLads Ltd</w:t>
      </w:r>
    </w:p>
    <w:p w14:paraId="63891EA7" w14:textId="77777777" w:rsidR="00D0552D" w:rsidRPr="001E5DA8" w:rsidRDefault="005B0ACB" w:rsidP="00D0552D">
      <w:pPr>
        <w:rPr>
          <w:b/>
        </w:rPr>
      </w:pPr>
      <w:r>
        <w:rPr>
          <w:b/>
        </w:rPr>
        <w:t>Company Limited by Guarantee</w:t>
      </w:r>
    </w:p>
    <w:p w14:paraId="1E69EB26" w14:textId="77777777" w:rsidR="00D0552D" w:rsidRPr="00CE119D" w:rsidRDefault="005B0ACB" w:rsidP="00D0552D">
      <w:pPr>
        <w:rPr>
          <w:b/>
        </w:rPr>
      </w:pPr>
      <w:r w:rsidRPr="00CE119D">
        <w:rPr>
          <w:b/>
        </w:rPr>
        <w:t>Detailed Income and Expenditure Account</w:t>
      </w:r>
    </w:p>
    <w:p w14:paraId="606EDBA8" w14:textId="77777777" w:rsidR="001A188E" w:rsidRPr="00CE119D" w:rsidRDefault="005B0ACB" w:rsidP="00D0552D">
      <w:pPr>
        <w:rPr>
          <w:b/>
        </w:rPr>
      </w:pPr>
      <w:r>
        <w:rPr>
          <w:b/>
        </w:rPr>
        <w:t>For the year ended 31 March 20</w:t>
      </w:r>
      <w:r w:rsidR="00643CA8">
        <w:rPr>
          <w:b/>
        </w:rPr>
        <w:t>20</w:t>
      </w:r>
    </w:p>
    <w:p w14:paraId="17EDA77B" w14:textId="77777777" w:rsidR="001A188E" w:rsidRPr="00CE119D" w:rsidRDefault="001A188E" w:rsidP="00CA0F2B">
      <w:pPr>
        <w:rPr>
          <w:highlight w:val="yellow"/>
        </w:rPr>
      </w:pPr>
    </w:p>
    <w:p w14:paraId="133EDF4C" w14:textId="77777777" w:rsidR="00DA0370" w:rsidRPr="00CE119D" w:rsidRDefault="00DA0370" w:rsidP="00CA0F2B">
      <w:pPr>
        <w:rPr>
          <w:highlight w:val="yellow"/>
        </w:rPr>
      </w:pPr>
    </w:p>
    <w:tbl>
      <w:tblPr>
        <w:tblW w:w="5000" w:type="pct"/>
        <w:tblLook w:val="0000" w:firstRow="0" w:lastRow="0" w:firstColumn="0" w:lastColumn="0" w:noHBand="0" w:noVBand="0"/>
      </w:tblPr>
      <w:tblGrid>
        <w:gridCol w:w="6252"/>
        <w:gridCol w:w="1409"/>
        <w:gridCol w:w="1408"/>
      </w:tblGrid>
      <w:tr w:rsidR="00532609" w14:paraId="2123C0E0" w14:textId="77777777">
        <w:tc>
          <w:tcPr>
            <w:tcW w:w="3447" w:type="pct"/>
          </w:tcPr>
          <w:p w14:paraId="6E091044" w14:textId="77777777" w:rsidR="001A188E" w:rsidRPr="00F5488E" w:rsidRDefault="001A188E" w:rsidP="009E0D7D">
            <w:pPr>
              <w:tabs>
                <w:tab w:val="left" w:pos="424"/>
              </w:tabs>
              <w:snapToGrid w:val="0"/>
              <w:jc w:val="center"/>
              <w:rPr>
                <w:b/>
              </w:rPr>
            </w:pPr>
          </w:p>
        </w:tc>
        <w:tc>
          <w:tcPr>
            <w:tcW w:w="777" w:type="pct"/>
          </w:tcPr>
          <w:p w14:paraId="6CC2009A" w14:textId="77777777" w:rsidR="001A188E" w:rsidRPr="00F5488E" w:rsidRDefault="005B0ACB" w:rsidP="009E0D7D">
            <w:pPr>
              <w:snapToGrid w:val="0"/>
              <w:jc w:val="center"/>
              <w:rPr>
                <w:b/>
              </w:rPr>
            </w:pPr>
            <w:r>
              <w:rPr>
                <w:b/>
              </w:rPr>
              <w:t>20</w:t>
            </w:r>
            <w:r w:rsidR="00643CA8">
              <w:rPr>
                <w:b/>
              </w:rPr>
              <w:t>20</w:t>
            </w:r>
          </w:p>
          <w:p w14:paraId="699E168B" w14:textId="77777777" w:rsidR="001A188E" w:rsidRPr="00F5488E" w:rsidRDefault="005B0ACB" w:rsidP="009E0D7D">
            <w:pPr>
              <w:snapToGrid w:val="0"/>
              <w:jc w:val="center"/>
              <w:rPr>
                <w:b/>
              </w:rPr>
            </w:pPr>
            <w:r w:rsidRPr="00F5488E">
              <w:rPr>
                <w:b/>
              </w:rPr>
              <w:t>£</w:t>
            </w:r>
          </w:p>
        </w:tc>
        <w:tc>
          <w:tcPr>
            <w:tcW w:w="776" w:type="pct"/>
          </w:tcPr>
          <w:p w14:paraId="70D3C369" w14:textId="77777777" w:rsidR="001A188E" w:rsidRPr="00BA62D8" w:rsidRDefault="005B0ACB" w:rsidP="009E0D7D">
            <w:pPr>
              <w:snapToGrid w:val="0"/>
              <w:jc w:val="center"/>
            </w:pPr>
            <w:r w:rsidRPr="00BA62D8">
              <w:t>201</w:t>
            </w:r>
            <w:r w:rsidR="00643CA8">
              <w:t>9</w:t>
            </w:r>
          </w:p>
          <w:p w14:paraId="06FC8916" w14:textId="77777777" w:rsidR="001A188E" w:rsidRPr="00BA62D8" w:rsidRDefault="005B0ACB" w:rsidP="009E0D7D">
            <w:pPr>
              <w:snapToGrid w:val="0"/>
              <w:jc w:val="center"/>
            </w:pPr>
            <w:r w:rsidRPr="00BA62D8">
              <w:t>£</w:t>
            </w:r>
          </w:p>
        </w:tc>
      </w:tr>
      <w:tr w:rsidR="00532609" w14:paraId="5F6E7AD4" w14:textId="77777777">
        <w:tc>
          <w:tcPr>
            <w:tcW w:w="3447" w:type="pct"/>
          </w:tcPr>
          <w:p w14:paraId="73AB0778" w14:textId="77777777" w:rsidR="001A188E" w:rsidRPr="00F5488E" w:rsidRDefault="005B0ACB" w:rsidP="001A188E">
            <w:pPr>
              <w:tabs>
                <w:tab w:val="left" w:pos="424"/>
              </w:tabs>
              <w:snapToGrid w:val="0"/>
              <w:jc w:val="left"/>
              <w:rPr>
                <w:b/>
              </w:rPr>
            </w:pPr>
            <w:r w:rsidRPr="00F5488E">
              <w:rPr>
                <w:b/>
              </w:rPr>
              <w:t xml:space="preserve">A.    Office Costs </w:t>
            </w:r>
          </w:p>
        </w:tc>
        <w:tc>
          <w:tcPr>
            <w:tcW w:w="777" w:type="pct"/>
            <w:vAlign w:val="bottom"/>
          </w:tcPr>
          <w:p w14:paraId="034A8C58" w14:textId="77777777" w:rsidR="001A188E" w:rsidRPr="00F5488E" w:rsidRDefault="001A188E" w:rsidP="00CD0A7B">
            <w:pPr>
              <w:snapToGrid w:val="0"/>
              <w:jc w:val="right"/>
              <w:rPr>
                <w:b/>
              </w:rPr>
            </w:pPr>
          </w:p>
        </w:tc>
        <w:tc>
          <w:tcPr>
            <w:tcW w:w="776" w:type="pct"/>
            <w:vAlign w:val="bottom"/>
          </w:tcPr>
          <w:p w14:paraId="5DF6C849" w14:textId="77777777" w:rsidR="001A188E" w:rsidRPr="00BA62D8" w:rsidRDefault="001A188E" w:rsidP="00CD0A7B">
            <w:pPr>
              <w:snapToGrid w:val="0"/>
              <w:jc w:val="right"/>
            </w:pPr>
          </w:p>
        </w:tc>
      </w:tr>
      <w:tr w:rsidR="00532609" w14:paraId="7485EEC0" w14:textId="77777777">
        <w:tc>
          <w:tcPr>
            <w:tcW w:w="3447" w:type="pct"/>
          </w:tcPr>
          <w:p w14:paraId="2C6AED7C" w14:textId="77777777" w:rsidR="00DA0370" w:rsidRPr="00D63ABE" w:rsidRDefault="00DA0370" w:rsidP="001A188E">
            <w:pPr>
              <w:tabs>
                <w:tab w:val="left" w:pos="424"/>
              </w:tabs>
              <w:snapToGrid w:val="0"/>
              <w:jc w:val="left"/>
            </w:pPr>
          </w:p>
        </w:tc>
        <w:tc>
          <w:tcPr>
            <w:tcW w:w="777" w:type="pct"/>
            <w:vAlign w:val="bottom"/>
          </w:tcPr>
          <w:p w14:paraId="1D25790D" w14:textId="77777777" w:rsidR="00DA0370" w:rsidRPr="00D63ABE" w:rsidRDefault="00DA0370" w:rsidP="00CD0A7B">
            <w:pPr>
              <w:tabs>
                <w:tab w:val="decimal" w:pos="882"/>
              </w:tabs>
              <w:snapToGrid w:val="0"/>
              <w:jc w:val="right"/>
              <w:rPr>
                <w:b/>
              </w:rPr>
            </w:pPr>
          </w:p>
        </w:tc>
        <w:tc>
          <w:tcPr>
            <w:tcW w:w="776" w:type="pct"/>
            <w:vAlign w:val="bottom"/>
          </w:tcPr>
          <w:p w14:paraId="41A1BABE" w14:textId="77777777" w:rsidR="00DA0370" w:rsidRPr="00D63ABE" w:rsidRDefault="00DA0370" w:rsidP="00CD0A7B">
            <w:pPr>
              <w:tabs>
                <w:tab w:val="decimal" w:pos="882"/>
              </w:tabs>
              <w:snapToGrid w:val="0"/>
              <w:jc w:val="right"/>
            </w:pPr>
          </w:p>
        </w:tc>
      </w:tr>
      <w:tr w:rsidR="00532609" w14:paraId="2A54F29D" w14:textId="77777777">
        <w:tc>
          <w:tcPr>
            <w:tcW w:w="3447" w:type="pct"/>
          </w:tcPr>
          <w:p w14:paraId="512532E3" w14:textId="77777777" w:rsidR="00984D22" w:rsidRPr="00D63ABE" w:rsidRDefault="005B0ACB" w:rsidP="00984D22">
            <w:pPr>
              <w:tabs>
                <w:tab w:val="left" w:pos="424"/>
              </w:tabs>
              <w:snapToGrid w:val="0"/>
              <w:jc w:val="left"/>
            </w:pPr>
            <w:r w:rsidRPr="00D63ABE">
              <w:rPr>
                <w:b/>
              </w:rPr>
              <w:tab/>
            </w:r>
            <w:r w:rsidRPr="00D63ABE">
              <w:t>Printing and stationery</w:t>
            </w:r>
          </w:p>
        </w:tc>
        <w:tc>
          <w:tcPr>
            <w:tcW w:w="777" w:type="pct"/>
            <w:vAlign w:val="bottom"/>
          </w:tcPr>
          <w:p w14:paraId="1B1E011D" w14:textId="77777777" w:rsidR="00984D22" w:rsidRPr="00A92109" w:rsidRDefault="005B0ACB" w:rsidP="00984D22">
            <w:pPr>
              <w:tabs>
                <w:tab w:val="decimal" w:pos="882"/>
              </w:tabs>
              <w:snapToGrid w:val="0"/>
              <w:jc w:val="right"/>
              <w:rPr>
                <w:b/>
              </w:rPr>
            </w:pPr>
            <w:r>
              <w:rPr>
                <w:b/>
              </w:rPr>
              <w:t>1,230</w:t>
            </w:r>
          </w:p>
        </w:tc>
        <w:tc>
          <w:tcPr>
            <w:tcW w:w="776" w:type="pct"/>
            <w:vAlign w:val="bottom"/>
          </w:tcPr>
          <w:p w14:paraId="691D766C" w14:textId="77777777" w:rsidR="00984D22" w:rsidRPr="00984D22" w:rsidRDefault="005B0ACB" w:rsidP="00984D22">
            <w:pPr>
              <w:tabs>
                <w:tab w:val="decimal" w:pos="882"/>
              </w:tabs>
              <w:snapToGrid w:val="0"/>
              <w:jc w:val="right"/>
            </w:pPr>
            <w:r>
              <w:t>3,877</w:t>
            </w:r>
          </w:p>
        </w:tc>
      </w:tr>
      <w:tr w:rsidR="00532609" w14:paraId="093F290A" w14:textId="77777777">
        <w:tc>
          <w:tcPr>
            <w:tcW w:w="3447" w:type="pct"/>
          </w:tcPr>
          <w:p w14:paraId="17EC41A9" w14:textId="77777777" w:rsidR="00984D22" w:rsidRPr="00D63ABE" w:rsidRDefault="005B0ACB" w:rsidP="00984D22">
            <w:pPr>
              <w:tabs>
                <w:tab w:val="left" w:pos="424"/>
              </w:tabs>
              <w:snapToGrid w:val="0"/>
              <w:jc w:val="left"/>
            </w:pPr>
            <w:r w:rsidRPr="00D63ABE">
              <w:rPr>
                <w:b/>
              </w:rPr>
              <w:tab/>
            </w:r>
            <w:r w:rsidRPr="00D63ABE">
              <w:t>Postage</w:t>
            </w:r>
          </w:p>
        </w:tc>
        <w:tc>
          <w:tcPr>
            <w:tcW w:w="777" w:type="pct"/>
            <w:vAlign w:val="bottom"/>
          </w:tcPr>
          <w:p w14:paraId="5D9FB4F4" w14:textId="77777777" w:rsidR="00984D22" w:rsidRPr="00A92109" w:rsidRDefault="005B0ACB" w:rsidP="00984D22">
            <w:pPr>
              <w:tabs>
                <w:tab w:val="decimal" w:pos="882"/>
              </w:tabs>
              <w:snapToGrid w:val="0"/>
              <w:jc w:val="right"/>
              <w:rPr>
                <w:b/>
              </w:rPr>
            </w:pPr>
            <w:r>
              <w:rPr>
                <w:b/>
              </w:rPr>
              <w:t>782</w:t>
            </w:r>
          </w:p>
        </w:tc>
        <w:tc>
          <w:tcPr>
            <w:tcW w:w="776" w:type="pct"/>
            <w:vAlign w:val="bottom"/>
          </w:tcPr>
          <w:p w14:paraId="52EDD632" w14:textId="77777777" w:rsidR="00984D22" w:rsidRPr="00984D22" w:rsidRDefault="005B0ACB" w:rsidP="00984D22">
            <w:pPr>
              <w:tabs>
                <w:tab w:val="decimal" w:pos="882"/>
              </w:tabs>
              <w:snapToGrid w:val="0"/>
              <w:jc w:val="right"/>
            </w:pPr>
            <w:r>
              <w:t>1,169</w:t>
            </w:r>
          </w:p>
        </w:tc>
      </w:tr>
      <w:tr w:rsidR="00532609" w14:paraId="7AE55C3C" w14:textId="77777777">
        <w:tc>
          <w:tcPr>
            <w:tcW w:w="3447" w:type="pct"/>
          </w:tcPr>
          <w:p w14:paraId="5716152F" w14:textId="77777777" w:rsidR="00643CA8" w:rsidRPr="00643CA8" w:rsidRDefault="005B0ACB" w:rsidP="00984D22">
            <w:pPr>
              <w:tabs>
                <w:tab w:val="left" w:pos="424"/>
              </w:tabs>
              <w:snapToGrid w:val="0"/>
              <w:jc w:val="left"/>
              <w:rPr>
                <w:bCs/>
              </w:rPr>
            </w:pPr>
            <w:r w:rsidRPr="00643CA8">
              <w:rPr>
                <w:bCs/>
              </w:rPr>
              <w:t xml:space="preserve">        Office machine maintenance</w:t>
            </w:r>
          </w:p>
        </w:tc>
        <w:tc>
          <w:tcPr>
            <w:tcW w:w="777" w:type="pct"/>
            <w:vAlign w:val="bottom"/>
          </w:tcPr>
          <w:p w14:paraId="0537A0E4" w14:textId="77777777" w:rsidR="00643CA8" w:rsidRPr="00643CA8" w:rsidRDefault="005B0ACB" w:rsidP="00984D22">
            <w:pPr>
              <w:tabs>
                <w:tab w:val="decimal" w:pos="882"/>
              </w:tabs>
              <w:snapToGrid w:val="0"/>
              <w:jc w:val="right"/>
              <w:rPr>
                <w:b/>
              </w:rPr>
            </w:pPr>
            <w:r w:rsidRPr="00643CA8">
              <w:rPr>
                <w:b/>
              </w:rPr>
              <w:t>3</w:t>
            </w:r>
          </w:p>
        </w:tc>
        <w:tc>
          <w:tcPr>
            <w:tcW w:w="776" w:type="pct"/>
            <w:vAlign w:val="bottom"/>
          </w:tcPr>
          <w:p w14:paraId="4224051F" w14:textId="77777777" w:rsidR="00643CA8" w:rsidRPr="00643CA8" w:rsidRDefault="005B0ACB" w:rsidP="00984D22">
            <w:pPr>
              <w:tabs>
                <w:tab w:val="decimal" w:pos="882"/>
              </w:tabs>
              <w:snapToGrid w:val="0"/>
              <w:jc w:val="right"/>
              <w:rPr>
                <w:bCs/>
              </w:rPr>
            </w:pPr>
            <w:r w:rsidRPr="00643CA8">
              <w:rPr>
                <w:bCs/>
              </w:rPr>
              <w:t>-</w:t>
            </w:r>
          </w:p>
        </w:tc>
      </w:tr>
      <w:tr w:rsidR="00532609" w14:paraId="6ACD73B3" w14:textId="77777777">
        <w:tc>
          <w:tcPr>
            <w:tcW w:w="3447" w:type="pct"/>
          </w:tcPr>
          <w:p w14:paraId="4C10722A" w14:textId="77777777" w:rsidR="00643CA8" w:rsidRPr="00643CA8" w:rsidRDefault="005B0ACB" w:rsidP="00984D22">
            <w:pPr>
              <w:tabs>
                <w:tab w:val="left" w:pos="424"/>
              </w:tabs>
              <w:snapToGrid w:val="0"/>
              <w:jc w:val="left"/>
              <w:rPr>
                <w:bCs/>
              </w:rPr>
            </w:pPr>
            <w:r>
              <w:rPr>
                <w:b/>
              </w:rPr>
              <w:t xml:space="preserve">        </w:t>
            </w:r>
            <w:r w:rsidRPr="00643CA8">
              <w:rPr>
                <w:bCs/>
              </w:rPr>
              <w:t>Repairs and renewals</w:t>
            </w:r>
          </w:p>
        </w:tc>
        <w:tc>
          <w:tcPr>
            <w:tcW w:w="777" w:type="pct"/>
            <w:vAlign w:val="bottom"/>
          </w:tcPr>
          <w:p w14:paraId="2DF8A594" w14:textId="77777777" w:rsidR="00643CA8" w:rsidRPr="00643CA8" w:rsidRDefault="005B0ACB" w:rsidP="00984D22">
            <w:pPr>
              <w:tabs>
                <w:tab w:val="decimal" w:pos="882"/>
              </w:tabs>
              <w:snapToGrid w:val="0"/>
              <w:jc w:val="right"/>
              <w:rPr>
                <w:b/>
              </w:rPr>
            </w:pPr>
            <w:r w:rsidRPr="00643CA8">
              <w:rPr>
                <w:b/>
              </w:rPr>
              <w:t>2,091</w:t>
            </w:r>
          </w:p>
        </w:tc>
        <w:tc>
          <w:tcPr>
            <w:tcW w:w="776" w:type="pct"/>
            <w:vAlign w:val="bottom"/>
          </w:tcPr>
          <w:p w14:paraId="36F4DCF5" w14:textId="77777777" w:rsidR="00643CA8" w:rsidRPr="00643CA8" w:rsidRDefault="005B0ACB" w:rsidP="00984D22">
            <w:pPr>
              <w:tabs>
                <w:tab w:val="decimal" w:pos="882"/>
              </w:tabs>
              <w:snapToGrid w:val="0"/>
              <w:jc w:val="right"/>
            </w:pPr>
            <w:r w:rsidRPr="00643CA8">
              <w:t>-</w:t>
            </w:r>
          </w:p>
        </w:tc>
      </w:tr>
      <w:tr w:rsidR="00532609" w14:paraId="1DAB8007" w14:textId="77777777">
        <w:tc>
          <w:tcPr>
            <w:tcW w:w="3447" w:type="pct"/>
          </w:tcPr>
          <w:p w14:paraId="66DC8BEB" w14:textId="77777777" w:rsidR="00643CA8" w:rsidRPr="00643CA8" w:rsidRDefault="005B0ACB" w:rsidP="00984D22">
            <w:pPr>
              <w:tabs>
                <w:tab w:val="left" w:pos="424"/>
              </w:tabs>
              <w:snapToGrid w:val="0"/>
              <w:jc w:val="left"/>
              <w:rPr>
                <w:bCs/>
              </w:rPr>
            </w:pPr>
            <w:r>
              <w:rPr>
                <w:b/>
              </w:rPr>
              <w:t xml:space="preserve">        </w:t>
            </w:r>
            <w:r w:rsidRPr="00643CA8">
              <w:rPr>
                <w:bCs/>
              </w:rPr>
              <w:t>Cleaning</w:t>
            </w:r>
          </w:p>
        </w:tc>
        <w:tc>
          <w:tcPr>
            <w:tcW w:w="777" w:type="pct"/>
            <w:vAlign w:val="bottom"/>
          </w:tcPr>
          <w:p w14:paraId="35F093CF" w14:textId="77777777" w:rsidR="00643CA8" w:rsidRPr="00643CA8" w:rsidRDefault="005B0ACB" w:rsidP="00984D22">
            <w:pPr>
              <w:tabs>
                <w:tab w:val="decimal" w:pos="882"/>
              </w:tabs>
              <w:snapToGrid w:val="0"/>
              <w:jc w:val="right"/>
              <w:rPr>
                <w:b/>
              </w:rPr>
            </w:pPr>
            <w:r w:rsidRPr="00643CA8">
              <w:rPr>
                <w:b/>
              </w:rPr>
              <w:t>6</w:t>
            </w:r>
          </w:p>
        </w:tc>
        <w:tc>
          <w:tcPr>
            <w:tcW w:w="776" w:type="pct"/>
            <w:vAlign w:val="bottom"/>
          </w:tcPr>
          <w:p w14:paraId="69633314" w14:textId="77777777" w:rsidR="00643CA8" w:rsidRPr="00643CA8" w:rsidRDefault="005B0ACB" w:rsidP="00984D22">
            <w:pPr>
              <w:tabs>
                <w:tab w:val="decimal" w:pos="882"/>
              </w:tabs>
              <w:snapToGrid w:val="0"/>
              <w:jc w:val="right"/>
            </w:pPr>
            <w:r w:rsidRPr="00643CA8">
              <w:t>-</w:t>
            </w:r>
          </w:p>
        </w:tc>
      </w:tr>
      <w:tr w:rsidR="00532609" w14:paraId="6D6F04EE" w14:textId="77777777">
        <w:tc>
          <w:tcPr>
            <w:tcW w:w="3447" w:type="pct"/>
          </w:tcPr>
          <w:p w14:paraId="575B4663" w14:textId="77777777" w:rsidR="00984D22" w:rsidRPr="00D63ABE" w:rsidRDefault="005B0ACB" w:rsidP="00984D22">
            <w:pPr>
              <w:tabs>
                <w:tab w:val="left" w:pos="424"/>
              </w:tabs>
              <w:snapToGrid w:val="0"/>
              <w:jc w:val="left"/>
            </w:pPr>
            <w:r w:rsidRPr="00D63ABE">
              <w:rPr>
                <w:b/>
              </w:rPr>
              <w:tab/>
            </w:r>
            <w:r w:rsidRPr="00D63ABE">
              <w:t>Telephone</w:t>
            </w:r>
          </w:p>
        </w:tc>
        <w:tc>
          <w:tcPr>
            <w:tcW w:w="777" w:type="pct"/>
            <w:vAlign w:val="bottom"/>
          </w:tcPr>
          <w:p w14:paraId="63A8267E" w14:textId="77777777" w:rsidR="00984D22" w:rsidRPr="00A92109" w:rsidRDefault="005B0ACB" w:rsidP="00984D22">
            <w:pPr>
              <w:tabs>
                <w:tab w:val="decimal" w:pos="882"/>
              </w:tabs>
              <w:snapToGrid w:val="0"/>
              <w:jc w:val="right"/>
              <w:rPr>
                <w:b/>
                <w:u w:val="single"/>
              </w:rPr>
            </w:pPr>
            <w:r w:rsidRPr="00A92109">
              <w:rPr>
                <w:b/>
                <w:u w:val="single"/>
              </w:rPr>
              <w:t xml:space="preserve">       </w:t>
            </w:r>
            <w:r w:rsidR="00643CA8">
              <w:rPr>
                <w:b/>
                <w:u w:val="single"/>
              </w:rPr>
              <w:t>841</w:t>
            </w:r>
          </w:p>
        </w:tc>
        <w:tc>
          <w:tcPr>
            <w:tcW w:w="776" w:type="pct"/>
            <w:vAlign w:val="bottom"/>
          </w:tcPr>
          <w:p w14:paraId="44D9AA82" w14:textId="77777777" w:rsidR="00984D22" w:rsidRPr="00A57B83" w:rsidRDefault="005B0ACB" w:rsidP="00984D22">
            <w:pPr>
              <w:tabs>
                <w:tab w:val="decimal" w:pos="882"/>
              </w:tabs>
              <w:snapToGrid w:val="0"/>
              <w:jc w:val="right"/>
              <w:rPr>
                <w:u w:val="single"/>
              </w:rPr>
            </w:pPr>
            <w:r>
              <w:rPr>
                <w:u w:val="single"/>
              </w:rPr>
              <w:t xml:space="preserve">         </w:t>
            </w:r>
            <w:r w:rsidR="00643CA8">
              <w:rPr>
                <w:u w:val="single"/>
              </w:rPr>
              <w:t>746</w:t>
            </w:r>
          </w:p>
        </w:tc>
      </w:tr>
      <w:tr w:rsidR="00532609" w14:paraId="68E26347" w14:textId="77777777">
        <w:tc>
          <w:tcPr>
            <w:tcW w:w="3447" w:type="pct"/>
          </w:tcPr>
          <w:p w14:paraId="571D1825" w14:textId="77777777" w:rsidR="00984D22" w:rsidRPr="00D63ABE" w:rsidRDefault="00984D22" w:rsidP="00984D22">
            <w:pPr>
              <w:tabs>
                <w:tab w:val="left" w:pos="424"/>
              </w:tabs>
              <w:snapToGrid w:val="0"/>
              <w:jc w:val="left"/>
              <w:rPr>
                <w:b/>
              </w:rPr>
            </w:pPr>
          </w:p>
        </w:tc>
        <w:tc>
          <w:tcPr>
            <w:tcW w:w="777" w:type="pct"/>
            <w:vAlign w:val="bottom"/>
          </w:tcPr>
          <w:p w14:paraId="12341CAF" w14:textId="77777777" w:rsidR="00984D22" w:rsidRPr="00A92109" w:rsidRDefault="005B0ACB" w:rsidP="00106A87">
            <w:pPr>
              <w:tabs>
                <w:tab w:val="decimal" w:pos="893"/>
              </w:tabs>
              <w:snapToGrid w:val="0"/>
              <w:jc w:val="right"/>
              <w:rPr>
                <w:b/>
              </w:rPr>
            </w:pPr>
            <w:r w:rsidRPr="00A92109">
              <w:rPr>
                <w:b/>
                <w:u w:val="double"/>
              </w:rPr>
              <w:t xml:space="preserve">  </w:t>
            </w:r>
            <w:r w:rsidR="00106A87">
              <w:rPr>
                <w:b/>
                <w:u w:val="double"/>
              </w:rPr>
              <w:t xml:space="preserve">  </w:t>
            </w:r>
            <w:r w:rsidR="00643CA8">
              <w:rPr>
                <w:b/>
                <w:u w:val="double"/>
              </w:rPr>
              <w:t>4,954</w:t>
            </w:r>
            <w:r w:rsidRPr="00A92109">
              <w:rPr>
                <w:b/>
                <w:u w:val="double"/>
              </w:rPr>
              <w:t xml:space="preserve"> </w:t>
            </w:r>
          </w:p>
        </w:tc>
        <w:tc>
          <w:tcPr>
            <w:tcW w:w="776" w:type="pct"/>
            <w:vAlign w:val="bottom"/>
          </w:tcPr>
          <w:p w14:paraId="743D25DC" w14:textId="77777777" w:rsidR="00984D22" w:rsidRPr="00984D22" w:rsidRDefault="005B0ACB" w:rsidP="00106A87">
            <w:pPr>
              <w:tabs>
                <w:tab w:val="decimal" w:pos="893"/>
              </w:tabs>
              <w:snapToGrid w:val="0"/>
              <w:jc w:val="right"/>
            </w:pPr>
            <w:r>
              <w:rPr>
                <w:u w:val="double"/>
              </w:rPr>
              <w:t xml:space="preserve">    </w:t>
            </w:r>
            <w:r w:rsidR="00643CA8">
              <w:rPr>
                <w:u w:val="double"/>
              </w:rPr>
              <w:t>5,792</w:t>
            </w:r>
            <w:r w:rsidRPr="00984D22">
              <w:rPr>
                <w:u w:val="double"/>
              </w:rPr>
              <w:t xml:space="preserve"> </w:t>
            </w:r>
          </w:p>
        </w:tc>
      </w:tr>
      <w:tr w:rsidR="00532609" w14:paraId="0BC2B33F" w14:textId="77777777">
        <w:tc>
          <w:tcPr>
            <w:tcW w:w="3447" w:type="pct"/>
          </w:tcPr>
          <w:p w14:paraId="50078C75" w14:textId="77777777" w:rsidR="00984D22" w:rsidRPr="00D63ABE" w:rsidRDefault="00984D22" w:rsidP="00984D22">
            <w:pPr>
              <w:tabs>
                <w:tab w:val="left" w:pos="424"/>
              </w:tabs>
              <w:snapToGrid w:val="0"/>
              <w:jc w:val="left"/>
              <w:rPr>
                <w:b/>
              </w:rPr>
            </w:pPr>
          </w:p>
        </w:tc>
        <w:tc>
          <w:tcPr>
            <w:tcW w:w="777" w:type="pct"/>
            <w:vAlign w:val="bottom"/>
          </w:tcPr>
          <w:p w14:paraId="4CA45366" w14:textId="77777777" w:rsidR="00984D22" w:rsidRPr="005034BA" w:rsidRDefault="00984D22" w:rsidP="00984D22">
            <w:pPr>
              <w:snapToGrid w:val="0"/>
              <w:jc w:val="right"/>
              <w:rPr>
                <w:b/>
                <w:highlight w:val="yellow"/>
              </w:rPr>
            </w:pPr>
          </w:p>
        </w:tc>
        <w:tc>
          <w:tcPr>
            <w:tcW w:w="776" w:type="pct"/>
            <w:vAlign w:val="bottom"/>
          </w:tcPr>
          <w:p w14:paraId="5720434D" w14:textId="77777777" w:rsidR="00984D22" w:rsidRPr="00984D22" w:rsidRDefault="00984D22" w:rsidP="00984D22">
            <w:pPr>
              <w:snapToGrid w:val="0"/>
              <w:jc w:val="right"/>
            </w:pPr>
          </w:p>
        </w:tc>
      </w:tr>
      <w:tr w:rsidR="00532609" w14:paraId="38038A3E" w14:textId="77777777">
        <w:tc>
          <w:tcPr>
            <w:tcW w:w="3447" w:type="pct"/>
          </w:tcPr>
          <w:p w14:paraId="47633C4C" w14:textId="77777777" w:rsidR="00984D22" w:rsidRPr="00CF7972" w:rsidRDefault="005B0ACB" w:rsidP="00984D22">
            <w:pPr>
              <w:tabs>
                <w:tab w:val="left" w:pos="424"/>
              </w:tabs>
              <w:snapToGrid w:val="0"/>
              <w:jc w:val="left"/>
              <w:rPr>
                <w:b/>
              </w:rPr>
            </w:pPr>
            <w:r w:rsidRPr="00CF7972">
              <w:rPr>
                <w:b/>
              </w:rPr>
              <w:t>B.    Other Support Costs</w:t>
            </w:r>
          </w:p>
        </w:tc>
        <w:tc>
          <w:tcPr>
            <w:tcW w:w="777" w:type="pct"/>
            <w:vAlign w:val="bottom"/>
          </w:tcPr>
          <w:p w14:paraId="450D033B" w14:textId="77777777" w:rsidR="00984D22" w:rsidRPr="005034BA" w:rsidRDefault="00984D22" w:rsidP="00984D22">
            <w:pPr>
              <w:snapToGrid w:val="0"/>
              <w:jc w:val="right"/>
              <w:rPr>
                <w:b/>
                <w:highlight w:val="yellow"/>
              </w:rPr>
            </w:pPr>
          </w:p>
        </w:tc>
        <w:tc>
          <w:tcPr>
            <w:tcW w:w="776" w:type="pct"/>
            <w:vAlign w:val="bottom"/>
          </w:tcPr>
          <w:p w14:paraId="1F41BD30" w14:textId="77777777" w:rsidR="00984D22" w:rsidRPr="00984D22" w:rsidRDefault="00984D22" w:rsidP="00984D22">
            <w:pPr>
              <w:snapToGrid w:val="0"/>
              <w:jc w:val="right"/>
              <w:rPr>
                <w:highlight w:val="yellow"/>
              </w:rPr>
            </w:pPr>
          </w:p>
        </w:tc>
      </w:tr>
      <w:tr w:rsidR="00532609" w14:paraId="26CB17A8" w14:textId="77777777">
        <w:tc>
          <w:tcPr>
            <w:tcW w:w="3447" w:type="pct"/>
          </w:tcPr>
          <w:p w14:paraId="7ADB4203" w14:textId="77777777" w:rsidR="00984D22" w:rsidRPr="00CF7972" w:rsidRDefault="00984D22" w:rsidP="00984D22">
            <w:pPr>
              <w:tabs>
                <w:tab w:val="left" w:pos="424"/>
              </w:tabs>
              <w:snapToGrid w:val="0"/>
              <w:jc w:val="left"/>
              <w:rPr>
                <w:b/>
              </w:rPr>
            </w:pPr>
          </w:p>
        </w:tc>
        <w:tc>
          <w:tcPr>
            <w:tcW w:w="777" w:type="pct"/>
            <w:vAlign w:val="bottom"/>
          </w:tcPr>
          <w:p w14:paraId="488076F5" w14:textId="77777777" w:rsidR="00984D22" w:rsidRPr="005034BA" w:rsidRDefault="00984D22" w:rsidP="00984D22">
            <w:pPr>
              <w:snapToGrid w:val="0"/>
              <w:jc w:val="right"/>
              <w:rPr>
                <w:b/>
                <w:highlight w:val="yellow"/>
              </w:rPr>
            </w:pPr>
          </w:p>
        </w:tc>
        <w:tc>
          <w:tcPr>
            <w:tcW w:w="776" w:type="pct"/>
            <w:vAlign w:val="bottom"/>
          </w:tcPr>
          <w:p w14:paraId="0360773D" w14:textId="77777777" w:rsidR="00984D22" w:rsidRPr="00984D22" w:rsidRDefault="00984D22" w:rsidP="00984D22">
            <w:pPr>
              <w:snapToGrid w:val="0"/>
              <w:jc w:val="right"/>
              <w:rPr>
                <w:highlight w:val="yellow"/>
              </w:rPr>
            </w:pPr>
          </w:p>
        </w:tc>
      </w:tr>
      <w:tr w:rsidR="00532609" w14:paraId="2A96787F" w14:textId="77777777">
        <w:tc>
          <w:tcPr>
            <w:tcW w:w="3447" w:type="pct"/>
          </w:tcPr>
          <w:p w14:paraId="58576038" w14:textId="77777777" w:rsidR="00984D22" w:rsidRPr="00AC7D18" w:rsidRDefault="005B0ACB" w:rsidP="00984D22">
            <w:pPr>
              <w:tabs>
                <w:tab w:val="left" w:pos="424"/>
              </w:tabs>
              <w:snapToGrid w:val="0"/>
              <w:jc w:val="left"/>
            </w:pPr>
            <w:r w:rsidRPr="00AC7D18">
              <w:tab/>
              <w:t>Subscriptions &amp; Membership</w:t>
            </w:r>
          </w:p>
        </w:tc>
        <w:tc>
          <w:tcPr>
            <w:tcW w:w="777" w:type="pct"/>
            <w:vAlign w:val="bottom"/>
          </w:tcPr>
          <w:p w14:paraId="2B133C88" w14:textId="77777777" w:rsidR="00984D22" w:rsidRPr="00A57B83" w:rsidRDefault="005B0ACB" w:rsidP="00984D22">
            <w:pPr>
              <w:tabs>
                <w:tab w:val="decimal" w:pos="879"/>
              </w:tabs>
              <w:snapToGrid w:val="0"/>
              <w:jc w:val="right"/>
              <w:rPr>
                <w:b/>
              </w:rPr>
            </w:pPr>
            <w:r>
              <w:rPr>
                <w:b/>
              </w:rPr>
              <w:t>641</w:t>
            </w:r>
          </w:p>
        </w:tc>
        <w:tc>
          <w:tcPr>
            <w:tcW w:w="776" w:type="pct"/>
            <w:vAlign w:val="bottom"/>
          </w:tcPr>
          <w:p w14:paraId="1C05EE5F" w14:textId="77777777" w:rsidR="00984D22" w:rsidRPr="00984D22" w:rsidRDefault="005B0ACB" w:rsidP="00984D22">
            <w:pPr>
              <w:tabs>
                <w:tab w:val="decimal" w:pos="879"/>
              </w:tabs>
              <w:snapToGrid w:val="0"/>
              <w:jc w:val="right"/>
            </w:pPr>
            <w:r>
              <w:t>921</w:t>
            </w:r>
          </w:p>
        </w:tc>
      </w:tr>
      <w:tr w:rsidR="00532609" w14:paraId="43762964" w14:textId="77777777">
        <w:tc>
          <w:tcPr>
            <w:tcW w:w="3447" w:type="pct"/>
          </w:tcPr>
          <w:p w14:paraId="69996CA3" w14:textId="77777777" w:rsidR="00984D22" w:rsidRPr="00AC7D18" w:rsidRDefault="005B0ACB" w:rsidP="00984D22">
            <w:pPr>
              <w:tabs>
                <w:tab w:val="left" w:pos="424"/>
              </w:tabs>
              <w:snapToGrid w:val="0"/>
              <w:jc w:val="left"/>
            </w:pPr>
            <w:r w:rsidRPr="00AC7D18">
              <w:tab/>
              <w:t>Clothing</w:t>
            </w:r>
          </w:p>
        </w:tc>
        <w:tc>
          <w:tcPr>
            <w:tcW w:w="777" w:type="pct"/>
            <w:vAlign w:val="bottom"/>
          </w:tcPr>
          <w:p w14:paraId="3DE99483" w14:textId="77777777" w:rsidR="00984D22" w:rsidRPr="00A57B83" w:rsidRDefault="005B0ACB" w:rsidP="00984D22">
            <w:pPr>
              <w:tabs>
                <w:tab w:val="decimal" w:pos="879"/>
              </w:tabs>
              <w:snapToGrid w:val="0"/>
              <w:jc w:val="right"/>
              <w:rPr>
                <w:b/>
              </w:rPr>
            </w:pPr>
            <w:r>
              <w:rPr>
                <w:b/>
              </w:rPr>
              <w:t>369</w:t>
            </w:r>
          </w:p>
        </w:tc>
        <w:tc>
          <w:tcPr>
            <w:tcW w:w="776" w:type="pct"/>
            <w:vAlign w:val="bottom"/>
          </w:tcPr>
          <w:p w14:paraId="44F343A0" w14:textId="77777777" w:rsidR="00984D22" w:rsidRPr="00984D22" w:rsidRDefault="005B0ACB" w:rsidP="00984D22">
            <w:pPr>
              <w:tabs>
                <w:tab w:val="decimal" w:pos="879"/>
              </w:tabs>
              <w:snapToGrid w:val="0"/>
              <w:jc w:val="right"/>
            </w:pPr>
            <w:r>
              <w:t>2,241</w:t>
            </w:r>
          </w:p>
        </w:tc>
      </w:tr>
      <w:tr w:rsidR="00532609" w14:paraId="3645189A" w14:textId="77777777">
        <w:tc>
          <w:tcPr>
            <w:tcW w:w="3447" w:type="pct"/>
          </w:tcPr>
          <w:p w14:paraId="271EBA1F" w14:textId="77777777" w:rsidR="00984D22" w:rsidRPr="00AC7D18" w:rsidRDefault="00984D22" w:rsidP="00984D22">
            <w:pPr>
              <w:tabs>
                <w:tab w:val="left" w:pos="424"/>
              </w:tabs>
              <w:snapToGrid w:val="0"/>
              <w:jc w:val="left"/>
            </w:pPr>
          </w:p>
        </w:tc>
        <w:tc>
          <w:tcPr>
            <w:tcW w:w="777" w:type="pct"/>
            <w:vAlign w:val="bottom"/>
          </w:tcPr>
          <w:p w14:paraId="60D6F41A" w14:textId="77777777" w:rsidR="00984D22" w:rsidRPr="00A57B83" w:rsidRDefault="005B0ACB" w:rsidP="00984D22">
            <w:pPr>
              <w:tabs>
                <w:tab w:val="decimal" w:pos="879"/>
              </w:tabs>
              <w:snapToGrid w:val="0"/>
              <w:jc w:val="right"/>
              <w:rPr>
                <w:b/>
                <w:u w:val="double"/>
              </w:rPr>
            </w:pPr>
            <w:r w:rsidRPr="00A57B83">
              <w:rPr>
                <w:b/>
                <w:u w:val="double"/>
              </w:rPr>
              <w:t xml:space="preserve">  </w:t>
            </w:r>
            <w:r w:rsidR="00643CA8">
              <w:rPr>
                <w:b/>
                <w:u w:val="double"/>
              </w:rPr>
              <w:t>1,010</w:t>
            </w:r>
          </w:p>
        </w:tc>
        <w:tc>
          <w:tcPr>
            <w:tcW w:w="776" w:type="pct"/>
            <w:vAlign w:val="bottom"/>
          </w:tcPr>
          <w:p w14:paraId="315F762B" w14:textId="77777777" w:rsidR="00984D22" w:rsidRPr="00984D22" w:rsidRDefault="005B0ACB" w:rsidP="00984D22">
            <w:pPr>
              <w:tabs>
                <w:tab w:val="decimal" w:pos="879"/>
              </w:tabs>
              <w:snapToGrid w:val="0"/>
              <w:jc w:val="right"/>
              <w:rPr>
                <w:u w:val="double"/>
              </w:rPr>
            </w:pPr>
            <w:r w:rsidRPr="00984D22">
              <w:rPr>
                <w:u w:val="double"/>
              </w:rPr>
              <w:t xml:space="preserve">  3,913</w:t>
            </w:r>
          </w:p>
        </w:tc>
      </w:tr>
    </w:tbl>
    <w:p w14:paraId="13CDA2A4" w14:textId="77777777" w:rsidR="001A188E" w:rsidRDefault="001A188E" w:rsidP="00CA0F2B"/>
    <w:sectPr w:rsidR="001A188E" w:rsidSect="007E3130">
      <w:headerReference w:type="default" r:id="rId24"/>
      <w:footnotePr>
        <w:pos w:val="beneathText"/>
      </w:footnotePr>
      <w:pgSz w:w="11905" w:h="16837"/>
      <w:pgMar w:top="607" w:right="1418" w:bottom="72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1356" w14:textId="77777777" w:rsidR="005C004E" w:rsidRDefault="005C004E">
      <w:r>
        <w:separator/>
      </w:r>
    </w:p>
  </w:endnote>
  <w:endnote w:type="continuationSeparator" w:id="0">
    <w:p w14:paraId="03F4FC3F" w14:textId="77777777" w:rsidR="005C004E" w:rsidRDefault="005C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7DC87" w14:textId="77777777" w:rsidR="005C004E" w:rsidRDefault="005C004E">
      <w:r>
        <w:separator/>
      </w:r>
    </w:p>
  </w:footnote>
  <w:footnote w:type="continuationSeparator" w:id="0">
    <w:p w14:paraId="08B898DC" w14:textId="77777777" w:rsidR="005C004E" w:rsidRDefault="005C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4D13" w14:textId="77777777" w:rsidR="00231F25" w:rsidRDefault="00231F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79E3" w14:textId="77777777" w:rsidR="00231F25" w:rsidRDefault="005B0ACB">
    <w:pPr>
      <w:tabs>
        <w:tab w:val="left" w:pos="8820"/>
      </w:tabs>
      <w:ind w:right="-854"/>
      <w:rPr>
        <w:b/>
      </w:rPr>
    </w:pPr>
    <w:r>
      <w:rPr>
        <w:b/>
      </w:rPr>
      <w:tab/>
      <w:t xml:space="preserve">Page </w:t>
    </w:r>
    <w:r>
      <w:rPr>
        <w:b/>
        <w:noProof/>
      </w:rPr>
      <w:fldChar w:fldCharType="begin"/>
    </w:r>
    <w:r>
      <w:rPr>
        <w:b/>
        <w:noProof/>
      </w:rPr>
      <w:instrText xml:space="preserve"> PAGE   \* MERGEFORMAT </w:instrText>
    </w:r>
    <w:r>
      <w:rPr>
        <w:b/>
        <w:noProof/>
      </w:rPr>
      <w:fldChar w:fldCharType="separate"/>
    </w:r>
    <w:r w:rsidR="00541ED1">
      <w:rPr>
        <w:b/>
        <w:noProof/>
      </w:rPr>
      <w:t>13</w:t>
    </w:r>
    <w:r>
      <w:rPr>
        <w:b/>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0D05" w14:textId="77777777" w:rsidR="00231F25" w:rsidRDefault="00231F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95D6" w14:textId="77777777" w:rsidR="00231F25" w:rsidRDefault="00231F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FE4D" w14:textId="77777777" w:rsidR="00231F25" w:rsidRDefault="005B0ACB">
    <w:pPr>
      <w:tabs>
        <w:tab w:val="left" w:pos="8820"/>
      </w:tabs>
      <w:ind w:right="-712"/>
      <w:rPr>
        <w:b/>
      </w:rPr>
    </w:pPr>
    <w:r>
      <w:rPr>
        <w:b/>
      </w:rPr>
      <w:tab/>
      <w:t xml:space="preserve">Page </w:t>
    </w:r>
    <w:r>
      <w:rPr>
        <w:b/>
        <w:noProof/>
      </w:rPr>
      <w:fldChar w:fldCharType="begin"/>
    </w:r>
    <w:r>
      <w:rPr>
        <w:b/>
        <w:noProof/>
      </w:rPr>
      <w:instrText xml:space="preserve"> PAGE   \* MERGEFORMAT </w:instrText>
    </w:r>
    <w:r>
      <w:rPr>
        <w:b/>
        <w:noProof/>
      </w:rPr>
      <w:fldChar w:fldCharType="separate"/>
    </w:r>
    <w:r w:rsidR="00541ED1">
      <w:rPr>
        <w:b/>
        <w:noProof/>
      </w:rPr>
      <w:t>14</w:t>
    </w:r>
    <w:r>
      <w:rPr>
        <w:b/>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F043" w14:textId="77777777" w:rsidR="00231F25" w:rsidRDefault="00231F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78B8" w14:textId="77777777" w:rsidR="00231F25" w:rsidRPr="00CA3E37" w:rsidRDefault="005B0ACB" w:rsidP="007C3E1B">
    <w:pPr>
      <w:pStyle w:val="Header"/>
      <w:tabs>
        <w:tab w:val="clear" w:pos="8306"/>
      </w:tabs>
      <w:jc w:val="right"/>
    </w:pPr>
    <w:r>
      <w:rPr>
        <w:b/>
      </w:rPr>
      <w:tab/>
    </w:r>
    <w:r>
      <w:rPr>
        <w:b/>
      </w:rPr>
      <w:tab/>
    </w:r>
    <w:r>
      <w:rPr>
        <w:b/>
      </w:rPr>
      <w:tab/>
    </w:r>
    <w:r>
      <w:rPr>
        <w:b/>
      </w:rPr>
      <w:tab/>
    </w:r>
    <w:r>
      <w:rPr>
        <w:b/>
      </w:rPr>
      <w:tab/>
    </w:r>
    <w:r>
      <w:rPr>
        <w:b/>
      </w:rPr>
      <w:tab/>
    </w:r>
    <w:r>
      <w:rPr>
        <w:b/>
      </w:rPr>
      <w:tab/>
      <w:t xml:space="preserve">Page </w:t>
    </w:r>
    <w:r>
      <w:rPr>
        <w:b/>
        <w:noProof/>
      </w:rPr>
      <w:fldChar w:fldCharType="begin"/>
    </w:r>
    <w:r>
      <w:rPr>
        <w:b/>
        <w:noProof/>
      </w:rPr>
      <w:instrText xml:space="preserve"> PAGE   \* MERGEFORMAT </w:instrText>
    </w:r>
    <w:r>
      <w:rPr>
        <w:b/>
        <w:noProof/>
      </w:rPr>
      <w:fldChar w:fldCharType="separate"/>
    </w:r>
    <w:r w:rsidR="00541ED1">
      <w:rPr>
        <w:b/>
        <w:noProof/>
      </w:rPr>
      <w:t>19</w:t>
    </w:r>
    <w:r>
      <w:rPr>
        <w:b/>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8EC4" w14:textId="77777777" w:rsidR="00231F25" w:rsidRPr="00CA3E37" w:rsidRDefault="005B0ACB" w:rsidP="007C3E1B">
    <w:pPr>
      <w:pStyle w:val="Header"/>
      <w:tabs>
        <w:tab w:val="clear" w:pos="4153"/>
        <w:tab w:val="clear" w:pos="8306"/>
      </w:tabs>
      <w:jc w:val="right"/>
    </w:pPr>
    <w:r>
      <w:rPr>
        <w:b/>
      </w:rPr>
      <w:tab/>
    </w:r>
    <w:r>
      <w:rPr>
        <w:b/>
      </w:rPr>
      <w:tab/>
    </w:r>
    <w:r>
      <w:rPr>
        <w:b/>
      </w:rPr>
      <w:tab/>
    </w:r>
    <w:r>
      <w:rPr>
        <w:b/>
      </w:rPr>
      <w:tab/>
    </w:r>
    <w:r>
      <w:rPr>
        <w:b/>
      </w:rPr>
      <w:tab/>
    </w:r>
    <w:r>
      <w:rPr>
        <w:b/>
      </w:rPr>
      <w:tab/>
    </w:r>
    <w:r>
      <w:rPr>
        <w:b/>
      </w:rPr>
      <w:tab/>
    </w:r>
    <w:r>
      <w:rPr>
        <w:b/>
      </w:rPr>
      <w:tab/>
    </w:r>
    <w:r>
      <w:rPr>
        <w:b/>
      </w:rPr>
      <w:tab/>
      <w:t xml:space="preserve">Page </w:t>
    </w:r>
    <w:r>
      <w:rPr>
        <w:b/>
        <w:noProof/>
      </w:rPr>
      <w:fldChar w:fldCharType="begin"/>
    </w:r>
    <w:r>
      <w:rPr>
        <w:b/>
        <w:noProof/>
      </w:rPr>
      <w:instrText xml:space="preserve"> PAGE   \* MERGEFORMAT </w:instrText>
    </w:r>
    <w:r>
      <w:rPr>
        <w:b/>
        <w:noProof/>
      </w:rPr>
      <w:fldChar w:fldCharType="separate"/>
    </w:r>
    <w:r w:rsidR="00541ED1">
      <w:rPr>
        <w:b/>
        <w:noProof/>
      </w:rPr>
      <w:t>20</w:t>
    </w:r>
    <w:r>
      <w:rPr>
        <w:b/>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0853" w14:textId="77777777" w:rsidR="00231F25" w:rsidRDefault="005B0ACB">
    <w:pPr>
      <w:pStyle w:val="Header"/>
    </w:pPr>
    <w:r>
      <w:rPr>
        <w:b/>
      </w:rPr>
      <w:tab/>
    </w:r>
    <w:r>
      <w:rPr>
        <w:b/>
      </w:rPr>
      <w:tab/>
    </w:r>
    <w:r>
      <w:rPr>
        <w:b/>
      </w:rPr>
      <w:tab/>
    </w:r>
    <w:r>
      <w:rPr>
        <w:b/>
      </w:rPr>
      <w:tab/>
      <w:t xml:space="preserve">Page </w:t>
    </w:r>
    <w:r>
      <w:rPr>
        <w:b/>
        <w:noProof/>
      </w:rPr>
      <w:fldChar w:fldCharType="begin"/>
    </w:r>
    <w:r>
      <w:rPr>
        <w:b/>
        <w:noProof/>
      </w:rPr>
      <w:instrText xml:space="preserve"> PAGE   \* MERGEFORMAT </w:instrText>
    </w:r>
    <w:r>
      <w:rPr>
        <w:b/>
        <w:noProof/>
      </w:rPr>
      <w:fldChar w:fldCharType="separate"/>
    </w:r>
    <w:r w:rsidR="00541ED1">
      <w:rPr>
        <w:b/>
        <w:noProof/>
      </w:rPr>
      <w:t>2</w:t>
    </w:r>
    <w:r>
      <w:rPr>
        <w:b/>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DAB3" w14:textId="77777777" w:rsidR="00231F25" w:rsidRDefault="005B0ACB">
    <w:pPr>
      <w:tabs>
        <w:tab w:val="left" w:pos="9360"/>
      </w:tabs>
      <w:rPr>
        <w:b/>
      </w:rPr>
    </w:pPr>
    <w:r>
      <w:rPr>
        <w:b/>
      </w:rPr>
      <w:tab/>
      <w:t xml:space="preserve">Page </w:t>
    </w:r>
    <w:r>
      <w:rPr>
        <w:b/>
        <w:noProof/>
      </w:rPr>
      <w:fldChar w:fldCharType="begin"/>
    </w:r>
    <w:r>
      <w:rPr>
        <w:b/>
        <w:noProof/>
      </w:rPr>
      <w:instrText xml:space="preserve"> PAGE   \* MERGEFORMAT </w:instrText>
    </w:r>
    <w:r>
      <w:rPr>
        <w:b/>
        <w:noProof/>
      </w:rPr>
      <w:fldChar w:fldCharType="separate"/>
    </w:r>
    <w:r w:rsidR="00541ED1">
      <w:rPr>
        <w:b/>
        <w:noProof/>
      </w:rPr>
      <w:t>1</w:t>
    </w:r>
    <w:r>
      <w:rPr>
        <w:b/>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53A8" w14:textId="77777777" w:rsidR="00231F25" w:rsidRDefault="00231F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7E365" w14:textId="77777777" w:rsidR="00231F25" w:rsidRDefault="00231F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2376" w14:textId="77777777" w:rsidR="00231F25" w:rsidRDefault="005B0ACB">
    <w:pPr>
      <w:tabs>
        <w:tab w:val="left" w:pos="9360"/>
      </w:tabs>
      <w:rPr>
        <w:b/>
      </w:rPr>
    </w:pPr>
    <w:r>
      <w:rPr>
        <w:b/>
      </w:rPr>
      <w:tab/>
      <w:t xml:space="preserve">Page </w:t>
    </w:r>
    <w:r>
      <w:rPr>
        <w:b/>
        <w:noProof/>
      </w:rPr>
      <w:fldChar w:fldCharType="begin"/>
    </w:r>
    <w:r>
      <w:rPr>
        <w:b/>
        <w:noProof/>
      </w:rPr>
      <w:instrText xml:space="preserve"> PAGE   \* MERGEFORMAT </w:instrText>
    </w:r>
    <w:r>
      <w:rPr>
        <w:b/>
        <w:noProof/>
      </w:rPr>
      <w:fldChar w:fldCharType="separate"/>
    </w:r>
    <w:r w:rsidR="00541ED1">
      <w:rPr>
        <w:b/>
        <w:noProof/>
      </w:rPr>
      <w:t>9</w:t>
    </w:r>
    <w:r>
      <w:rPr>
        <w:b/>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7C73" w14:textId="77777777" w:rsidR="00231F25" w:rsidRDefault="005B0ACB">
    <w:pPr>
      <w:tabs>
        <w:tab w:val="left" w:pos="8820"/>
      </w:tabs>
      <w:rPr>
        <w:b/>
      </w:rPr>
    </w:pPr>
    <w:r>
      <w:rPr>
        <w:b/>
      </w:rPr>
      <w:tab/>
    </w:r>
    <w:r>
      <w:rPr>
        <w:b/>
      </w:rPr>
      <w:tab/>
      <w:t xml:space="preserve">Page </w:t>
    </w:r>
    <w:r>
      <w:rPr>
        <w:b/>
        <w:noProof/>
      </w:rPr>
      <w:fldChar w:fldCharType="begin"/>
    </w:r>
    <w:r>
      <w:rPr>
        <w:b/>
        <w:noProof/>
      </w:rPr>
      <w:instrText xml:space="preserve"> PAGE   \* MERGEFORMAT </w:instrText>
    </w:r>
    <w:r>
      <w:rPr>
        <w:b/>
        <w:noProof/>
      </w:rPr>
      <w:fldChar w:fldCharType="separate"/>
    </w:r>
    <w:r w:rsidR="00541ED1">
      <w:rPr>
        <w:b/>
        <w:noProof/>
      </w:rPr>
      <w:t>11</w:t>
    </w:r>
    <w:r>
      <w:rPr>
        <w:b/>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91BD" w14:textId="77777777" w:rsidR="00231F25" w:rsidRDefault="005B0ACB">
    <w:pPr>
      <w:tabs>
        <w:tab w:val="left" w:pos="8820"/>
      </w:tabs>
      <w:rPr>
        <w:b/>
      </w:rPr>
    </w:pPr>
    <w:r>
      <w:rPr>
        <w:b/>
      </w:rPr>
      <w:tab/>
    </w:r>
    <w:r>
      <w:rPr>
        <w:b/>
      </w:rPr>
      <w:tab/>
      <w:t xml:space="preserve">Page </w:t>
    </w:r>
    <w:r>
      <w:rPr>
        <w:b/>
        <w:noProof/>
      </w:rPr>
      <w:fldChar w:fldCharType="begin"/>
    </w:r>
    <w:r>
      <w:rPr>
        <w:b/>
        <w:noProof/>
      </w:rPr>
      <w:instrText xml:space="preserve"> PAGE   \* MERGEFORMAT </w:instrText>
    </w:r>
    <w:r>
      <w:rPr>
        <w:b/>
        <w:noProof/>
      </w:rPr>
      <w:fldChar w:fldCharType="separate"/>
    </w:r>
    <w:r w:rsidR="00541ED1">
      <w:rPr>
        <w:b/>
        <w:noProof/>
      </w:rPr>
      <w:t>12</w:t>
    </w:r>
    <w:r>
      <w:rPr>
        <w:b/>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4FB0" w14:textId="77777777" w:rsidR="00231F25" w:rsidRDefault="00231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1" w15:restartNumberingAfterBreak="0">
    <w:nsid w:val="00000002"/>
    <w:multiLevelType w:val="singleLevel"/>
    <w:tmpl w:val="00000002"/>
    <w:name w:val="WW8Num2"/>
    <w:lvl w:ilvl="0">
      <w:numFmt w:val="bullet"/>
      <w:lvlText w:val="-"/>
      <w:lvlJc w:val="left"/>
      <w:pPr>
        <w:tabs>
          <w:tab w:val="num" w:pos="720"/>
        </w:tabs>
      </w:pPr>
      <w:rPr>
        <w:rFonts w:ascii="StarSymbol" w:hAnsi="StarSymbol"/>
      </w:rPr>
    </w:lvl>
  </w:abstractNum>
  <w:abstractNum w:abstractNumId="2" w15:restartNumberingAfterBreak="0">
    <w:nsid w:val="00000003"/>
    <w:multiLevelType w:val="multilevel"/>
    <w:tmpl w:val="ACF8593A"/>
    <w:lvl w:ilvl="0">
      <w:start w:val="1"/>
      <w:numFmt w:val="decimal"/>
      <w:lvlText w:val="(%1)"/>
      <w:lvlJc w:val="left"/>
      <w:pPr>
        <w:tabs>
          <w:tab w:val="num" w:pos="1080"/>
        </w:tabs>
      </w:p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b/>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numFmt w:val="bullet"/>
      <w:lvlText w:val="-"/>
      <w:lvlJc w:val="left"/>
      <w:pPr>
        <w:tabs>
          <w:tab w:val="num" w:pos="720"/>
        </w:tabs>
      </w:pPr>
      <w:rPr>
        <w:rFonts w:ascii="StarSymbol" w:hAnsi="StarSymbol"/>
      </w:rPr>
    </w:lvl>
  </w:abstractNum>
  <w:abstractNum w:abstractNumId="5" w15:restartNumberingAfterBreak="0">
    <w:nsid w:val="02C86705"/>
    <w:multiLevelType w:val="hybridMultilevel"/>
    <w:tmpl w:val="0EB0C64C"/>
    <w:lvl w:ilvl="0" w:tplc="DAF202F8">
      <w:start w:val="1"/>
      <w:numFmt w:val="bullet"/>
      <w:lvlText w:val=""/>
      <w:lvlJc w:val="left"/>
      <w:pPr>
        <w:ind w:left="720" w:hanging="360"/>
      </w:pPr>
      <w:rPr>
        <w:rFonts w:ascii="Symbol" w:hAnsi="Symbol" w:hint="default"/>
      </w:rPr>
    </w:lvl>
    <w:lvl w:ilvl="1" w:tplc="4AA62422">
      <w:start w:val="1"/>
      <w:numFmt w:val="bullet"/>
      <w:lvlText w:val="o"/>
      <w:lvlJc w:val="left"/>
      <w:pPr>
        <w:ind w:left="1440" w:hanging="360"/>
      </w:pPr>
      <w:rPr>
        <w:rFonts w:ascii="Courier New" w:hAnsi="Courier New" w:hint="default"/>
      </w:rPr>
    </w:lvl>
    <w:lvl w:ilvl="2" w:tplc="8948395E" w:tentative="1">
      <w:start w:val="1"/>
      <w:numFmt w:val="bullet"/>
      <w:lvlText w:val=""/>
      <w:lvlJc w:val="left"/>
      <w:pPr>
        <w:ind w:left="2160" w:hanging="360"/>
      </w:pPr>
      <w:rPr>
        <w:rFonts w:ascii="Wingdings" w:hAnsi="Wingdings" w:hint="default"/>
      </w:rPr>
    </w:lvl>
    <w:lvl w:ilvl="3" w:tplc="1D627C1E" w:tentative="1">
      <w:start w:val="1"/>
      <w:numFmt w:val="bullet"/>
      <w:lvlText w:val=""/>
      <w:lvlJc w:val="left"/>
      <w:pPr>
        <w:ind w:left="2880" w:hanging="360"/>
      </w:pPr>
      <w:rPr>
        <w:rFonts w:ascii="Symbol" w:hAnsi="Symbol" w:hint="default"/>
      </w:rPr>
    </w:lvl>
    <w:lvl w:ilvl="4" w:tplc="2AA2CE7E" w:tentative="1">
      <w:start w:val="1"/>
      <w:numFmt w:val="bullet"/>
      <w:lvlText w:val="o"/>
      <w:lvlJc w:val="left"/>
      <w:pPr>
        <w:ind w:left="3600" w:hanging="360"/>
      </w:pPr>
      <w:rPr>
        <w:rFonts w:ascii="Courier New" w:hAnsi="Courier New" w:hint="default"/>
      </w:rPr>
    </w:lvl>
    <w:lvl w:ilvl="5" w:tplc="4A5C1D2E" w:tentative="1">
      <w:start w:val="1"/>
      <w:numFmt w:val="bullet"/>
      <w:lvlText w:val=""/>
      <w:lvlJc w:val="left"/>
      <w:pPr>
        <w:ind w:left="4320" w:hanging="360"/>
      </w:pPr>
      <w:rPr>
        <w:rFonts w:ascii="Wingdings" w:hAnsi="Wingdings" w:hint="default"/>
      </w:rPr>
    </w:lvl>
    <w:lvl w:ilvl="6" w:tplc="E232420C" w:tentative="1">
      <w:start w:val="1"/>
      <w:numFmt w:val="bullet"/>
      <w:lvlText w:val=""/>
      <w:lvlJc w:val="left"/>
      <w:pPr>
        <w:ind w:left="5040" w:hanging="360"/>
      </w:pPr>
      <w:rPr>
        <w:rFonts w:ascii="Symbol" w:hAnsi="Symbol" w:hint="default"/>
      </w:rPr>
    </w:lvl>
    <w:lvl w:ilvl="7" w:tplc="2778B488" w:tentative="1">
      <w:start w:val="1"/>
      <w:numFmt w:val="bullet"/>
      <w:lvlText w:val="o"/>
      <w:lvlJc w:val="left"/>
      <w:pPr>
        <w:ind w:left="5760" w:hanging="360"/>
      </w:pPr>
      <w:rPr>
        <w:rFonts w:ascii="Courier New" w:hAnsi="Courier New" w:hint="default"/>
      </w:rPr>
    </w:lvl>
    <w:lvl w:ilvl="8" w:tplc="5DE8091E" w:tentative="1">
      <w:start w:val="1"/>
      <w:numFmt w:val="bullet"/>
      <w:lvlText w:val=""/>
      <w:lvlJc w:val="left"/>
      <w:pPr>
        <w:ind w:left="6480" w:hanging="360"/>
      </w:pPr>
      <w:rPr>
        <w:rFonts w:ascii="Wingdings" w:hAnsi="Wingdings" w:hint="default"/>
      </w:rPr>
    </w:lvl>
  </w:abstractNum>
  <w:abstractNum w:abstractNumId="6" w15:restartNumberingAfterBreak="0">
    <w:nsid w:val="07FD1664"/>
    <w:multiLevelType w:val="hybridMultilevel"/>
    <w:tmpl w:val="3BCED98C"/>
    <w:lvl w:ilvl="0" w:tplc="C36C9582">
      <w:start w:val="1"/>
      <w:numFmt w:val="bullet"/>
      <w:lvlText w:val=""/>
      <w:lvlJc w:val="left"/>
      <w:pPr>
        <w:ind w:left="720" w:hanging="360"/>
      </w:pPr>
      <w:rPr>
        <w:rFonts w:ascii="Symbol" w:hAnsi="Symbol" w:hint="default"/>
      </w:rPr>
    </w:lvl>
    <w:lvl w:ilvl="1" w:tplc="263AFF30" w:tentative="1">
      <w:start w:val="1"/>
      <w:numFmt w:val="bullet"/>
      <w:lvlText w:val="o"/>
      <w:lvlJc w:val="left"/>
      <w:pPr>
        <w:ind w:left="1440" w:hanging="360"/>
      </w:pPr>
      <w:rPr>
        <w:rFonts w:ascii="Courier New" w:hAnsi="Courier New" w:hint="default"/>
      </w:rPr>
    </w:lvl>
    <w:lvl w:ilvl="2" w:tplc="992808EC" w:tentative="1">
      <w:start w:val="1"/>
      <w:numFmt w:val="bullet"/>
      <w:lvlText w:val=""/>
      <w:lvlJc w:val="left"/>
      <w:pPr>
        <w:ind w:left="2160" w:hanging="360"/>
      </w:pPr>
      <w:rPr>
        <w:rFonts w:ascii="Wingdings" w:hAnsi="Wingdings" w:hint="default"/>
      </w:rPr>
    </w:lvl>
    <w:lvl w:ilvl="3" w:tplc="90905C46" w:tentative="1">
      <w:start w:val="1"/>
      <w:numFmt w:val="bullet"/>
      <w:lvlText w:val=""/>
      <w:lvlJc w:val="left"/>
      <w:pPr>
        <w:ind w:left="2880" w:hanging="360"/>
      </w:pPr>
      <w:rPr>
        <w:rFonts w:ascii="Symbol" w:hAnsi="Symbol" w:hint="default"/>
      </w:rPr>
    </w:lvl>
    <w:lvl w:ilvl="4" w:tplc="5484D118" w:tentative="1">
      <w:start w:val="1"/>
      <w:numFmt w:val="bullet"/>
      <w:lvlText w:val="o"/>
      <w:lvlJc w:val="left"/>
      <w:pPr>
        <w:ind w:left="3600" w:hanging="360"/>
      </w:pPr>
      <w:rPr>
        <w:rFonts w:ascii="Courier New" w:hAnsi="Courier New" w:hint="default"/>
      </w:rPr>
    </w:lvl>
    <w:lvl w:ilvl="5" w:tplc="2FA07242" w:tentative="1">
      <w:start w:val="1"/>
      <w:numFmt w:val="bullet"/>
      <w:lvlText w:val=""/>
      <w:lvlJc w:val="left"/>
      <w:pPr>
        <w:ind w:left="4320" w:hanging="360"/>
      </w:pPr>
      <w:rPr>
        <w:rFonts w:ascii="Wingdings" w:hAnsi="Wingdings" w:hint="default"/>
      </w:rPr>
    </w:lvl>
    <w:lvl w:ilvl="6" w:tplc="E410CCE0" w:tentative="1">
      <w:start w:val="1"/>
      <w:numFmt w:val="bullet"/>
      <w:lvlText w:val=""/>
      <w:lvlJc w:val="left"/>
      <w:pPr>
        <w:ind w:left="5040" w:hanging="360"/>
      </w:pPr>
      <w:rPr>
        <w:rFonts w:ascii="Symbol" w:hAnsi="Symbol" w:hint="default"/>
      </w:rPr>
    </w:lvl>
    <w:lvl w:ilvl="7" w:tplc="223E0758" w:tentative="1">
      <w:start w:val="1"/>
      <w:numFmt w:val="bullet"/>
      <w:lvlText w:val="o"/>
      <w:lvlJc w:val="left"/>
      <w:pPr>
        <w:ind w:left="5760" w:hanging="360"/>
      </w:pPr>
      <w:rPr>
        <w:rFonts w:ascii="Courier New" w:hAnsi="Courier New" w:hint="default"/>
      </w:rPr>
    </w:lvl>
    <w:lvl w:ilvl="8" w:tplc="1466DDB0" w:tentative="1">
      <w:start w:val="1"/>
      <w:numFmt w:val="bullet"/>
      <w:lvlText w:val=""/>
      <w:lvlJc w:val="left"/>
      <w:pPr>
        <w:ind w:left="6480" w:hanging="360"/>
      </w:pPr>
      <w:rPr>
        <w:rFonts w:ascii="Wingdings" w:hAnsi="Wingdings" w:hint="default"/>
      </w:rPr>
    </w:lvl>
  </w:abstractNum>
  <w:abstractNum w:abstractNumId="7" w15:restartNumberingAfterBreak="0">
    <w:nsid w:val="09A3648E"/>
    <w:multiLevelType w:val="hybridMultilevel"/>
    <w:tmpl w:val="6B56570C"/>
    <w:lvl w:ilvl="0" w:tplc="57A8307E">
      <w:numFmt w:val="bullet"/>
      <w:lvlText w:val=""/>
      <w:lvlJc w:val="left"/>
      <w:pPr>
        <w:ind w:left="720" w:hanging="360"/>
      </w:pPr>
      <w:rPr>
        <w:rFonts w:ascii="Symbol" w:eastAsia="Calibri" w:hAnsi="Symbol" w:cs="Times New Roman" w:hint="default"/>
      </w:rPr>
    </w:lvl>
    <w:lvl w:ilvl="1" w:tplc="A398A55A" w:tentative="1">
      <w:start w:val="1"/>
      <w:numFmt w:val="bullet"/>
      <w:lvlText w:val="o"/>
      <w:lvlJc w:val="left"/>
      <w:pPr>
        <w:ind w:left="1440" w:hanging="360"/>
      </w:pPr>
      <w:rPr>
        <w:rFonts w:ascii="Courier New" w:hAnsi="Courier New" w:cs="Courier New" w:hint="default"/>
      </w:rPr>
    </w:lvl>
    <w:lvl w:ilvl="2" w:tplc="F93CF4E4" w:tentative="1">
      <w:start w:val="1"/>
      <w:numFmt w:val="bullet"/>
      <w:lvlText w:val=""/>
      <w:lvlJc w:val="left"/>
      <w:pPr>
        <w:ind w:left="2160" w:hanging="360"/>
      </w:pPr>
      <w:rPr>
        <w:rFonts w:ascii="Wingdings" w:hAnsi="Wingdings" w:hint="default"/>
      </w:rPr>
    </w:lvl>
    <w:lvl w:ilvl="3" w:tplc="54FCBB76" w:tentative="1">
      <w:start w:val="1"/>
      <w:numFmt w:val="bullet"/>
      <w:lvlText w:val=""/>
      <w:lvlJc w:val="left"/>
      <w:pPr>
        <w:ind w:left="2880" w:hanging="360"/>
      </w:pPr>
      <w:rPr>
        <w:rFonts w:ascii="Symbol" w:hAnsi="Symbol" w:hint="default"/>
      </w:rPr>
    </w:lvl>
    <w:lvl w:ilvl="4" w:tplc="2FECB7A8" w:tentative="1">
      <w:start w:val="1"/>
      <w:numFmt w:val="bullet"/>
      <w:lvlText w:val="o"/>
      <w:lvlJc w:val="left"/>
      <w:pPr>
        <w:ind w:left="3600" w:hanging="360"/>
      </w:pPr>
      <w:rPr>
        <w:rFonts w:ascii="Courier New" w:hAnsi="Courier New" w:cs="Courier New" w:hint="default"/>
      </w:rPr>
    </w:lvl>
    <w:lvl w:ilvl="5" w:tplc="5C4A1594" w:tentative="1">
      <w:start w:val="1"/>
      <w:numFmt w:val="bullet"/>
      <w:lvlText w:val=""/>
      <w:lvlJc w:val="left"/>
      <w:pPr>
        <w:ind w:left="4320" w:hanging="360"/>
      </w:pPr>
      <w:rPr>
        <w:rFonts w:ascii="Wingdings" w:hAnsi="Wingdings" w:hint="default"/>
      </w:rPr>
    </w:lvl>
    <w:lvl w:ilvl="6" w:tplc="1A8A99A6" w:tentative="1">
      <w:start w:val="1"/>
      <w:numFmt w:val="bullet"/>
      <w:lvlText w:val=""/>
      <w:lvlJc w:val="left"/>
      <w:pPr>
        <w:ind w:left="5040" w:hanging="360"/>
      </w:pPr>
      <w:rPr>
        <w:rFonts w:ascii="Symbol" w:hAnsi="Symbol" w:hint="default"/>
      </w:rPr>
    </w:lvl>
    <w:lvl w:ilvl="7" w:tplc="FCBE94D8" w:tentative="1">
      <w:start w:val="1"/>
      <w:numFmt w:val="bullet"/>
      <w:lvlText w:val="o"/>
      <w:lvlJc w:val="left"/>
      <w:pPr>
        <w:ind w:left="5760" w:hanging="360"/>
      </w:pPr>
      <w:rPr>
        <w:rFonts w:ascii="Courier New" w:hAnsi="Courier New" w:cs="Courier New" w:hint="default"/>
      </w:rPr>
    </w:lvl>
    <w:lvl w:ilvl="8" w:tplc="9C40ED38" w:tentative="1">
      <w:start w:val="1"/>
      <w:numFmt w:val="bullet"/>
      <w:lvlText w:val=""/>
      <w:lvlJc w:val="left"/>
      <w:pPr>
        <w:ind w:left="6480" w:hanging="360"/>
      </w:pPr>
      <w:rPr>
        <w:rFonts w:ascii="Wingdings" w:hAnsi="Wingdings" w:hint="default"/>
      </w:rPr>
    </w:lvl>
  </w:abstractNum>
  <w:abstractNum w:abstractNumId="8" w15:restartNumberingAfterBreak="0">
    <w:nsid w:val="0CE26C25"/>
    <w:multiLevelType w:val="hybridMultilevel"/>
    <w:tmpl w:val="4142DC30"/>
    <w:lvl w:ilvl="0" w:tplc="748800C2">
      <w:start w:val="1"/>
      <w:numFmt w:val="bullet"/>
      <w:lvlText w:val=""/>
      <w:lvlJc w:val="left"/>
      <w:pPr>
        <w:ind w:left="720" w:hanging="360"/>
      </w:pPr>
      <w:rPr>
        <w:rFonts w:ascii="Wingdings" w:hAnsi="Wingdings" w:hint="default"/>
      </w:rPr>
    </w:lvl>
    <w:lvl w:ilvl="1" w:tplc="5DB08880" w:tentative="1">
      <w:start w:val="1"/>
      <w:numFmt w:val="bullet"/>
      <w:lvlText w:val="o"/>
      <w:lvlJc w:val="left"/>
      <w:pPr>
        <w:ind w:left="1440" w:hanging="360"/>
      </w:pPr>
      <w:rPr>
        <w:rFonts w:ascii="Courier New" w:hAnsi="Courier New" w:cs="Courier New" w:hint="default"/>
      </w:rPr>
    </w:lvl>
    <w:lvl w:ilvl="2" w:tplc="0944EAE0" w:tentative="1">
      <w:start w:val="1"/>
      <w:numFmt w:val="bullet"/>
      <w:lvlText w:val=""/>
      <w:lvlJc w:val="left"/>
      <w:pPr>
        <w:ind w:left="2160" w:hanging="360"/>
      </w:pPr>
      <w:rPr>
        <w:rFonts w:ascii="Wingdings" w:hAnsi="Wingdings" w:hint="default"/>
      </w:rPr>
    </w:lvl>
    <w:lvl w:ilvl="3" w:tplc="304E7A12" w:tentative="1">
      <w:start w:val="1"/>
      <w:numFmt w:val="bullet"/>
      <w:lvlText w:val=""/>
      <w:lvlJc w:val="left"/>
      <w:pPr>
        <w:ind w:left="2880" w:hanging="360"/>
      </w:pPr>
      <w:rPr>
        <w:rFonts w:ascii="Symbol" w:hAnsi="Symbol" w:hint="default"/>
      </w:rPr>
    </w:lvl>
    <w:lvl w:ilvl="4" w:tplc="61DA7B96" w:tentative="1">
      <w:start w:val="1"/>
      <w:numFmt w:val="bullet"/>
      <w:lvlText w:val="o"/>
      <w:lvlJc w:val="left"/>
      <w:pPr>
        <w:ind w:left="3600" w:hanging="360"/>
      </w:pPr>
      <w:rPr>
        <w:rFonts w:ascii="Courier New" w:hAnsi="Courier New" w:cs="Courier New" w:hint="default"/>
      </w:rPr>
    </w:lvl>
    <w:lvl w:ilvl="5" w:tplc="B56A2BDC" w:tentative="1">
      <w:start w:val="1"/>
      <w:numFmt w:val="bullet"/>
      <w:lvlText w:val=""/>
      <w:lvlJc w:val="left"/>
      <w:pPr>
        <w:ind w:left="4320" w:hanging="360"/>
      </w:pPr>
      <w:rPr>
        <w:rFonts w:ascii="Wingdings" w:hAnsi="Wingdings" w:hint="default"/>
      </w:rPr>
    </w:lvl>
    <w:lvl w:ilvl="6" w:tplc="0CA097FE" w:tentative="1">
      <w:start w:val="1"/>
      <w:numFmt w:val="bullet"/>
      <w:lvlText w:val=""/>
      <w:lvlJc w:val="left"/>
      <w:pPr>
        <w:ind w:left="5040" w:hanging="360"/>
      </w:pPr>
      <w:rPr>
        <w:rFonts w:ascii="Symbol" w:hAnsi="Symbol" w:hint="default"/>
      </w:rPr>
    </w:lvl>
    <w:lvl w:ilvl="7" w:tplc="660E9456" w:tentative="1">
      <w:start w:val="1"/>
      <w:numFmt w:val="bullet"/>
      <w:lvlText w:val="o"/>
      <w:lvlJc w:val="left"/>
      <w:pPr>
        <w:ind w:left="5760" w:hanging="360"/>
      </w:pPr>
      <w:rPr>
        <w:rFonts w:ascii="Courier New" w:hAnsi="Courier New" w:cs="Courier New" w:hint="default"/>
      </w:rPr>
    </w:lvl>
    <w:lvl w:ilvl="8" w:tplc="189A139A" w:tentative="1">
      <w:start w:val="1"/>
      <w:numFmt w:val="bullet"/>
      <w:lvlText w:val=""/>
      <w:lvlJc w:val="left"/>
      <w:pPr>
        <w:ind w:left="6480" w:hanging="360"/>
      </w:pPr>
      <w:rPr>
        <w:rFonts w:ascii="Wingdings" w:hAnsi="Wingdings" w:hint="default"/>
      </w:rPr>
    </w:lvl>
  </w:abstractNum>
  <w:abstractNum w:abstractNumId="9" w15:restartNumberingAfterBreak="0">
    <w:nsid w:val="0FCE7E60"/>
    <w:multiLevelType w:val="hybridMultilevel"/>
    <w:tmpl w:val="17FA1864"/>
    <w:lvl w:ilvl="0" w:tplc="4ED82746">
      <w:start w:val="1"/>
      <w:numFmt w:val="bullet"/>
      <w:lvlText w:val=""/>
      <w:lvlJc w:val="left"/>
      <w:pPr>
        <w:ind w:left="360" w:hanging="360"/>
      </w:pPr>
      <w:rPr>
        <w:rFonts w:ascii="Symbol" w:hAnsi="Symbol" w:hint="default"/>
      </w:rPr>
    </w:lvl>
    <w:lvl w:ilvl="1" w:tplc="1C8EBBA2" w:tentative="1">
      <w:start w:val="1"/>
      <w:numFmt w:val="bullet"/>
      <w:lvlText w:val="o"/>
      <w:lvlJc w:val="left"/>
      <w:pPr>
        <w:ind w:left="1080" w:hanging="360"/>
      </w:pPr>
      <w:rPr>
        <w:rFonts w:ascii="Courier New" w:hAnsi="Courier New" w:cs="Courier New" w:hint="default"/>
      </w:rPr>
    </w:lvl>
    <w:lvl w:ilvl="2" w:tplc="C4BAD044" w:tentative="1">
      <w:start w:val="1"/>
      <w:numFmt w:val="bullet"/>
      <w:lvlText w:val=""/>
      <w:lvlJc w:val="left"/>
      <w:pPr>
        <w:ind w:left="1800" w:hanging="360"/>
      </w:pPr>
      <w:rPr>
        <w:rFonts w:ascii="Wingdings" w:hAnsi="Wingdings" w:hint="default"/>
      </w:rPr>
    </w:lvl>
    <w:lvl w:ilvl="3" w:tplc="67FA6DD0" w:tentative="1">
      <w:start w:val="1"/>
      <w:numFmt w:val="bullet"/>
      <w:lvlText w:val=""/>
      <w:lvlJc w:val="left"/>
      <w:pPr>
        <w:ind w:left="2520" w:hanging="360"/>
      </w:pPr>
      <w:rPr>
        <w:rFonts w:ascii="Symbol" w:hAnsi="Symbol" w:hint="default"/>
      </w:rPr>
    </w:lvl>
    <w:lvl w:ilvl="4" w:tplc="4A4220E4" w:tentative="1">
      <w:start w:val="1"/>
      <w:numFmt w:val="bullet"/>
      <w:lvlText w:val="o"/>
      <w:lvlJc w:val="left"/>
      <w:pPr>
        <w:ind w:left="3240" w:hanging="360"/>
      </w:pPr>
      <w:rPr>
        <w:rFonts w:ascii="Courier New" w:hAnsi="Courier New" w:cs="Courier New" w:hint="default"/>
      </w:rPr>
    </w:lvl>
    <w:lvl w:ilvl="5" w:tplc="11C4DCB4" w:tentative="1">
      <w:start w:val="1"/>
      <w:numFmt w:val="bullet"/>
      <w:lvlText w:val=""/>
      <w:lvlJc w:val="left"/>
      <w:pPr>
        <w:ind w:left="3960" w:hanging="360"/>
      </w:pPr>
      <w:rPr>
        <w:rFonts w:ascii="Wingdings" w:hAnsi="Wingdings" w:hint="default"/>
      </w:rPr>
    </w:lvl>
    <w:lvl w:ilvl="6" w:tplc="71B83884" w:tentative="1">
      <w:start w:val="1"/>
      <w:numFmt w:val="bullet"/>
      <w:lvlText w:val=""/>
      <w:lvlJc w:val="left"/>
      <w:pPr>
        <w:ind w:left="4680" w:hanging="360"/>
      </w:pPr>
      <w:rPr>
        <w:rFonts w:ascii="Symbol" w:hAnsi="Symbol" w:hint="default"/>
      </w:rPr>
    </w:lvl>
    <w:lvl w:ilvl="7" w:tplc="9FB46B2C" w:tentative="1">
      <w:start w:val="1"/>
      <w:numFmt w:val="bullet"/>
      <w:lvlText w:val="o"/>
      <w:lvlJc w:val="left"/>
      <w:pPr>
        <w:ind w:left="5400" w:hanging="360"/>
      </w:pPr>
      <w:rPr>
        <w:rFonts w:ascii="Courier New" w:hAnsi="Courier New" w:cs="Courier New" w:hint="default"/>
      </w:rPr>
    </w:lvl>
    <w:lvl w:ilvl="8" w:tplc="FECC870A" w:tentative="1">
      <w:start w:val="1"/>
      <w:numFmt w:val="bullet"/>
      <w:lvlText w:val=""/>
      <w:lvlJc w:val="left"/>
      <w:pPr>
        <w:ind w:left="6120" w:hanging="360"/>
      </w:pPr>
      <w:rPr>
        <w:rFonts w:ascii="Wingdings" w:hAnsi="Wingdings" w:hint="default"/>
      </w:rPr>
    </w:lvl>
  </w:abstractNum>
  <w:abstractNum w:abstractNumId="10" w15:restartNumberingAfterBreak="0">
    <w:nsid w:val="1F3851A0"/>
    <w:multiLevelType w:val="hybridMultilevel"/>
    <w:tmpl w:val="5B589B70"/>
    <w:lvl w:ilvl="0" w:tplc="6C8A6E2E">
      <w:start w:val="1"/>
      <w:numFmt w:val="bullet"/>
      <w:lvlText w:val=""/>
      <w:lvlJc w:val="left"/>
      <w:pPr>
        <w:ind w:left="720" w:hanging="360"/>
      </w:pPr>
      <w:rPr>
        <w:rFonts w:ascii="Symbol" w:hAnsi="Symbol" w:hint="default"/>
      </w:rPr>
    </w:lvl>
    <w:lvl w:ilvl="1" w:tplc="365AA81A" w:tentative="1">
      <w:start w:val="1"/>
      <w:numFmt w:val="bullet"/>
      <w:lvlText w:val="o"/>
      <w:lvlJc w:val="left"/>
      <w:pPr>
        <w:ind w:left="1440" w:hanging="360"/>
      </w:pPr>
      <w:rPr>
        <w:rFonts w:ascii="Courier New" w:hAnsi="Courier New" w:cs="Courier New" w:hint="default"/>
      </w:rPr>
    </w:lvl>
    <w:lvl w:ilvl="2" w:tplc="6F98B278" w:tentative="1">
      <w:start w:val="1"/>
      <w:numFmt w:val="bullet"/>
      <w:lvlText w:val=""/>
      <w:lvlJc w:val="left"/>
      <w:pPr>
        <w:ind w:left="2160" w:hanging="360"/>
      </w:pPr>
      <w:rPr>
        <w:rFonts w:ascii="Wingdings" w:hAnsi="Wingdings" w:hint="default"/>
      </w:rPr>
    </w:lvl>
    <w:lvl w:ilvl="3" w:tplc="2D8467C8" w:tentative="1">
      <w:start w:val="1"/>
      <w:numFmt w:val="bullet"/>
      <w:lvlText w:val=""/>
      <w:lvlJc w:val="left"/>
      <w:pPr>
        <w:ind w:left="2880" w:hanging="360"/>
      </w:pPr>
      <w:rPr>
        <w:rFonts w:ascii="Symbol" w:hAnsi="Symbol" w:hint="default"/>
      </w:rPr>
    </w:lvl>
    <w:lvl w:ilvl="4" w:tplc="F10602F2" w:tentative="1">
      <w:start w:val="1"/>
      <w:numFmt w:val="bullet"/>
      <w:lvlText w:val="o"/>
      <w:lvlJc w:val="left"/>
      <w:pPr>
        <w:ind w:left="3600" w:hanging="360"/>
      </w:pPr>
      <w:rPr>
        <w:rFonts w:ascii="Courier New" w:hAnsi="Courier New" w:cs="Courier New" w:hint="default"/>
      </w:rPr>
    </w:lvl>
    <w:lvl w:ilvl="5" w:tplc="45843CD0" w:tentative="1">
      <w:start w:val="1"/>
      <w:numFmt w:val="bullet"/>
      <w:lvlText w:val=""/>
      <w:lvlJc w:val="left"/>
      <w:pPr>
        <w:ind w:left="4320" w:hanging="360"/>
      </w:pPr>
      <w:rPr>
        <w:rFonts w:ascii="Wingdings" w:hAnsi="Wingdings" w:hint="default"/>
      </w:rPr>
    </w:lvl>
    <w:lvl w:ilvl="6" w:tplc="6F2C79A8" w:tentative="1">
      <w:start w:val="1"/>
      <w:numFmt w:val="bullet"/>
      <w:lvlText w:val=""/>
      <w:lvlJc w:val="left"/>
      <w:pPr>
        <w:ind w:left="5040" w:hanging="360"/>
      </w:pPr>
      <w:rPr>
        <w:rFonts w:ascii="Symbol" w:hAnsi="Symbol" w:hint="default"/>
      </w:rPr>
    </w:lvl>
    <w:lvl w:ilvl="7" w:tplc="8EC461F2" w:tentative="1">
      <w:start w:val="1"/>
      <w:numFmt w:val="bullet"/>
      <w:lvlText w:val="o"/>
      <w:lvlJc w:val="left"/>
      <w:pPr>
        <w:ind w:left="5760" w:hanging="360"/>
      </w:pPr>
      <w:rPr>
        <w:rFonts w:ascii="Courier New" w:hAnsi="Courier New" w:cs="Courier New" w:hint="default"/>
      </w:rPr>
    </w:lvl>
    <w:lvl w:ilvl="8" w:tplc="FA04EDD4" w:tentative="1">
      <w:start w:val="1"/>
      <w:numFmt w:val="bullet"/>
      <w:lvlText w:val=""/>
      <w:lvlJc w:val="left"/>
      <w:pPr>
        <w:ind w:left="6480" w:hanging="360"/>
      </w:pPr>
      <w:rPr>
        <w:rFonts w:ascii="Wingdings" w:hAnsi="Wingdings" w:hint="default"/>
      </w:rPr>
    </w:lvl>
  </w:abstractNum>
  <w:abstractNum w:abstractNumId="11" w15:restartNumberingAfterBreak="0">
    <w:nsid w:val="2006492C"/>
    <w:multiLevelType w:val="hybridMultilevel"/>
    <w:tmpl w:val="9F0622C0"/>
    <w:lvl w:ilvl="0" w:tplc="AA2A9D24">
      <w:start w:val="1"/>
      <w:numFmt w:val="bullet"/>
      <w:lvlText w:val=""/>
      <w:lvlJc w:val="left"/>
      <w:pPr>
        <w:ind w:left="720" w:hanging="360"/>
      </w:pPr>
      <w:rPr>
        <w:rFonts w:ascii="Wingdings" w:hAnsi="Wingdings" w:hint="default"/>
      </w:rPr>
    </w:lvl>
    <w:lvl w:ilvl="1" w:tplc="04488C40" w:tentative="1">
      <w:start w:val="1"/>
      <w:numFmt w:val="bullet"/>
      <w:lvlText w:val="o"/>
      <w:lvlJc w:val="left"/>
      <w:pPr>
        <w:ind w:left="1440" w:hanging="360"/>
      </w:pPr>
      <w:rPr>
        <w:rFonts w:ascii="Courier New" w:hAnsi="Courier New" w:cs="Courier New" w:hint="default"/>
      </w:rPr>
    </w:lvl>
    <w:lvl w:ilvl="2" w:tplc="07B05770" w:tentative="1">
      <w:start w:val="1"/>
      <w:numFmt w:val="bullet"/>
      <w:lvlText w:val=""/>
      <w:lvlJc w:val="left"/>
      <w:pPr>
        <w:ind w:left="2160" w:hanging="360"/>
      </w:pPr>
      <w:rPr>
        <w:rFonts w:ascii="Wingdings" w:hAnsi="Wingdings" w:hint="default"/>
      </w:rPr>
    </w:lvl>
    <w:lvl w:ilvl="3" w:tplc="BD1E9E42" w:tentative="1">
      <w:start w:val="1"/>
      <w:numFmt w:val="bullet"/>
      <w:lvlText w:val=""/>
      <w:lvlJc w:val="left"/>
      <w:pPr>
        <w:ind w:left="2880" w:hanging="360"/>
      </w:pPr>
      <w:rPr>
        <w:rFonts w:ascii="Symbol" w:hAnsi="Symbol" w:hint="default"/>
      </w:rPr>
    </w:lvl>
    <w:lvl w:ilvl="4" w:tplc="F092C564" w:tentative="1">
      <w:start w:val="1"/>
      <w:numFmt w:val="bullet"/>
      <w:lvlText w:val="o"/>
      <w:lvlJc w:val="left"/>
      <w:pPr>
        <w:ind w:left="3600" w:hanging="360"/>
      </w:pPr>
      <w:rPr>
        <w:rFonts w:ascii="Courier New" w:hAnsi="Courier New" w:cs="Courier New" w:hint="default"/>
      </w:rPr>
    </w:lvl>
    <w:lvl w:ilvl="5" w:tplc="1CE6E480" w:tentative="1">
      <w:start w:val="1"/>
      <w:numFmt w:val="bullet"/>
      <w:lvlText w:val=""/>
      <w:lvlJc w:val="left"/>
      <w:pPr>
        <w:ind w:left="4320" w:hanging="360"/>
      </w:pPr>
      <w:rPr>
        <w:rFonts w:ascii="Wingdings" w:hAnsi="Wingdings" w:hint="default"/>
      </w:rPr>
    </w:lvl>
    <w:lvl w:ilvl="6" w:tplc="C06C7220" w:tentative="1">
      <w:start w:val="1"/>
      <w:numFmt w:val="bullet"/>
      <w:lvlText w:val=""/>
      <w:lvlJc w:val="left"/>
      <w:pPr>
        <w:ind w:left="5040" w:hanging="360"/>
      </w:pPr>
      <w:rPr>
        <w:rFonts w:ascii="Symbol" w:hAnsi="Symbol" w:hint="default"/>
      </w:rPr>
    </w:lvl>
    <w:lvl w:ilvl="7" w:tplc="A1F84394" w:tentative="1">
      <w:start w:val="1"/>
      <w:numFmt w:val="bullet"/>
      <w:lvlText w:val="o"/>
      <w:lvlJc w:val="left"/>
      <w:pPr>
        <w:ind w:left="5760" w:hanging="360"/>
      </w:pPr>
      <w:rPr>
        <w:rFonts w:ascii="Courier New" w:hAnsi="Courier New" w:cs="Courier New" w:hint="default"/>
      </w:rPr>
    </w:lvl>
    <w:lvl w:ilvl="8" w:tplc="0F302AE4" w:tentative="1">
      <w:start w:val="1"/>
      <w:numFmt w:val="bullet"/>
      <w:lvlText w:val=""/>
      <w:lvlJc w:val="left"/>
      <w:pPr>
        <w:ind w:left="6480" w:hanging="360"/>
      </w:pPr>
      <w:rPr>
        <w:rFonts w:ascii="Wingdings" w:hAnsi="Wingdings" w:hint="default"/>
      </w:rPr>
    </w:lvl>
  </w:abstractNum>
  <w:abstractNum w:abstractNumId="12" w15:restartNumberingAfterBreak="0">
    <w:nsid w:val="208B3A3E"/>
    <w:multiLevelType w:val="hybridMultilevel"/>
    <w:tmpl w:val="C8D64EF4"/>
    <w:lvl w:ilvl="0" w:tplc="6224892E">
      <w:start w:val="1"/>
      <w:numFmt w:val="lowerLetter"/>
      <w:lvlText w:val="%1)"/>
      <w:lvlJc w:val="left"/>
      <w:pPr>
        <w:ind w:left="720" w:hanging="360"/>
      </w:pPr>
    </w:lvl>
    <w:lvl w:ilvl="1" w:tplc="3BEC20B0" w:tentative="1">
      <w:start w:val="1"/>
      <w:numFmt w:val="lowerLetter"/>
      <w:lvlText w:val="%2."/>
      <w:lvlJc w:val="left"/>
      <w:pPr>
        <w:ind w:left="1440" w:hanging="360"/>
      </w:pPr>
    </w:lvl>
    <w:lvl w:ilvl="2" w:tplc="75D4ADF6" w:tentative="1">
      <w:start w:val="1"/>
      <w:numFmt w:val="lowerRoman"/>
      <w:lvlText w:val="%3."/>
      <w:lvlJc w:val="right"/>
      <w:pPr>
        <w:ind w:left="2160" w:hanging="180"/>
      </w:pPr>
    </w:lvl>
    <w:lvl w:ilvl="3" w:tplc="2ED03F94" w:tentative="1">
      <w:start w:val="1"/>
      <w:numFmt w:val="decimal"/>
      <w:lvlText w:val="%4."/>
      <w:lvlJc w:val="left"/>
      <w:pPr>
        <w:ind w:left="2880" w:hanging="360"/>
      </w:pPr>
    </w:lvl>
    <w:lvl w:ilvl="4" w:tplc="68724CDA" w:tentative="1">
      <w:start w:val="1"/>
      <w:numFmt w:val="lowerLetter"/>
      <w:lvlText w:val="%5."/>
      <w:lvlJc w:val="left"/>
      <w:pPr>
        <w:ind w:left="3600" w:hanging="360"/>
      </w:pPr>
    </w:lvl>
    <w:lvl w:ilvl="5" w:tplc="ACDE53CE" w:tentative="1">
      <w:start w:val="1"/>
      <w:numFmt w:val="lowerRoman"/>
      <w:lvlText w:val="%6."/>
      <w:lvlJc w:val="right"/>
      <w:pPr>
        <w:ind w:left="4320" w:hanging="180"/>
      </w:pPr>
    </w:lvl>
    <w:lvl w:ilvl="6" w:tplc="A05A47B0" w:tentative="1">
      <w:start w:val="1"/>
      <w:numFmt w:val="decimal"/>
      <w:lvlText w:val="%7."/>
      <w:lvlJc w:val="left"/>
      <w:pPr>
        <w:ind w:left="5040" w:hanging="360"/>
      </w:pPr>
    </w:lvl>
    <w:lvl w:ilvl="7" w:tplc="A55AEF4A" w:tentative="1">
      <w:start w:val="1"/>
      <w:numFmt w:val="lowerLetter"/>
      <w:lvlText w:val="%8."/>
      <w:lvlJc w:val="left"/>
      <w:pPr>
        <w:ind w:left="5760" w:hanging="360"/>
      </w:pPr>
    </w:lvl>
    <w:lvl w:ilvl="8" w:tplc="A15CE8AA" w:tentative="1">
      <w:start w:val="1"/>
      <w:numFmt w:val="lowerRoman"/>
      <w:lvlText w:val="%9."/>
      <w:lvlJc w:val="right"/>
      <w:pPr>
        <w:ind w:left="6480" w:hanging="180"/>
      </w:pPr>
    </w:lvl>
  </w:abstractNum>
  <w:abstractNum w:abstractNumId="13" w15:restartNumberingAfterBreak="0">
    <w:nsid w:val="213D4EE6"/>
    <w:multiLevelType w:val="hybridMultilevel"/>
    <w:tmpl w:val="48D813A4"/>
    <w:lvl w:ilvl="0" w:tplc="DA464B68">
      <w:start w:val="1"/>
      <w:numFmt w:val="bullet"/>
      <w:lvlText w:val=""/>
      <w:lvlJc w:val="left"/>
      <w:pPr>
        <w:ind w:left="360" w:hanging="360"/>
      </w:pPr>
      <w:rPr>
        <w:rFonts w:ascii="Symbol" w:hAnsi="Symbol" w:hint="default"/>
      </w:rPr>
    </w:lvl>
    <w:lvl w:ilvl="1" w:tplc="37CCDFE2" w:tentative="1">
      <w:start w:val="1"/>
      <w:numFmt w:val="bullet"/>
      <w:lvlText w:val="o"/>
      <w:lvlJc w:val="left"/>
      <w:pPr>
        <w:ind w:left="1080" w:hanging="360"/>
      </w:pPr>
      <w:rPr>
        <w:rFonts w:ascii="Courier New" w:hAnsi="Courier New" w:cs="Courier New" w:hint="default"/>
      </w:rPr>
    </w:lvl>
    <w:lvl w:ilvl="2" w:tplc="8808FAF4" w:tentative="1">
      <w:start w:val="1"/>
      <w:numFmt w:val="bullet"/>
      <w:lvlText w:val=""/>
      <w:lvlJc w:val="left"/>
      <w:pPr>
        <w:ind w:left="1800" w:hanging="360"/>
      </w:pPr>
      <w:rPr>
        <w:rFonts w:ascii="Wingdings" w:hAnsi="Wingdings" w:hint="default"/>
      </w:rPr>
    </w:lvl>
    <w:lvl w:ilvl="3" w:tplc="264A6C48" w:tentative="1">
      <w:start w:val="1"/>
      <w:numFmt w:val="bullet"/>
      <w:lvlText w:val=""/>
      <w:lvlJc w:val="left"/>
      <w:pPr>
        <w:ind w:left="2520" w:hanging="360"/>
      </w:pPr>
      <w:rPr>
        <w:rFonts w:ascii="Symbol" w:hAnsi="Symbol" w:hint="default"/>
      </w:rPr>
    </w:lvl>
    <w:lvl w:ilvl="4" w:tplc="A202D8D8" w:tentative="1">
      <w:start w:val="1"/>
      <w:numFmt w:val="bullet"/>
      <w:lvlText w:val="o"/>
      <w:lvlJc w:val="left"/>
      <w:pPr>
        <w:ind w:left="3240" w:hanging="360"/>
      </w:pPr>
      <w:rPr>
        <w:rFonts w:ascii="Courier New" w:hAnsi="Courier New" w:cs="Courier New" w:hint="default"/>
      </w:rPr>
    </w:lvl>
    <w:lvl w:ilvl="5" w:tplc="5FCEE7C6" w:tentative="1">
      <w:start w:val="1"/>
      <w:numFmt w:val="bullet"/>
      <w:lvlText w:val=""/>
      <w:lvlJc w:val="left"/>
      <w:pPr>
        <w:ind w:left="3960" w:hanging="360"/>
      </w:pPr>
      <w:rPr>
        <w:rFonts w:ascii="Wingdings" w:hAnsi="Wingdings" w:hint="default"/>
      </w:rPr>
    </w:lvl>
    <w:lvl w:ilvl="6" w:tplc="3B547034" w:tentative="1">
      <w:start w:val="1"/>
      <w:numFmt w:val="bullet"/>
      <w:lvlText w:val=""/>
      <w:lvlJc w:val="left"/>
      <w:pPr>
        <w:ind w:left="4680" w:hanging="360"/>
      </w:pPr>
      <w:rPr>
        <w:rFonts w:ascii="Symbol" w:hAnsi="Symbol" w:hint="default"/>
      </w:rPr>
    </w:lvl>
    <w:lvl w:ilvl="7" w:tplc="FA24D05A" w:tentative="1">
      <w:start w:val="1"/>
      <w:numFmt w:val="bullet"/>
      <w:lvlText w:val="o"/>
      <w:lvlJc w:val="left"/>
      <w:pPr>
        <w:ind w:left="5400" w:hanging="360"/>
      </w:pPr>
      <w:rPr>
        <w:rFonts w:ascii="Courier New" w:hAnsi="Courier New" w:cs="Courier New" w:hint="default"/>
      </w:rPr>
    </w:lvl>
    <w:lvl w:ilvl="8" w:tplc="B6D8FCD4" w:tentative="1">
      <w:start w:val="1"/>
      <w:numFmt w:val="bullet"/>
      <w:lvlText w:val=""/>
      <w:lvlJc w:val="left"/>
      <w:pPr>
        <w:ind w:left="6120" w:hanging="360"/>
      </w:pPr>
      <w:rPr>
        <w:rFonts w:ascii="Wingdings" w:hAnsi="Wingdings" w:hint="default"/>
      </w:rPr>
    </w:lvl>
  </w:abstractNum>
  <w:abstractNum w:abstractNumId="14" w15:restartNumberingAfterBreak="0">
    <w:nsid w:val="235B0709"/>
    <w:multiLevelType w:val="hybridMultilevel"/>
    <w:tmpl w:val="10365742"/>
    <w:lvl w:ilvl="0" w:tplc="5336B2E6">
      <w:start w:val="1"/>
      <w:numFmt w:val="decimal"/>
      <w:lvlText w:val="%1."/>
      <w:lvlJc w:val="left"/>
      <w:pPr>
        <w:ind w:left="720" w:hanging="360"/>
      </w:pPr>
    </w:lvl>
    <w:lvl w:ilvl="1" w:tplc="9A3423A0" w:tentative="1">
      <w:start w:val="1"/>
      <w:numFmt w:val="lowerLetter"/>
      <w:lvlText w:val="%2."/>
      <w:lvlJc w:val="left"/>
      <w:pPr>
        <w:ind w:left="1440" w:hanging="360"/>
      </w:pPr>
    </w:lvl>
    <w:lvl w:ilvl="2" w:tplc="29A4C588" w:tentative="1">
      <w:start w:val="1"/>
      <w:numFmt w:val="lowerRoman"/>
      <w:lvlText w:val="%3."/>
      <w:lvlJc w:val="right"/>
      <w:pPr>
        <w:ind w:left="2160" w:hanging="180"/>
      </w:pPr>
    </w:lvl>
    <w:lvl w:ilvl="3" w:tplc="9E767E9A" w:tentative="1">
      <w:start w:val="1"/>
      <w:numFmt w:val="decimal"/>
      <w:lvlText w:val="%4."/>
      <w:lvlJc w:val="left"/>
      <w:pPr>
        <w:ind w:left="2880" w:hanging="360"/>
      </w:pPr>
    </w:lvl>
    <w:lvl w:ilvl="4" w:tplc="6FDCE8EC" w:tentative="1">
      <w:start w:val="1"/>
      <w:numFmt w:val="lowerLetter"/>
      <w:lvlText w:val="%5."/>
      <w:lvlJc w:val="left"/>
      <w:pPr>
        <w:ind w:left="3600" w:hanging="360"/>
      </w:pPr>
    </w:lvl>
    <w:lvl w:ilvl="5" w:tplc="3F1A5452" w:tentative="1">
      <w:start w:val="1"/>
      <w:numFmt w:val="lowerRoman"/>
      <w:lvlText w:val="%6."/>
      <w:lvlJc w:val="right"/>
      <w:pPr>
        <w:ind w:left="4320" w:hanging="180"/>
      </w:pPr>
    </w:lvl>
    <w:lvl w:ilvl="6" w:tplc="2EFE1E2E" w:tentative="1">
      <w:start w:val="1"/>
      <w:numFmt w:val="decimal"/>
      <w:lvlText w:val="%7."/>
      <w:lvlJc w:val="left"/>
      <w:pPr>
        <w:ind w:left="5040" w:hanging="360"/>
      </w:pPr>
    </w:lvl>
    <w:lvl w:ilvl="7" w:tplc="338A8550" w:tentative="1">
      <w:start w:val="1"/>
      <w:numFmt w:val="lowerLetter"/>
      <w:lvlText w:val="%8."/>
      <w:lvlJc w:val="left"/>
      <w:pPr>
        <w:ind w:left="5760" w:hanging="360"/>
      </w:pPr>
    </w:lvl>
    <w:lvl w:ilvl="8" w:tplc="D1EAA684" w:tentative="1">
      <w:start w:val="1"/>
      <w:numFmt w:val="lowerRoman"/>
      <w:lvlText w:val="%9."/>
      <w:lvlJc w:val="right"/>
      <w:pPr>
        <w:ind w:left="6480" w:hanging="180"/>
      </w:pPr>
    </w:lvl>
  </w:abstractNum>
  <w:abstractNum w:abstractNumId="15" w15:restartNumberingAfterBreak="0">
    <w:nsid w:val="26000B17"/>
    <w:multiLevelType w:val="hybridMultilevel"/>
    <w:tmpl w:val="622EE5D8"/>
    <w:lvl w:ilvl="0" w:tplc="34E21810">
      <w:start w:val="1"/>
      <w:numFmt w:val="bullet"/>
      <w:lvlText w:val=""/>
      <w:lvlJc w:val="left"/>
      <w:pPr>
        <w:ind w:left="720" w:hanging="360"/>
      </w:pPr>
      <w:rPr>
        <w:rFonts w:ascii="Symbol" w:hAnsi="Symbol" w:hint="default"/>
      </w:rPr>
    </w:lvl>
    <w:lvl w:ilvl="1" w:tplc="6DF82C6C" w:tentative="1">
      <w:start w:val="1"/>
      <w:numFmt w:val="bullet"/>
      <w:lvlText w:val="o"/>
      <w:lvlJc w:val="left"/>
      <w:pPr>
        <w:ind w:left="1440" w:hanging="360"/>
      </w:pPr>
      <w:rPr>
        <w:rFonts w:ascii="Courier New" w:hAnsi="Courier New" w:cs="Courier New" w:hint="default"/>
      </w:rPr>
    </w:lvl>
    <w:lvl w:ilvl="2" w:tplc="B8DEB5E6" w:tentative="1">
      <w:start w:val="1"/>
      <w:numFmt w:val="bullet"/>
      <w:lvlText w:val=""/>
      <w:lvlJc w:val="left"/>
      <w:pPr>
        <w:ind w:left="2160" w:hanging="360"/>
      </w:pPr>
      <w:rPr>
        <w:rFonts w:ascii="Wingdings" w:hAnsi="Wingdings" w:hint="default"/>
      </w:rPr>
    </w:lvl>
    <w:lvl w:ilvl="3" w:tplc="B7FCC98C" w:tentative="1">
      <w:start w:val="1"/>
      <w:numFmt w:val="bullet"/>
      <w:lvlText w:val=""/>
      <w:lvlJc w:val="left"/>
      <w:pPr>
        <w:ind w:left="2880" w:hanging="360"/>
      </w:pPr>
      <w:rPr>
        <w:rFonts w:ascii="Symbol" w:hAnsi="Symbol" w:hint="default"/>
      </w:rPr>
    </w:lvl>
    <w:lvl w:ilvl="4" w:tplc="79ECE458" w:tentative="1">
      <w:start w:val="1"/>
      <w:numFmt w:val="bullet"/>
      <w:lvlText w:val="o"/>
      <w:lvlJc w:val="left"/>
      <w:pPr>
        <w:ind w:left="3600" w:hanging="360"/>
      </w:pPr>
      <w:rPr>
        <w:rFonts w:ascii="Courier New" w:hAnsi="Courier New" w:cs="Courier New" w:hint="default"/>
      </w:rPr>
    </w:lvl>
    <w:lvl w:ilvl="5" w:tplc="99A84EC6" w:tentative="1">
      <w:start w:val="1"/>
      <w:numFmt w:val="bullet"/>
      <w:lvlText w:val=""/>
      <w:lvlJc w:val="left"/>
      <w:pPr>
        <w:ind w:left="4320" w:hanging="360"/>
      </w:pPr>
      <w:rPr>
        <w:rFonts w:ascii="Wingdings" w:hAnsi="Wingdings" w:hint="default"/>
      </w:rPr>
    </w:lvl>
    <w:lvl w:ilvl="6" w:tplc="83AE101C" w:tentative="1">
      <w:start w:val="1"/>
      <w:numFmt w:val="bullet"/>
      <w:lvlText w:val=""/>
      <w:lvlJc w:val="left"/>
      <w:pPr>
        <w:ind w:left="5040" w:hanging="360"/>
      </w:pPr>
      <w:rPr>
        <w:rFonts w:ascii="Symbol" w:hAnsi="Symbol" w:hint="default"/>
      </w:rPr>
    </w:lvl>
    <w:lvl w:ilvl="7" w:tplc="531E31E4" w:tentative="1">
      <w:start w:val="1"/>
      <w:numFmt w:val="bullet"/>
      <w:lvlText w:val="o"/>
      <w:lvlJc w:val="left"/>
      <w:pPr>
        <w:ind w:left="5760" w:hanging="360"/>
      </w:pPr>
      <w:rPr>
        <w:rFonts w:ascii="Courier New" w:hAnsi="Courier New" w:cs="Courier New" w:hint="default"/>
      </w:rPr>
    </w:lvl>
    <w:lvl w:ilvl="8" w:tplc="570831B6" w:tentative="1">
      <w:start w:val="1"/>
      <w:numFmt w:val="bullet"/>
      <w:lvlText w:val=""/>
      <w:lvlJc w:val="left"/>
      <w:pPr>
        <w:ind w:left="6480" w:hanging="360"/>
      </w:pPr>
      <w:rPr>
        <w:rFonts w:ascii="Wingdings" w:hAnsi="Wingdings" w:hint="default"/>
      </w:rPr>
    </w:lvl>
  </w:abstractNum>
  <w:abstractNum w:abstractNumId="16" w15:restartNumberingAfterBreak="0">
    <w:nsid w:val="2AF655A6"/>
    <w:multiLevelType w:val="hybridMultilevel"/>
    <w:tmpl w:val="3112C832"/>
    <w:lvl w:ilvl="0" w:tplc="2EE67C9A">
      <w:numFmt w:val="bullet"/>
      <w:lvlText w:val="•"/>
      <w:lvlJc w:val="left"/>
      <w:pPr>
        <w:ind w:left="720" w:hanging="360"/>
      </w:pPr>
      <w:rPr>
        <w:rFonts w:ascii="Arial" w:eastAsia="Calibri" w:hAnsi="Arial" w:cs="Arial" w:hint="default"/>
      </w:rPr>
    </w:lvl>
    <w:lvl w:ilvl="1" w:tplc="C3725FCC" w:tentative="1">
      <w:start w:val="1"/>
      <w:numFmt w:val="bullet"/>
      <w:lvlText w:val="o"/>
      <w:lvlJc w:val="left"/>
      <w:pPr>
        <w:ind w:left="1516" w:hanging="360"/>
      </w:pPr>
      <w:rPr>
        <w:rFonts w:ascii="Courier New" w:hAnsi="Courier New" w:cs="Courier New" w:hint="default"/>
      </w:rPr>
    </w:lvl>
    <w:lvl w:ilvl="2" w:tplc="715403AA" w:tentative="1">
      <w:start w:val="1"/>
      <w:numFmt w:val="bullet"/>
      <w:lvlText w:val=""/>
      <w:lvlJc w:val="left"/>
      <w:pPr>
        <w:ind w:left="2236" w:hanging="360"/>
      </w:pPr>
      <w:rPr>
        <w:rFonts w:ascii="Wingdings" w:hAnsi="Wingdings" w:hint="default"/>
      </w:rPr>
    </w:lvl>
    <w:lvl w:ilvl="3" w:tplc="F98C1292" w:tentative="1">
      <w:start w:val="1"/>
      <w:numFmt w:val="bullet"/>
      <w:lvlText w:val=""/>
      <w:lvlJc w:val="left"/>
      <w:pPr>
        <w:ind w:left="2956" w:hanging="360"/>
      </w:pPr>
      <w:rPr>
        <w:rFonts w:ascii="Symbol" w:hAnsi="Symbol" w:hint="default"/>
      </w:rPr>
    </w:lvl>
    <w:lvl w:ilvl="4" w:tplc="DD8271D4" w:tentative="1">
      <w:start w:val="1"/>
      <w:numFmt w:val="bullet"/>
      <w:lvlText w:val="o"/>
      <w:lvlJc w:val="left"/>
      <w:pPr>
        <w:ind w:left="3676" w:hanging="360"/>
      </w:pPr>
      <w:rPr>
        <w:rFonts w:ascii="Courier New" w:hAnsi="Courier New" w:cs="Courier New" w:hint="default"/>
      </w:rPr>
    </w:lvl>
    <w:lvl w:ilvl="5" w:tplc="7430EA12" w:tentative="1">
      <w:start w:val="1"/>
      <w:numFmt w:val="bullet"/>
      <w:lvlText w:val=""/>
      <w:lvlJc w:val="left"/>
      <w:pPr>
        <w:ind w:left="4396" w:hanging="360"/>
      </w:pPr>
      <w:rPr>
        <w:rFonts w:ascii="Wingdings" w:hAnsi="Wingdings" w:hint="default"/>
      </w:rPr>
    </w:lvl>
    <w:lvl w:ilvl="6" w:tplc="7432064E" w:tentative="1">
      <w:start w:val="1"/>
      <w:numFmt w:val="bullet"/>
      <w:lvlText w:val=""/>
      <w:lvlJc w:val="left"/>
      <w:pPr>
        <w:ind w:left="5116" w:hanging="360"/>
      </w:pPr>
      <w:rPr>
        <w:rFonts w:ascii="Symbol" w:hAnsi="Symbol" w:hint="default"/>
      </w:rPr>
    </w:lvl>
    <w:lvl w:ilvl="7" w:tplc="4C48B482" w:tentative="1">
      <w:start w:val="1"/>
      <w:numFmt w:val="bullet"/>
      <w:lvlText w:val="o"/>
      <w:lvlJc w:val="left"/>
      <w:pPr>
        <w:ind w:left="5836" w:hanging="360"/>
      </w:pPr>
      <w:rPr>
        <w:rFonts w:ascii="Courier New" w:hAnsi="Courier New" w:cs="Courier New" w:hint="default"/>
      </w:rPr>
    </w:lvl>
    <w:lvl w:ilvl="8" w:tplc="8A88E5BE" w:tentative="1">
      <w:start w:val="1"/>
      <w:numFmt w:val="bullet"/>
      <w:lvlText w:val=""/>
      <w:lvlJc w:val="left"/>
      <w:pPr>
        <w:ind w:left="6556" w:hanging="360"/>
      </w:pPr>
      <w:rPr>
        <w:rFonts w:ascii="Wingdings" w:hAnsi="Wingdings" w:hint="default"/>
      </w:rPr>
    </w:lvl>
  </w:abstractNum>
  <w:abstractNum w:abstractNumId="17" w15:restartNumberingAfterBreak="0">
    <w:nsid w:val="2B256F63"/>
    <w:multiLevelType w:val="hybridMultilevel"/>
    <w:tmpl w:val="EE9A338E"/>
    <w:lvl w:ilvl="0" w:tplc="5EE85884">
      <w:start w:val="1"/>
      <w:numFmt w:val="bullet"/>
      <w:lvlText w:val=""/>
      <w:lvlJc w:val="left"/>
      <w:pPr>
        <w:ind w:left="360" w:hanging="360"/>
      </w:pPr>
      <w:rPr>
        <w:rFonts w:ascii="Symbol" w:hAnsi="Symbol" w:hint="default"/>
      </w:rPr>
    </w:lvl>
    <w:lvl w:ilvl="1" w:tplc="2A5A4DCA" w:tentative="1">
      <w:start w:val="1"/>
      <w:numFmt w:val="bullet"/>
      <w:lvlText w:val="o"/>
      <w:lvlJc w:val="left"/>
      <w:pPr>
        <w:ind w:left="1080" w:hanging="360"/>
      </w:pPr>
      <w:rPr>
        <w:rFonts w:ascii="Courier New" w:hAnsi="Courier New" w:cs="Courier New" w:hint="default"/>
      </w:rPr>
    </w:lvl>
    <w:lvl w:ilvl="2" w:tplc="94F4C9A0" w:tentative="1">
      <w:start w:val="1"/>
      <w:numFmt w:val="bullet"/>
      <w:lvlText w:val=""/>
      <w:lvlJc w:val="left"/>
      <w:pPr>
        <w:ind w:left="1800" w:hanging="360"/>
      </w:pPr>
      <w:rPr>
        <w:rFonts w:ascii="Wingdings" w:hAnsi="Wingdings" w:hint="default"/>
      </w:rPr>
    </w:lvl>
    <w:lvl w:ilvl="3" w:tplc="9BC445B8" w:tentative="1">
      <w:start w:val="1"/>
      <w:numFmt w:val="bullet"/>
      <w:lvlText w:val=""/>
      <w:lvlJc w:val="left"/>
      <w:pPr>
        <w:ind w:left="2520" w:hanging="360"/>
      </w:pPr>
      <w:rPr>
        <w:rFonts w:ascii="Symbol" w:hAnsi="Symbol" w:hint="default"/>
      </w:rPr>
    </w:lvl>
    <w:lvl w:ilvl="4" w:tplc="1BC26034" w:tentative="1">
      <w:start w:val="1"/>
      <w:numFmt w:val="bullet"/>
      <w:lvlText w:val="o"/>
      <w:lvlJc w:val="left"/>
      <w:pPr>
        <w:ind w:left="3240" w:hanging="360"/>
      </w:pPr>
      <w:rPr>
        <w:rFonts w:ascii="Courier New" w:hAnsi="Courier New" w:cs="Courier New" w:hint="default"/>
      </w:rPr>
    </w:lvl>
    <w:lvl w:ilvl="5" w:tplc="330A82E6" w:tentative="1">
      <w:start w:val="1"/>
      <w:numFmt w:val="bullet"/>
      <w:lvlText w:val=""/>
      <w:lvlJc w:val="left"/>
      <w:pPr>
        <w:ind w:left="3960" w:hanging="360"/>
      </w:pPr>
      <w:rPr>
        <w:rFonts w:ascii="Wingdings" w:hAnsi="Wingdings" w:hint="default"/>
      </w:rPr>
    </w:lvl>
    <w:lvl w:ilvl="6" w:tplc="480EC63A" w:tentative="1">
      <w:start w:val="1"/>
      <w:numFmt w:val="bullet"/>
      <w:lvlText w:val=""/>
      <w:lvlJc w:val="left"/>
      <w:pPr>
        <w:ind w:left="4680" w:hanging="360"/>
      </w:pPr>
      <w:rPr>
        <w:rFonts w:ascii="Symbol" w:hAnsi="Symbol" w:hint="default"/>
      </w:rPr>
    </w:lvl>
    <w:lvl w:ilvl="7" w:tplc="2DAC6706" w:tentative="1">
      <w:start w:val="1"/>
      <w:numFmt w:val="bullet"/>
      <w:lvlText w:val="o"/>
      <w:lvlJc w:val="left"/>
      <w:pPr>
        <w:ind w:left="5400" w:hanging="360"/>
      </w:pPr>
      <w:rPr>
        <w:rFonts w:ascii="Courier New" w:hAnsi="Courier New" w:cs="Courier New" w:hint="default"/>
      </w:rPr>
    </w:lvl>
    <w:lvl w:ilvl="8" w:tplc="E8C0A3A4" w:tentative="1">
      <w:start w:val="1"/>
      <w:numFmt w:val="bullet"/>
      <w:lvlText w:val=""/>
      <w:lvlJc w:val="left"/>
      <w:pPr>
        <w:ind w:left="6120" w:hanging="360"/>
      </w:pPr>
      <w:rPr>
        <w:rFonts w:ascii="Wingdings" w:hAnsi="Wingdings" w:hint="default"/>
      </w:rPr>
    </w:lvl>
  </w:abstractNum>
  <w:abstractNum w:abstractNumId="18" w15:restartNumberingAfterBreak="0">
    <w:nsid w:val="31A82CC8"/>
    <w:multiLevelType w:val="hybridMultilevel"/>
    <w:tmpl w:val="4200676E"/>
    <w:lvl w:ilvl="0" w:tplc="9944458C">
      <w:start w:val="1"/>
      <w:numFmt w:val="bullet"/>
      <w:lvlText w:val=""/>
      <w:lvlJc w:val="left"/>
      <w:pPr>
        <w:ind w:left="1080" w:hanging="720"/>
      </w:pPr>
      <w:rPr>
        <w:rFonts w:ascii="Symbol" w:hAnsi="Symbol" w:hint="default"/>
        <w:color w:val="010101"/>
      </w:rPr>
    </w:lvl>
    <w:lvl w:ilvl="1" w:tplc="7D70D954" w:tentative="1">
      <w:start w:val="1"/>
      <w:numFmt w:val="lowerLetter"/>
      <w:lvlText w:val="%2."/>
      <w:lvlJc w:val="left"/>
      <w:pPr>
        <w:ind w:left="1440" w:hanging="360"/>
      </w:pPr>
    </w:lvl>
    <w:lvl w:ilvl="2" w:tplc="F2A67566" w:tentative="1">
      <w:start w:val="1"/>
      <w:numFmt w:val="lowerRoman"/>
      <w:lvlText w:val="%3."/>
      <w:lvlJc w:val="right"/>
      <w:pPr>
        <w:ind w:left="2160" w:hanging="180"/>
      </w:pPr>
    </w:lvl>
    <w:lvl w:ilvl="3" w:tplc="3676C510" w:tentative="1">
      <w:start w:val="1"/>
      <w:numFmt w:val="decimal"/>
      <w:lvlText w:val="%4."/>
      <w:lvlJc w:val="left"/>
      <w:pPr>
        <w:ind w:left="2880" w:hanging="360"/>
      </w:pPr>
    </w:lvl>
    <w:lvl w:ilvl="4" w:tplc="9EA4A372" w:tentative="1">
      <w:start w:val="1"/>
      <w:numFmt w:val="lowerLetter"/>
      <w:lvlText w:val="%5."/>
      <w:lvlJc w:val="left"/>
      <w:pPr>
        <w:ind w:left="3600" w:hanging="360"/>
      </w:pPr>
    </w:lvl>
    <w:lvl w:ilvl="5" w:tplc="DE2CB764" w:tentative="1">
      <w:start w:val="1"/>
      <w:numFmt w:val="lowerRoman"/>
      <w:lvlText w:val="%6."/>
      <w:lvlJc w:val="right"/>
      <w:pPr>
        <w:ind w:left="4320" w:hanging="180"/>
      </w:pPr>
    </w:lvl>
    <w:lvl w:ilvl="6" w:tplc="F7F883A2" w:tentative="1">
      <w:start w:val="1"/>
      <w:numFmt w:val="decimal"/>
      <w:lvlText w:val="%7."/>
      <w:lvlJc w:val="left"/>
      <w:pPr>
        <w:ind w:left="5040" w:hanging="360"/>
      </w:pPr>
    </w:lvl>
    <w:lvl w:ilvl="7" w:tplc="3D8A691A" w:tentative="1">
      <w:start w:val="1"/>
      <w:numFmt w:val="lowerLetter"/>
      <w:lvlText w:val="%8."/>
      <w:lvlJc w:val="left"/>
      <w:pPr>
        <w:ind w:left="5760" w:hanging="360"/>
      </w:pPr>
    </w:lvl>
    <w:lvl w:ilvl="8" w:tplc="6C84751C" w:tentative="1">
      <w:start w:val="1"/>
      <w:numFmt w:val="lowerRoman"/>
      <w:lvlText w:val="%9."/>
      <w:lvlJc w:val="right"/>
      <w:pPr>
        <w:ind w:left="6480" w:hanging="180"/>
      </w:pPr>
    </w:lvl>
  </w:abstractNum>
  <w:abstractNum w:abstractNumId="19" w15:restartNumberingAfterBreak="0">
    <w:nsid w:val="32F92A6A"/>
    <w:multiLevelType w:val="multilevel"/>
    <w:tmpl w:val="5A8AF7E4"/>
    <w:lvl w:ilvl="0">
      <w:start w:val="2"/>
      <w:numFmt w:val="decimal"/>
      <w:lvlText w:val="(%1)"/>
      <w:lvlJc w:val="left"/>
      <w:pPr>
        <w:tabs>
          <w:tab w:val="num" w:pos="1080"/>
        </w:tabs>
        <w:ind w:left="0" w:firstLine="0"/>
      </w:pPr>
      <w:rPr>
        <w:rFonts w:hint="default"/>
      </w:rPr>
    </w:lvl>
    <w:lvl w:ilvl="1">
      <w:start w:val="1"/>
      <w:numFmt w:val="bullet"/>
      <w:lvlText w:val=""/>
      <w:lvlJc w:val="left"/>
      <w:pPr>
        <w:tabs>
          <w:tab w:val="num" w:pos="1440"/>
        </w:tabs>
        <w:ind w:left="0" w:firstLine="0"/>
      </w:pPr>
      <w:rPr>
        <w:rFonts w:ascii="Symbol" w:hAnsi="Symbol" w:hint="default"/>
      </w:rPr>
    </w:lvl>
    <w:lvl w:ilvl="2">
      <w:start w:val="1"/>
      <w:numFmt w:val="lowerRoman"/>
      <w:lvlText w:val="%3."/>
      <w:lvlJc w:val="right"/>
      <w:pPr>
        <w:tabs>
          <w:tab w:val="num" w:pos="2160"/>
        </w:tabs>
        <w:ind w:left="0" w:firstLine="0"/>
      </w:pPr>
      <w:rPr>
        <w:rFonts w:hint="default"/>
      </w:rPr>
    </w:lvl>
    <w:lvl w:ilvl="3">
      <w:start w:val="3"/>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b/>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0" w15:restartNumberingAfterBreak="0">
    <w:nsid w:val="32FF2686"/>
    <w:multiLevelType w:val="hybridMultilevel"/>
    <w:tmpl w:val="576EA026"/>
    <w:lvl w:ilvl="0" w:tplc="F8E2C11E">
      <w:numFmt w:val="bullet"/>
      <w:lvlText w:val="﷐"/>
      <w:lvlJc w:val="left"/>
      <w:pPr>
        <w:ind w:left="720" w:hanging="360"/>
      </w:pPr>
      <w:rPr>
        <w:rFonts w:ascii="Times New Roman" w:eastAsia="Times New Roman" w:hAnsi="Times New Roman" w:cs="Times New Roman" w:hint="default"/>
      </w:rPr>
    </w:lvl>
    <w:lvl w:ilvl="1" w:tplc="42C875D2" w:tentative="1">
      <w:start w:val="1"/>
      <w:numFmt w:val="bullet"/>
      <w:lvlText w:val="o"/>
      <w:lvlJc w:val="left"/>
      <w:pPr>
        <w:ind w:left="1440" w:hanging="360"/>
      </w:pPr>
      <w:rPr>
        <w:rFonts w:ascii="Courier New" w:hAnsi="Courier New" w:cs="Courier New" w:hint="default"/>
      </w:rPr>
    </w:lvl>
    <w:lvl w:ilvl="2" w:tplc="9B9EAC1E" w:tentative="1">
      <w:start w:val="1"/>
      <w:numFmt w:val="bullet"/>
      <w:lvlText w:val=""/>
      <w:lvlJc w:val="left"/>
      <w:pPr>
        <w:ind w:left="2160" w:hanging="360"/>
      </w:pPr>
      <w:rPr>
        <w:rFonts w:ascii="Wingdings" w:hAnsi="Wingdings" w:hint="default"/>
      </w:rPr>
    </w:lvl>
    <w:lvl w:ilvl="3" w:tplc="9D763910" w:tentative="1">
      <w:start w:val="1"/>
      <w:numFmt w:val="bullet"/>
      <w:lvlText w:val=""/>
      <w:lvlJc w:val="left"/>
      <w:pPr>
        <w:ind w:left="2880" w:hanging="360"/>
      </w:pPr>
      <w:rPr>
        <w:rFonts w:ascii="Symbol" w:hAnsi="Symbol" w:hint="default"/>
      </w:rPr>
    </w:lvl>
    <w:lvl w:ilvl="4" w:tplc="71F2BED8" w:tentative="1">
      <w:start w:val="1"/>
      <w:numFmt w:val="bullet"/>
      <w:lvlText w:val="o"/>
      <w:lvlJc w:val="left"/>
      <w:pPr>
        <w:ind w:left="3600" w:hanging="360"/>
      </w:pPr>
      <w:rPr>
        <w:rFonts w:ascii="Courier New" w:hAnsi="Courier New" w:cs="Courier New" w:hint="default"/>
      </w:rPr>
    </w:lvl>
    <w:lvl w:ilvl="5" w:tplc="EEDAD448" w:tentative="1">
      <w:start w:val="1"/>
      <w:numFmt w:val="bullet"/>
      <w:lvlText w:val=""/>
      <w:lvlJc w:val="left"/>
      <w:pPr>
        <w:ind w:left="4320" w:hanging="360"/>
      </w:pPr>
      <w:rPr>
        <w:rFonts w:ascii="Wingdings" w:hAnsi="Wingdings" w:hint="default"/>
      </w:rPr>
    </w:lvl>
    <w:lvl w:ilvl="6" w:tplc="8B9080C4" w:tentative="1">
      <w:start w:val="1"/>
      <w:numFmt w:val="bullet"/>
      <w:lvlText w:val=""/>
      <w:lvlJc w:val="left"/>
      <w:pPr>
        <w:ind w:left="5040" w:hanging="360"/>
      </w:pPr>
      <w:rPr>
        <w:rFonts w:ascii="Symbol" w:hAnsi="Symbol" w:hint="default"/>
      </w:rPr>
    </w:lvl>
    <w:lvl w:ilvl="7" w:tplc="7D3CD45C" w:tentative="1">
      <w:start w:val="1"/>
      <w:numFmt w:val="bullet"/>
      <w:lvlText w:val="o"/>
      <w:lvlJc w:val="left"/>
      <w:pPr>
        <w:ind w:left="5760" w:hanging="360"/>
      </w:pPr>
      <w:rPr>
        <w:rFonts w:ascii="Courier New" w:hAnsi="Courier New" w:cs="Courier New" w:hint="default"/>
      </w:rPr>
    </w:lvl>
    <w:lvl w:ilvl="8" w:tplc="85E63572" w:tentative="1">
      <w:start w:val="1"/>
      <w:numFmt w:val="bullet"/>
      <w:lvlText w:val=""/>
      <w:lvlJc w:val="left"/>
      <w:pPr>
        <w:ind w:left="6480" w:hanging="360"/>
      </w:pPr>
      <w:rPr>
        <w:rFonts w:ascii="Wingdings" w:hAnsi="Wingdings" w:hint="default"/>
      </w:rPr>
    </w:lvl>
  </w:abstractNum>
  <w:abstractNum w:abstractNumId="21" w15:restartNumberingAfterBreak="0">
    <w:nsid w:val="363C5E93"/>
    <w:multiLevelType w:val="hybridMultilevel"/>
    <w:tmpl w:val="1162612E"/>
    <w:lvl w:ilvl="0" w:tplc="43ACA69E">
      <w:start w:val="3"/>
      <w:numFmt w:val="bullet"/>
      <w:lvlText w:val="﷐"/>
      <w:lvlJc w:val="left"/>
      <w:pPr>
        <w:ind w:left="720" w:hanging="360"/>
      </w:pPr>
      <w:rPr>
        <w:rFonts w:ascii="Times New Roman" w:eastAsia="Times New Roman" w:hAnsi="Times New Roman" w:cs="Times New Roman" w:hint="default"/>
      </w:rPr>
    </w:lvl>
    <w:lvl w:ilvl="1" w:tplc="9ED61940" w:tentative="1">
      <w:start w:val="1"/>
      <w:numFmt w:val="bullet"/>
      <w:lvlText w:val="o"/>
      <w:lvlJc w:val="left"/>
      <w:pPr>
        <w:ind w:left="1440" w:hanging="360"/>
      </w:pPr>
      <w:rPr>
        <w:rFonts w:ascii="Courier New" w:hAnsi="Courier New" w:cs="Courier New" w:hint="default"/>
      </w:rPr>
    </w:lvl>
    <w:lvl w:ilvl="2" w:tplc="ED4293A6" w:tentative="1">
      <w:start w:val="1"/>
      <w:numFmt w:val="bullet"/>
      <w:lvlText w:val=""/>
      <w:lvlJc w:val="left"/>
      <w:pPr>
        <w:ind w:left="2160" w:hanging="360"/>
      </w:pPr>
      <w:rPr>
        <w:rFonts w:ascii="Wingdings" w:hAnsi="Wingdings" w:hint="default"/>
      </w:rPr>
    </w:lvl>
    <w:lvl w:ilvl="3" w:tplc="C65A1930" w:tentative="1">
      <w:start w:val="1"/>
      <w:numFmt w:val="bullet"/>
      <w:lvlText w:val=""/>
      <w:lvlJc w:val="left"/>
      <w:pPr>
        <w:ind w:left="2880" w:hanging="360"/>
      </w:pPr>
      <w:rPr>
        <w:rFonts w:ascii="Symbol" w:hAnsi="Symbol" w:hint="default"/>
      </w:rPr>
    </w:lvl>
    <w:lvl w:ilvl="4" w:tplc="B8DC42DC" w:tentative="1">
      <w:start w:val="1"/>
      <w:numFmt w:val="bullet"/>
      <w:lvlText w:val="o"/>
      <w:lvlJc w:val="left"/>
      <w:pPr>
        <w:ind w:left="3600" w:hanging="360"/>
      </w:pPr>
      <w:rPr>
        <w:rFonts w:ascii="Courier New" w:hAnsi="Courier New" w:cs="Courier New" w:hint="default"/>
      </w:rPr>
    </w:lvl>
    <w:lvl w:ilvl="5" w:tplc="7B365FC0" w:tentative="1">
      <w:start w:val="1"/>
      <w:numFmt w:val="bullet"/>
      <w:lvlText w:val=""/>
      <w:lvlJc w:val="left"/>
      <w:pPr>
        <w:ind w:left="4320" w:hanging="360"/>
      </w:pPr>
      <w:rPr>
        <w:rFonts w:ascii="Wingdings" w:hAnsi="Wingdings" w:hint="default"/>
      </w:rPr>
    </w:lvl>
    <w:lvl w:ilvl="6" w:tplc="CA906B2A" w:tentative="1">
      <w:start w:val="1"/>
      <w:numFmt w:val="bullet"/>
      <w:lvlText w:val=""/>
      <w:lvlJc w:val="left"/>
      <w:pPr>
        <w:ind w:left="5040" w:hanging="360"/>
      </w:pPr>
      <w:rPr>
        <w:rFonts w:ascii="Symbol" w:hAnsi="Symbol" w:hint="default"/>
      </w:rPr>
    </w:lvl>
    <w:lvl w:ilvl="7" w:tplc="C66E12EE" w:tentative="1">
      <w:start w:val="1"/>
      <w:numFmt w:val="bullet"/>
      <w:lvlText w:val="o"/>
      <w:lvlJc w:val="left"/>
      <w:pPr>
        <w:ind w:left="5760" w:hanging="360"/>
      </w:pPr>
      <w:rPr>
        <w:rFonts w:ascii="Courier New" w:hAnsi="Courier New" w:cs="Courier New" w:hint="default"/>
      </w:rPr>
    </w:lvl>
    <w:lvl w:ilvl="8" w:tplc="8940CAFE" w:tentative="1">
      <w:start w:val="1"/>
      <w:numFmt w:val="bullet"/>
      <w:lvlText w:val=""/>
      <w:lvlJc w:val="left"/>
      <w:pPr>
        <w:ind w:left="6480" w:hanging="360"/>
      </w:pPr>
      <w:rPr>
        <w:rFonts w:ascii="Wingdings" w:hAnsi="Wingdings" w:hint="default"/>
      </w:rPr>
    </w:lvl>
  </w:abstractNum>
  <w:abstractNum w:abstractNumId="22" w15:restartNumberingAfterBreak="0">
    <w:nsid w:val="40DA27C7"/>
    <w:multiLevelType w:val="hybridMultilevel"/>
    <w:tmpl w:val="84264290"/>
    <w:lvl w:ilvl="0" w:tplc="199A8A72">
      <w:start w:val="1"/>
      <w:numFmt w:val="bullet"/>
      <w:lvlText w:val=""/>
      <w:lvlJc w:val="left"/>
      <w:pPr>
        <w:ind w:left="360" w:hanging="360"/>
      </w:pPr>
      <w:rPr>
        <w:rFonts w:ascii="Symbol" w:hAnsi="Symbol" w:hint="default"/>
      </w:rPr>
    </w:lvl>
    <w:lvl w:ilvl="1" w:tplc="B09A9614" w:tentative="1">
      <w:start w:val="1"/>
      <w:numFmt w:val="bullet"/>
      <w:lvlText w:val="o"/>
      <w:lvlJc w:val="left"/>
      <w:pPr>
        <w:ind w:left="1080" w:hanging="360"/>
      </w:pPr>
      <w:rPr>
        <w:rFonts w:ascii="Courier New" w:hAnsi="Courier New" w:cs="Courier New" w:hint="default"/>
      </w:rPr>
    </w:lvl>
    <w:lvl w:ilvl="2" w:tplc="03982DE2" w:tentative="1">
      <w:start w:val="1"/>
      <w:numFmt w:val="bullet"/>
      <w:lvlText w:val=""/>
      <w:lvlJc w:val="left"/>
      <w:pPr>
        <w:ind w:left="1800" w:hanging="360"/>
      </w:pPr>
      <w:rPr>
        <w:rFonts w:ascii="Wingdings" w:hAnsi="Wingdings" w:hint="default"/>
      </w:rPr>
    </w:lvl>
    <w:lvl w:ilvl="3" w:tplc="C6B6E83A" w:tentative="1">
      <w:start w:val="1"/>
      <w:numFmt w:val="bullet"/>
      <w:lvlText w:val=""/>
      <w:lvlJc w:val="left"/>
      <w:pPr>
        <w:ind w:left="2520" w:hanging="360"/>
      </w:pPr>
      <w:rPr>
        <w:rFonts w:ascii="Symbol" w:hAnsi="Symbol" w:hint="default"/>
      </w:rPr>
    </w:lvl>
    <w:lvl w:ilvl="4" w:tplc="90323C04" w:tentative="1">
      <w:start w:val="1"/>
      <w:numFmt w:val="bullet"/>
      <w:lvlText w:val="o"/>
      <w:lvlJc w:val="left"/>
      <w:pPr>
        <w:ind w:left="3240" w:hanging="360"/>
      </w:pPr>
      <w:rPr>
        <w:rFonts w:ascii="Courier New" w:hAnsi="Courier New" w:cs="Courier New" w:hint="default"/>
      </w:rPr>
    </w:lvl>
    <w:lvl w:ilvl="5" w:tplc="F962BE64" w:tentative="1">
      <w:start w:val="1"/>
      <w:numFmt w:val="bullet"/>
      <w:lvlText w:val=""/>
      <w:lvlJc w:val="left"/>
      <w:pPr>
        <w:ind w:left="3960" w:hanging="360"/>
      </w:pPr>
      <w:rPr>
        <w:rFonts w:ascii="Wingdings" w:hAnsi="Wingdings" w:hint="default"/>
      </w:rPr>
    </w:lvl>
    <w:lvl w:ilvl="6" w:tplc="9B8247FC" w:tentative="1">
      <w:start w:val="1"/>
      <w:numFmt w:val="bullet"/>
      <w:lvlText w:val=""/>
      <w:lvlJc w:val="left"/>
      <w:pPr>
        <w:ind w:left="4680" w:hanging="360"/>
      </w:pPr>
      <w:rPr>
        <w:rFonts w:ascii="Symbol" w:hAnsi="Symbol" w:hint="default"/>
      </w:rPr>
    </w:lvl>
    <w:lvl w:ilvl="7" w:tplc="F8AEAD20" w:tentative="1">
      <w:start w:val="1"/>
      <w:numFmt w:val="bullet"/>
      <w:lvlText w:val="o"/>
      <w:lvlJc w:val="left"/>
      <w:pPr>
        <w:ind w:left="5400" w:hanging="360"/>
      </w:pPr>
      <w:rPr>
        <w:rFonts w:ascii="Courier New" w:hAnsi="Courier New" w:cs="Courier New" w:hint="default"/>
      </w:rPr>
    </w:lvl>
    <w:lvl w:ilvl="8" w:tplc="3CD051FA" w:tentative="1">
      <w:start w:val="1"/>
      <w:numFmt w:val="bullet"/>
      <w:lvlText w:val=""/>
      <w:lvlJc w:val="left"/>
      <w:pPr>
        <w:ind w:left="6120" w:hanging="360"/>
      </w:pPr>
      <w:rPr>
        <w:rFonts w:ascii="Wingdings" w:hAnsi="Wingdings" w:hint="default"/>
      </w:rPr>
    </w:lvl>
  </w:abstractNum>
  <w:abstractNum w:abstractNumId="23" w15:restartNumberingAfterBreak="0">
    <w:nsid w:val="4B43199B"/>
    <w:multiLevelType w:val="hybridMultilevel"/>
    <w:tmpl w:val="1D7A4056"/>
    <w:lvl w:ilvl="0" w:tplc="8A22B864">
      <w:start w:val="1"/>
      <w:numFmt w:val="bullet"/>
      <w:lvlText w:val=""/>
      <w:lvlJc w:val="left"/>
      <w:pPr>
        <w:ind w:left="720" w:hanging="360"/>
      </w:pPr>
      <w:rPr>
        <w:rFonts w:ascii="Wingdings" w:hAnsi="Wingdings" w:hint="default"/>
      </w:rPr>
    </w:lvl>
    <w:lvl w:ilvl="1" w:tplc="7F6A932A" w:tentative="1">
      <w:start w:val="1"/>
      <w:numFmt w:val="bullet"/>
      <w:lvlText w:val="o"/>
      <w:lvlJc w:val="left"/>
      <w:pPr>
        <w:ind w:left="1440" w:hanging="360"/>
      </w:pPr>
      <w:rPr>
        <w:rFonts w:ascii="Courier New" w:hAnsi="Courier New" w:cs="Courier New" w:hint="default"/>
      </w:rPr>
    </w:lvl>
    <w:lvl w:ilvl="2" w:tplc="28C0C1F8" w:tentative="1">
      <w:start w:val="1"/>
      <w:numFmt w:val="bullet"/>
      <w:lvlText w:val=""/>
      <w:lvlJc w:val="left"/>
      <w:pPr>
        <w:ind w:left="2160" w:hanging="360"/>
      </w:pPr>
      <w:rPr>
        <w:rFonts w:ascii="Wingdings" w:hAnsi="Wingdings" w:hint="default"/>
      </w:rPr>
    </w:lvl>
    <w:lvl w:ilvl="3" w:tplc="F50675C4" w:tentative="1">
      <w:start w:val="1"/>
      <w:numFmt w:val="bullet"/>
      <w:lvlText w:val=""/>
      <w:lvlJc w:val="left"/>
      <w:pPr>
        <w:ind w:left="2880" w:hanging="360"/>
      </w:pPr>
      <w:rPr>
        <w:rFonts w:ascii="Symbol" w:hAnsi="Symbol" w:hint="default"/>
      </w:rPr>
    </w:lvl>
    <w:lvl w:ilvl="4" w:tplc="67546136" w:tentative="1">
      <w:start w:val="1"/>
      <w:numFmt w:val="bullet"/>
      <w:lvlText w:val="o"/>
      <w:lvlJc w:val="left"/>
      <w:pPr>
        <w:ind w:left="3600" w:hanging="360"/>
      </w:pPr>
      <w:rPr>
        <w:rFonts w:ascii="Courier New" w:hAnsi="Courier New" w:cs="Courier New" w:hint="default"/>
      </w:rPr>
    </w:lvl>
    <w:lvl w:ilvl="5" w:tplc="CE34254A" w:tentative="1">
      <w:start w:val="1"/>
      <w:numFmt w:val="bullet"/>
      <w:lvlText w:val=""/>
      <w:lvlJc w:val="left"/>
      <w:pPr>
        <w:ind w:left="4320" w:hanging="360"/>
      </w:pPr>
      <w:rPr>
        <w:rFonts w:ascii="Wingdings" w:hAnsi="Wingdings" w:hint="default"/>
      </w:rPr>
    </w:lvl>
    <w:lvl w:ilvl="6" w:tplc="072A52AC" w:tentative="1">
      <w:start w:val="1"/>
      <w:numFmt w:val="bullet"/>
      <w:lvlText w:val=""/>
      <w:lvlJc w:val="left"/>
      <w:pPr>
        <w:ind w:left="5040" w:hanging="360"/>
      </w:pPr>
      <w:rPr>
        <w:rFonts w:ascii="Symbol" w:hAnsi="Symbol" w:hint="default"/>
      </w:rPr>
    </w:lvl>
    <w:lvl w:ilvl="7" w:tplc="F724B14A" w:tentative="1">
      <w:start w:val="1"/>
      <w:numFmt w:val="bullet"/>
      <w:lvlText w:val="o"/>
      <w:lvlJc w:val="left"/>
      <w:pPr>
        <w:ind w:left="5760" w:hanging="360"/>
      </w:pPr>
      <w:rPr>
        <w:rFonts w:ascii="Courier New" w:hAnsi="Courier New" w:cs="Courier New" w:hint="default"/>
      </w:rPr>
    </w:lvl>
    <w:lvl w:ilvl="8" w:tplc="FA0E828E" w:tentative="1">
      <w:start w:val="1"/>
      <w:numFmt w:val="bullet"/>
      <w:lvlText w:val=""/>
      <w:lvlJc w:val="left"/>
      <w:pPr>
        <w:ind w:left="6480" w:hanging="360"/>
      </w:pPr>
      <w:rPr>
        <w:rFonts w:ascii="Wingdings" w:hAnsi="Wingdings" w:hint="default"/>
      </w:rPr>
    </w:lvl>
  </w:abstractNum>
  <w:abstractNum w:abstractNumId="24" w15:restartNumberingAfterBreak="0">
    <w:nsid w:val="4E5D0486"/>
    <w:multiLevelType w:val="multilevel"/>
    <w:tmpl w:val="5C16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745FC0"/>
    <w:multiLevelType w:val="hybridMultilevel"/>
    <w:tmpl w:val="0414CFDC"/>
    <w:lvl w:ilvl="0" w:tplc="235A999C">
      <w:start w:val="1"/>
      <w:numFmt w:val="bullet"/>
      <w:lvlText w:val=""/>
      <w:lvlJc w:val="left"/>
      <w:pPr>
        <w:ind w:left="780" w:hanging="360"/>
      </w:pPr>
      <w:rPr>
        <w:rFonts w:ascii="Wingdings" w:hAnsi="Wingdings" w:hint="default"/>
      </w:rPr>
    </w:lvl>
    <w:lvl w:ilvl="1" w:tplc="7F4CF796">
      <w:start w:val="1"/>
      <w:numFmt w:val="bullet"/>
      <w:lvlText w:val="o"/>
      <w:lvlJc w:val="left"/>
      <w:pPr>
        <w:ind w:left="1500" w:hanging="360"/>
      </w:pPr>
      <w:rPr>
        <w:rFonts w:ascii="Courier New" w:hAnsi="Courier New" w:cs="Courier New" w:hint="default"/>
      </w:rPr>
    </w:lvl>
    <w:lvl w:ilvl="2" w:tplc="FF12DDB0">
      <w:start w:val="1"/>
      <w:numFmt w:val="bullet"/>
      <w:lvlText w:val=""/>
      <w:lvlJc w:val="left"/>
      <w:pPr>
        <w:ind w:left="2220" w:hanging="360"/>
      </w:pPr>
      <w:rPr>
        <w:rFonts w:ascii="Wingdings" w:hAnsi="Wingdings" w:hint="default"/>
      </w:rPr>
    </w:lvl>
    <w:lvl w:ilvl="3" w:tplc="378EAFDA">
      <w:start w:val="1"/>
      <w:numFmt w:val="bullet"/>
      <w:lvlText w:val=""/>
      <w:lvlJc w:val="left"/>
      <w:pPr>
        <w:ind w:left="2940" w:hanging="360"/>
      </w:pPr>
      <w:rPr>
        <w:rFonts w:ascii="Symbol" w:hAnsi="Symbol" w:hint="default"/>
      </w:rPr>
    </w:lvl>
    <w:lvl w:ilvl="4" w:tplc="B5227AF4">
      <w:start w:val="1"/>
      <w:numFmt w:val="bullet"/>
      <w:lvlText w:val="o"/>
      <w:lvlJc w:val="left"/>
      <w:pPr>
        <w:ind w:left="3660" w:hanging="360"/>
      </w:pPr>
      <w:rPr>
        <w:rFonts w:ascii="Courier New" w:hAnsi="Courier New" w:cs="Courier New" w:hint="default"/>
      </w:rPr>
    </w:lvl>
    <w:lvl w:ilvl="5" w:tplc="7B46AB76">
      <w:start w:val="1"/>
      <w:numFmt w:val="bullet"/>
      <w:lvlText w:val=""/>
      <w:lvlJc w:val="left"/>
      <w:pPr>
        <w:ind w:left="4380" w:hanging="360"/>
      </w:pPr>
      <w:rPr>
        <w:rFonts w:ascii="Wingdings" w:hAnsi="Wingdings" w:hint="default"/>
      </w:rPr>
    </w:lvl>
    <w:lvl w:ilvl="6" w:tplc="7E46AEDC">
      <w:start w:val="1"/>
      <w:numFmt w:val="bullet"/>
      <w:lvlText w:val=""/>
      <w:lvlJc w:val="left"/>
      <w:pPr>
        <w:ind w:left="5100" w:hanging="360"/>
      </w:pPr>
      <w:rPr>
        <w:rFonts w:ascii="Symbol" w:hAnsi="Symbol" w:hint="default"/>
      </w:rPr>
    </w:lvl>
    <w:lvl w:ilvl="7" w:tplc="DD58FAFC">
      <w:start w:val="1"/>
      <w:numFmt w:val="bullet"/>
      <w:lvlText w:val="o"/>
      <w:lvlJc w:val="left"/>
      <w:pPr>
        <w:ind w:left="5820" w:hanging="360"/>
      </w:pPr>
      <w:rPr>
        <w:rFonts w:ascii="Courier New" w:hAnsi="Courier New" w:cs="Courier New" w:hint="default"/>
      </w:rPr>
    </w:lvl>
    <w:lvl w:ilvl="8" w:tplc="2F4A7CC4">
      <w:start w:val="1"/>
      <w:numFmt w:val="bullet"/>
      <w:lvlText w:val=""/>
      <w:lvlJc w:val="left"/>
      <w:pPr>
        <w:ind w:left="6540" w:hanging="360"/>
      </w:pPr>
      <w:rPr>
        <w:rFonts w:ascii="Wingdings" w:hAnsi="Wingdings" w:hint="default"/>
      </w:rPr>
    </w:lvl>
  </w:abstractNum>
  <w:abstractNum w:abstractNumId="26" w15:restartNumberingAfterBreak="0">
    <w:nsid w:val="57385523"/>
    <w:multiLevelType w:val="hybridMultilevel"/>
    <w:tmpl w:val="9EEC5322"/>
    <w:lvl w:ilvl="0" w:tplc="9BE4E670">
      <w:start w:val="1"/>
      <w:numFmt w:val="lowerRoman"/>
      <w:lvlText w:val="(%1)"/>
      <w:lvlJc w:val="left"/>
      <w:pPr>
        <w:ind w:left="1080" w:hanging="720"/>
      </w:pPr>
      <w:rPr>
        <w:rFonts w:hint="default"/>
        <w:color w:val="010101"/>
      </w:rPr>
    </w:lvl>
    <w:lvl w:ilvl="1" w:tplc="0ED097C6" w:tentative="1">
      <w:start w:val="1"/>
      <w:numFmt w:val="lowerLetter"/>
      <w:lvlText w:val="%2."/>
      <w:lvlJc w:val="left"/>
      <w:pPr>
        <w:ind w:left="1440" w:hanging="360"/>
      </w:pPr>
    </w:lvl>
    <w:lvl w:ilvl="2" w:tplc="F88E29FA" w:tentative="1">
      <w:start w:val="1"/>
      <w:numFmt w:val="lowerRoman"/>
      <w:lvlText w:val="%3."/>
      <w:lvlJc w:val="right"/>
      <w:pPr>
        <w:ind w:left="2160" w:hanging="180"/>
      </w:pPr>
    </w:lvl>
    <w:lvl w:ilvl="3" w:tplc="E1FCFF22" w:tentative="1">
      <w:start w:val="1"/>
      <w:numFmt w:val="decimal"/>
      <w:lvlText w:val="%4."/>
      <w:lvlJc w:val="left"/>
      <w:pPr>
        <w:ind w:left="2880" w:hanging="360"/>
      </w:pPr>
    </w:lvl>
    <w:lvl w:ilvl="4" w:tplc="7656547A" w:tentative="1">
      <w:start w:val="1"/>
      <w:numFmt w:val="lowerLetter"/>
      <w:lvlText w:val="%5."/>
      <w:lvlJc w:val="left"/>
      <w:pPr>
        <w:ind w:left="3600" w:hanging="360"/>
      </w:pPr>
    </w:lvl>
    <w:lvl w:ilvl="5" w:tplc="2DAA5966" w:tentative="1">
      <w:start w:val="1"/>
      <w:numFmt w:val="lowerRoman"/>
      <w:lvlText w:val="%6."/>
      <w:lvlJc w:val="right"/>
      <w:pPr>
        <w:ind w:left="4320" w:hanging="180"/>
      </w:pPr>
    </w:lvl>
    <w:lvl w:ilvl="6" w:tplc="2418F836" w:tentative="1">
      <w:start w:val="1"/>
      <w:numFmt w:val="decimal"/>
      <w:lvlText w:val="%7."/>
      <w:lvlJc w:val="left"/>
      <w:pPr>
        <w:ind w:left="5040" w:hanging="360"/>
      </w:pPr>
    </w:lvl>
    <w:lvl w:ilvl="7" w:tplc="BBD45590" w:tentative="1">
      <w:start w:val="1"/>
      <w:numFmt w:val="lowerLetter"/>
      <w:lvlText w:val="%8."/>
      <w:lvlJc w:val="left"/>
      <w:pPr>
        <w:ind w:left="5760" w:hanging="360"/>
      </w:pPr>
    </w:lvl>
    <w:lvl w:ilvl="8" w:tplc="CA2C9460" w:tentative="1">
      <w:start w:val="1"/>
      <w:numFmt w:val="lowerRoman"/>
      <w:lvlText w:val="%9."/>
      <w:lvlJc w:val="right"/>
      <w:pPr>
        <w:ind w:left="6480" w:hanging="180"/>
      </w:pPr>
    </w:lvl>
  </w:abstractNum>
  <w:abstractNum w:abstractNumId="27" w15:restartNumberingAfterBreak="0">
    <w:nsid w:val="57B037B3"/>
    <w:multiLevelType w:val="hybridMultilevel"/>
    <w:tmpl w:val="DAD485B6"/>
    <w:lvl w:ilvl="0" w:tplc="B6B28336">
      <w:numFmt w:val="bullet"/>
      <w:lvlText w:val="·"/>
      <w:lvlJc w:val="left"/>
      <w:pPr>
        <w:ind w:left="718" w:hanging="435"/>
      </w:pPr>
      <w:rPr>
        <w:rFonts w:ascii="Times New Roman" w:eastAsia="Times New Roman" w:hAnsi="Times New Roman" w:cs="Times New Roman" w:hint="default"/>
      </w:rPr>
    </w:lvl>
    <w:lvl w:ilvl="1" w:tplc="0ED0AF0E" w:tentative="1">
      <w:start w:val="1"/>
      <w:numFmt w:val="bullet"/>
      <w:lvlText w:val="o"/>
      <w:lvlJc w:val="left"/>
      <w:pPr>
        <w:ind w:left="1363" w:hanging="360"/>
      </w:pPr>
      <w:rPr>
        <w:rFonts w:ascii="Courier New" w:hAnsi="Courier New" w:cs="Courier New" w:hint="default"/>
      </w:rPr>
    </w:lvl>
    <w:lvl w:ilvl="2" w:tplc="4824FDAC" w:tentative="1">
      <w:start w:val="1"/>
      <w:numFmt w:val="bullet"/>
      <w:lvlText w:val=""/>
      <w:lvlJc w:val="left"/>
      <w:pPr>
        <w:ind w:left="2083" w:hanging="360"/>
      </w:pPr>
      <w:rPr>
        <w:rFonts w:ascii="Wingdings" w:hAnsi="Wingdings" w:hint="default"/>
      </w:rPr>
    </w:lvl>
    <w:lvl w:ilvl="3" w:tplc="5386C724" w:tentative="1">
      <w:start w:val="1"/>
      <w:numFmt w:val="bullet"/>
      <w:lvlText w:val=""/>
      <w:lvlJc w:val="left"/>
      <w:pPr>
        <w:ind w:left="2803" w:hanging="360"/>
      </w:pPr>
      <w:rPr>
        <w:rFonts w:ascii="Symbol" w:hAnsi="Symbol" w:hint="default"/>
      </w:rPr>
    </w:lvl>
    <w:lvl w:ilvl="4" w:tplc="61DA4CC8" w:tentative="1">
      <w:start w:val="1"/>
      <w:numFmt w:val="bullet"/>
      <w:lvlText w:val="o"/>
      <w:lvlJc w:val="left"/>
      <w:pPr>
        <w:ind w:left="3523" w:hanging="360"/>
      </w:pPr>
      <w:rPr>
        <w:rFonts w:ascii="Courier New" w:hAnsi="Courier New" w:cs="Courier New" w:hint="default"/>
      </w:rPr>
    </w:lvl>
    <w:lvl w:ilvl="5" w:tplc="FF6695BA" w:tentative="1">
      <w:start w:val="1"/>
      <w:numFmt w:val="bullet"/>
      <w:lvlText w:val=""/>
      <w:lvlJc w:val="left"/>
      <w:pPr>
        <w:ind w:left="4243" w:hanging="360"/>
      </w:pPr>
      <w:rPr>
        <w:rFonts w:ascii="Wingdings" w:hAnsi="Wingdings" w:hint="default"/>
      </w:rPr>
    </w:lvl>
    <w:lvl w:ilvl="6" w:tplc="671E8972" w:tentative="1">
      <w:start w:val="1"/>
      <w:numFmt w:val="bullet"/>
      <w:lvlText w:val=""/>
      <w:lvlJc w:val="left"/>
      <w:pPr>
        <w:ind w:left="4963" w:hanging="360"/>
      </w:pPr>
      <w:rPr>
        <w:rFonts w:ascii="Symbol" w:hAnsi="Symbol" w:hint="default"/>
      </w:rPr>
    </w:lvl>
    <w:lvl w:ilvl="7" w:tplc="779ADE08" w:tentative="1">
      <w:start w:val="1"/>
      <w:numFmt w:val="bullet"/>
      <w:lvlText w:val="o"/>
      <w:lvlJc w:val="left"/>
      <w:pPr>
        <w:ind w:left="5683" w:hanging="360"/>
      </w:pPr>
      <w:rPr>
        <w:rFonts w:ascii="Courier New" w:hAnsi="Courier New" w:cs="Courier New" w:hint="default"/>
      </w:rPr>
    </w:lvl>
    <w:lvl w:ilvl="8" w:tplc="9D2626E2" w:tentative="1">
      <w:start w:val="1"/>
      <w:numFmt w:val="bullet"/>
      <w:lvlText w:val=""/>
      <w:lvlJc w:val="left"/>
      <w:pPr>
        <w:ind w:left="6403" w:hanging="360"/>
      </w:pPr>
      <w:rPr>
        <w:rFonts w:ascii="Wingdings" w:hAnsi="Wingdings" w:hint="default"/>
      </w:rPr>
    </w:lvl>
  </w:abstractNum>
  <w:abstractNum w:abstractNumId="28" w15:restartNumberingAfterBreak="0">
    <w:nsid w:val="59891329"/>
    <w:multiLevelType w:val="hybridMultilevel"/>
    <w:tmpl w:val="7A3CB5C4"/>
    <w:lvl w:ilvl="0" w:tplc="719E2388">
      <w:start w:val="1"/>
      <w:numFmt w:val="bullet"/>
      <w:lvlText w:val=""/>
      <w:lvlJc w:val="left"/>
      <w:pPr>
        <w:ind w:left="720" w:hanging="360"/>
      </w:pPr>
      <w:rPr>
        <w:rFonts w:ascii="Wingdings" w:hAnsi="Wingdings" w:hint="default"/>
      </w:rPr>
    </w:lvl>
    <w:lvl w:ilvl="1" w:tplc="9EBE6A02" w:tentative="1">
      <w:start w:val="1"/>
      <w:numFmt w:val="bullet"/>
      <w:lvlText w:val="o"/>
      <w:lvlJc w:val="left"/>
      <w:pPr>
        <w:ind w:left="1440" w:hanging="360"/>
      </w:pPr>
      <w:rPr>
        <w:rFonts w:ascii="Courier New" w:hAnsi="Courier New" w:cs="Courier New" w:hint="default"/>
      </w:rPr>
    </w:lvl>
    <w:lvl w:ilvl="2" w:tplc="468827B2" w:tentative="1">
      <w:start w:val="1"/>
      <w:numFmt w:val="bullet"/>
      <w:lvlText w:val=""/>
      <w:lvlJc w:val="left"/>
      <w:pPr>
        <w:ind w:left="2160" w:hanging="360"/>
      </w:pPr>
      <w:rPr>
        <w:rFonts w:ascii="Wingdings" w:hAnsi="Wingdings" w:hint="default"/>
      </w:rPr>
    </w:lvl>
    <w:lvl w:ilvl="3" w:tplc="6202574E" w:tentative="1">
      <w:start w:val="1"/>
      <w:numFmt w:val="bullet"/>
      <w:lvlText w:val=""/>
      <w:lvlJc w:val="left"/>
      <w:pPr>
        <w:ind w:left="2880" w:hanging="360"/>
      </w:pPr>
      <w:rPr>
        <w:rFonts w:ascii="Symbol" w:hAnsi="Symbol" w:hint="default"/>
      </w:rPr>
    </w:lvl>
    <w:lvl w:ilvl="4" w:tplc="A8EE53EC" w:tentative="1">
      <w:start w:val="1"/>
      <w:numFmt w:val="bullet"/>
      <w:lvlText w:val="o"/>
      <w:lvlJc w:val="left"/>
      <w:pPr>
        <w:ind w:left="3600" w:hanging="360"/>
      </w:pPr>
      <w:rPr>
        <w:rFonts w:ascii="Courier New" w:hAnsi="Courier New" w:cs="Courier New" w:hint="default"/>
      </w:rPr>
    </w:lvl>
    <w:lvl w:ilvl="5" w:tplc="EDF4462C" w:tentative="1">
      <w:start w:val="1"/>
      <w:numFmt w:val="bullet"/>
      <w:lvlText w:val=""/>
      <w:lvlJc w:val="left"/>
      <w:pPr>
        <w:ind w:left="4320" w:hanging="360"/>
      </w:pPr>
      <w:rPr>
        <w:rFonts w:ascii="Wingdings" w:hAnsi="Wingdings" w:hint="default"/>
      </w:rPr>
    </w:lvl>
    <w:lvl w:ilvl="6" w:tplc="9BB0402C" w:tentative="1">
      <w:start w:val="1"/>
      <w:numFmt w:val="bullet"/>
      <w:lvlText w:val=""/>
      <w:lvlJc w:val="left"/>
      <w:pPr>
        <w:ind w:left="5040" w:hanging="360"/>
      </w:pPr>
      <w:rPr>
        <w:rFonts w:ascii="Symbol" w:hAnsi="Symbol" w:hint="default"/>
      </w:rPr>
    </w:lvl>
    <w:lvl w:ilvl="7" w:tplc="25B8713E" w:tentative="1">
      <w:start w:val="1"/>
      <w:numFmt w:val="bullet"/>
      <w:lvlText w:val="o"/>
      <w:lvlJc w:val="left"/>
      <w:pPr>
        <w:ind w:left="5760" w:hanging="360"/>
      </w:pPr>
      <w:rPr>
        <w:rFonts w:ascii="Courier New" w:hAnsi="Courier New" w:cs="Courier New" w:hint="default"/>
      </w:rPr>
    </w:lvl>
    <w:lvl w:ilvl="8" w:tplc="C5DC0260" w:tentative="1">
      <w:start w:val="1"/>
      <w:numFmt w:val="bullet"/>
      <w:lvlText w:val=""/>
      <w:lvlJc w:val="left"/>
      <w:pPr>
        <w:ind w:left="6480" w:hanging="360"/>
      </w:pPr>
      <w:rPr>
        <w:rFonts w:ascii="Wingdings" w:hAnsi="Wingdings" w:hint="default"/>
      </w:rPr>
    </w:lvl>
  </w:abstractNum>
  <w:abstractNum w:abstractNumId="29" w15:restartNumberingAfterBreak="0">
    <w:nsid w:val="5ADB49FE"/>
    <w:multiLevelType w:val="hybridMultilevel"/>
    <w:tmpl w:val="C92E87F0"/>
    <w:lvl w:ilvl="0" w:tplc="A112DD90">
      <w:start w:val="1"/>
      <w:numFmt w:val="bullet"/>
      <w:lvlText w:val=""/>
      <w:lvlJc w:val="left"/>
      <w:pPr>
        <w:ind w:left="720" w:hanging="360"/>
      </w:pPr>
      <w:rPr>
        <w:rFonts w:ascii="Symbol" w:hAnsi="Symbol" w:hint="default"/>
      </w:rPr>
    </w:lvl>
    <w:lvl w:ilvl="1" w:tplc="8210039C" w:tentative="1">
      <w:start w:val="1"/>
      <w:numFmt w:val="bullet"/>
      <w:lvlText w:val="o"/>
      <w:lvlJc w:val="left"/>
      <w:pPr>
        <w:ind w:left="1440" w:hanging="360"/>
      </w:pPr>
      <w:rPr>
        <w:rFonts w:ascii="Courier New" w:hAnsi="Courier New" w:cs="Courier New" w:hint="default"/>
      </w:rPr>
    </w:lvl>
    <w:lvl w:ilvl="2" w:tplc="CF6E58D4" w:tentative="1">
      <w:start w:val="1"/>
      <w:numFmt w:val="bullet"/>
      <w:lvlText w:val=""/>
      <w:lvlJc w:val="left"/>
      <w:pPr>
        <w:ind w:left="2160" w:hanging="360"/>
      </w:pPr>
      <w:rPr>
        <w:rFonts w:ascii="Wingdings" w:hAnsi="Wingdings" w:hint="default"/>
      </w:rPr>
    </w:lvl>
    <w:lvl w:ilvl="3" w:tplc="4358FE38" w:tentative="1">
      <w:start w:val="1"/>
      <w:numFmt w:val="bullet"/>
      <w:lvlText w:val=""/>
      <w:lvlJc w:val="left"/>
      <w:pPr>
        <w:ind w:left="2880" w:hanging="360"/>
      </w:pPr>
      <w:rPr>
        <w:rFonts w:ascii="Symbol" w:hAnsi="Symbol" w:hint="default"/>
      </w:rPr>
    </w:lvl>
    <w:lvl w:ilvl="4" w:tplc="724E9412" w:tentative="1">
      <w:start w:val="1"/>
      <w:numFmt w:val="bullet"/>
      <w:lvlText w:val="o"/>
      <w:lvlJc w:val="left"/>
      <w:pPr>
        <w:ind w:left="3600" w:hanging="360"/>
      </w:pPr>
      <w:rPr>
        <w:rFonts w:ascii="Courier New" w:hAnsi="Courier New" w:cs="Courier New" w:hint="default"/>
      </w:rPr>
    </w:lvl>
    <w:lvl w:ilvl="5" w:tplc="206AD0EC" w:tentative="1">
      <w:start w:val="1"/>
      <w:numFmt w:val="bullet"/>
      <w:lvlText w:val=""/>
      <w:lvlJc w:val="left"/>
      <w:pPr>
        <w:ind w:left="4320" w:hanging="360"/>
      </w:pPr>
      <w:rPr>
        <w:rFonts w:ascii="Wingdings" w:hAnsi="Wingdings" w:hint="default"/>
      </w:rPr>
    </w:lvl>
    <w:lvl w:ilvl="6" w:tplc="907C5DFC" w:tentative="1">
      <w:start w:val="1"/>
      <w:numFmt w:val="bullet"/>
      <w:lvlText w:val=""/>
      <w:lvlJc w:val="left"/>
      <w:pPr>
        <w:ind w:left="5040" w:hanging="360"/>
      </w:pPr>
      <w:rPr>
        <w:rFonts w:ascii="Symbol" w:hAnsi="Symbol" w:hint="default"/>
      </w:rPr>
    </w:lvl>
    <w:lvl w:ilvl="7" w:tplc="27B8033C" w:tentative="1">
      <w:start w:val="1"/>
      <w:numFmt w:val="bullet"/>
      <w:lvlText w:val="o"/>
      <w:lvlJc w:val="left"/>
      <w:pPr>
        <w:ind w:left="5760" w:hanging="360"/>
      </w:pPr>
      <w:rPr>
        <w:rFonts w:ascii="Courier New" w:hAnsi="Courier New" w:cs="Courier New" w:hint="default"/>
      </w:rPr>
    </w:lvl>
    <w:lvl w:ilvl="8" w:tplc="6CD8FCC8" w:tentative="1">
      <w:start w:val="1"/>
      <w:numFmt w:val="bullet"/>
      <w:lvlText w:val=""/>
      <w:lvlJc w:val="left"/>
      <w:pPr>
        <w:ind w:left="6480" w:hanging="360"/>
      </w:pPr>
      <w:rPr>
        <w:rFonts w:ascii="Wingdings" w:hAnsi="Wingdings" w:hint="default"/>
      </w:rPr>
    </w:lvl>
  </w:abstractNum>
  <w:abstractNum w:abstractNumId="30" w15:restartNumberingAfterBreak="0">
    <w:nsid w:val="5C543B16"/>
    <w:multiLevelType w:val="hybridMultilevel"/>
    <w:tmpl w:val="14FEADC6"/>
    <w:lvl w:ilvl="0" w:tplc="19A8C05A">
      <w:numFmt w:val="bullet"/>
      <w:lvlText w:val="﷐"/>
      <w:lvlJc w:val="left"/>
      <w:pPr>
        <w:ind w:left="720" w:hanging="360"/>
      </w:pPr>
      <w:rPr>
        <w:rFonts w:ascii="Times New Roman" w:eastAsia="Times New Roman" w:hAnsi="Times New Roman" w:cs="Times New Roman" w:hint="default"/>
      </w:rPr>
    </w:lvl>
    <w:lvl w:ilvl="1" w:tplc="F696854E" w:tentative="1">
      <w:start w:val="1"/>
      <w:numFmt w:val="bullet"/>
      <w:lvlText w:val="o"/>
      <w:lvlJc w:val="left"/>
      <w:pPr>
        <w:ind w:left="1440" w:hanging="360"/>
      </w:pPr>
      <w:rPr>
        <w:rFonts w:ascii="Courier New" w:hAnsi="Courier New" w:cs="Courier New" w:hint="default"/>
      </w:rPr>
    </w:lvl>
    <w:lvl w:ilvl="2" w:tplc="71286D0A" w:tentative="1">
      <w:start w:val="1"/>
      <w:numFmt w:val="bullet"/>
      <w:lvlText w:val=""/>
      <w:lvlJc w:val="left"/>
      <w:pPr>
        <w:ind w:left="2160" w:hanging="360"/>
      </w:pPr>
      <w:rPr>
        <w:rFonts w:ascii="Wingdings" w:hAnsi="Wingdings" w:hint="default"/>
      </w:rPr>
    </w:lvl>
    <w:lvl w:ilvl="3" w:tplc="AD5290E6" w:tentative="1">
      <w:start w:val="1"/>
      <w:numFmt w:val="bullet"/>
      <w:lvlText w:val=""/>
      <w:lvlJc w:val="left"/>
      <w:pPr>
        <w:ind w:left="2880" w:hanging="360"/>
      </w:pPr>
      <w:rPr>
        <w:rFonts w:ascii="Symbol" w:hAnsi="Symbol" w:hint="default"/>
      </w:rPr>
    </w:lvl>
    <w:lvl w:ilvl="4" w:tplc="357AD818" w:tentative="1">
      <w:start w:val="1"/>
      <w:numFmt w:val="bullet"/>
      <w:lvlText w:val="o"/>
      <w:lvlJc w:val="left"/>
      <w:pPr>
        <w:ind w:left="3600" w:hanging="360"/>
      </w:pPr>
      <w:rPr>
        <w:rFonts w:ascii="Courier New" w:hAnsi="Courier New" w:cs="Courier New" w:hint="default"/>
      </w:rPr>
    </w:lvl>
    <w:lvl w:ilvl="5" w:tplc="BF5A8F40" w:tentative="1">
      <w:start w:val="1"/>
      <w:numFmt w:val="bullet"/>
      <w:lvlText w:val=""/>
      <w:lvlJc w:val="left"/>
      <w:pPr>
        <w:ind w:left="4320" w:hanging="360"/>
      </w:pPr>
      <w:rPr>
        <w:rFonts w:ascii="Wingdings" w:hAnsi="Wingdings" w:hint="default"/>
      </w:rPr>
    </w:lvl>
    <w:lvl w:ilvl="6" w:tplc="F7FC044A" w:tentative="1">
      <w:start w:val="1"/>
      <w:numFmt w:val="bullet"/>
      <w:lvlText w:val=""/>
      <w:lvlJc w:val="left"/>
      <w:pPr>
        <w:ind w:left="5040" w:hanging="360"/>
      </w:pPr>
      <w:rPr>
        <w:rFonts w:ascii="Symbol" w:hAnsi="Symbol" w:hint="default"/>
      </w:rPr>
    </w:lvl>
    <w:lvl w:ilvl="7" w:tplc="F196AEA2" w:tentative="1">
      <w:start w:val="1"/>
      <w:numFmt w:val="bullet"/>
      <w:lvlText w:val="o"/>
      <w:lvlJc w:val="left"/>
      <w:pPr>
        <w:ind w:left="5760" w:hanging="360"/>
      </w:pPr>
      <w:rPr>
        <w:rFonts w:ascii="Courier New" w:hAnsi="Courier New" w:cs="Courier New" w:hint="default"/>
      </w:rPr>
    </w:lvl>
    <w:lvl w:ilvl="8" w:tplc="F83A7968" w:tentative="1">
      <w:start w:val="1"/>
      <w:numFmt w:val="bullet"/>
      <w:lvlText w:val=""/>
      <w:lvlJc w:val="left"/>
      <w:pPr>
        <w:ind w:left="6480" w:hanging="360"/>
      </w:pPr>
      <w:rPr>
        <w:rFonts w:ascii="Wingdings" w:hAnsi="Wingdings" w:hint="default"/>
      </w:rPr>
    </w:lvl>
  </w:abstractNum>
  <w:abstractNum w:abstractNumId="31" w15:restartNumberingAfterBreak="0">
    <w:nsid w:val="5D322080"/>
    <w:multiLevelType w:val="hybridMultilevel"/>
    <w:tmpl w:val="AB2C4CF4"/>
    <w:lvl w:ilvl="0" w:tplc="77F43AD6">
      <w:start w:val="1"/>
      <w:numFmt w:val="bullet"/>
      <w:lvlText w:val=""/>
      <w:lvlJc w:val="left"/>
      <w:pPr>
        <w:ind w:left="360" w:hanging="360"/>
      </w:pPr>
      <w:rPr>
        <w:rFonts w:ascii="Symbol" w:hAnsi="Symbol" w:hint="default"/>
      </w:rPr>
    </w:lvl>
    <w:lvl w:ilvl="1" w:tplc="79EA713E" w:tentative="1">
      <w:start w:val="1"/>
      <w:numFmt w:val="bullet"/>
      <w:lvlText w:val="o"/>
      <w:lvlJc w:val="left"/>
      <w:pPr>
        <w:ind w:left="1080" w:hanging="360"/>
      </w:pPr>
      <w:rPr>
        <w:rFonts w:ascii="Courier New" w:hAnsi="Courier New" w:hint="default"/>
      </w:rPr>
    </w:lvl>
    <w:lvl w:ilvl="2" w:tplc="C3D8BA1E" w:tentative="1">
      <w:start w:val="1"/>
      <w:numFmt w:val="bullet"/>
      <w:lvlText w:val=""/>
      <w:lvlJc w:val="left"/>
      <w:pPr>
        <w:ind w:left="1800" w:hanging="360"/>
      </w:pPr>
      <w:rPr>
        <w:rFonts w:ascii="Wingdings" w:hAnsi="Wingdings" w:hint="default"/>
      </w:rPr>
    </w:lvl>
    <w:lvl w:ilvl="3" w:tplc="C88412CA" w:tentative="1">
      <w:start w:val="1"/>
      <w:numFmt w:val="bullet"/>
      <w:lvlText w:val=""/>
      <w:lvlJc w:val="left"/>
      <w:pPr>
        <w:ind w:left="2520" w:hanging="360"/>
      </w:pPr>
      <w:rPr>
        <w:rFonts w:ascii="Symbol" w:hAnsi="Symbol" w:hint="default"/>
      </w:rPr>
    </w:lvl>
    <w:lvl w:ilvl="4" w:tplc="34C60132" w:tentative="1">
      <w:start w:val="1"/>
      <w:numFmt w:val="bullet"/>
      <w:lvlText w:val="o"/>
      <w:lvlJc w:val="left"/>
      <w:pPr>
        <w:ind w:left="3240" w:hanging="360"/>
      </w:pPr>
      <w:rPr>
        <w:rFonts w:ascii="Courier New" w:hAnsi="Courier New" w:hint="default"/>
      </w:rPr>
    </w:lvl>
    <w:lvl w:ilvl="5" w:tplc="3DEE57DA" w:tentative="1">
      <w:start w:val="1"/>
      <w:numFmt w:val="bullet"/>
      <w:lvlText w:val=""/>
      <w:lvlJc w:val="left"/>
      <w:pPr>
        <w:ind w:left="3960" w:hanging="360"/>
      </w:pPr>
      <w:rPr>
        <w:rFonts w:ascii="Wingdings" w:hAnsi="Wingdings" w:hint="default"/>
      </w:rPr>
    </w:lvl>
    <w:lvl w:ilvl="6" w:tplc="BC768872" w:tentative="1">
      <w:start w:val="1"/>
      <w:numFmt w:val="bullet"/>
      <w:lvlText w:val=""/>
      <w:lvlJc w:val="left"/>
      <w:pPr>
        <w:ind w:left="4680" w:hanging="360"/>
      </w:pPr>
      <w:rPr>
        <w:rFonts w:ascii="Symbol" w:hAnsi="Symbol" w:hint="default"/>
      </w:rPr>
    </w:lvl>
    <w:lvl w:ilvl="7" w:tplc="E2267766" w:tentative="1">
      <w:start w:val="1"/>
      <w:numFmt w:val="bullet"/>
      <w:lvlText w:val="o"/>
      <w:lvlJc w:val="left"/>
      <w:pPr>
        <w:ind w:left="5400" w:hanging="360"/>
      </w:pPr>
      <w:rPr>
        <w:rFonts w:ascii="Courier New" w:hAnsi="Courier New" w:hint="default"/>
      </w:rPr>
    </w:lvl>
    <w:lvl w:ilvl="8" w:tplc="FD901B3A" w:tentative="1">
      <w:start w:val="1"/>
      <w:numFmt w:val="bullet"/>
      <w:lvlText w:val=""/>
      <w:lvlJc w:val="left"/>
      <w:pPr>
        <w:ind w:left="6120" w:hanging="360"/>
      </w:pPr>
      <w:rPr>
        <w:rFonts w:ascii="Wingdings" w:hAnsi="Wingdings" w:hint="default"/>
      </w:rPr>
    </w:lvl>
  </w:abstractNum>
  <w:abstractNum w:abstractNumId="32" w15:restartNumberingAfterBreak="0">
    <w:nsid w:val="5E203C78"/>
    <w:multiLevelType w:val="hybridMultilevel"/>
    <w:tmpl w:val="2F7E5E5A"/>
    <w:lvl w:ilvl="0" w:tplc="121874F2">
      <w:start w:val="1"/>
      <w:numFmt w:val="bullet"/>
      <w:lvlText w:val=""/>
      <w:lvlJc w:val="left"/>
      <w:pPr>
        <w:ind w:left="1003" w:hanging="360"/>
      </w:pPr>
      <w:rPr>
        <w:rFonts w:ascii="Symbol" w:hAnsi="Symbol" w:hint="default"/>
      </w:rPr>
    </w:lvl>
    <w:lvl w:ilvl="1" w:tplc="07E2C754" w:tentative="1">
      <w:start w:val="1"/>
      <w:numFmt w:val="bullet"/>
      <w:lvlText w:val="o"/>
      <w:lvlJc w:val="left"/>
      <w:pPr>
        <w:ind w:left="1723" w:hanging="360"/>
      </w:pPr>
      <w:rPr>
        <w:rFonts w:ascii="Courier New" w:hAnsi="Courier New" w:cs="Courier New" w:hint="default"/>
      </w:rPr>
    </w:lvl>
    <w:lvl w:ilvl="2" w:tplc="9DAEC626" w:tentative="1">
      <w:start w:val="1"/>
      <w:numFmt w:val="bullet"/>
      <w:lvlText w:val=""/>
      <w:lvlJc w:val="left"/>
      <w:pPr>
        <w:ind w:left="2443" w:hanging="360"/>
      </w:pPr>
      <w:rPr>
        <w:rFonts w:ascii="Wingdings" w:hAnsi="Wingdings" w:hint="default"/>
      </w:rPr>
    </w:lvl>
    <w:lvl w:ilvl="3" w:tplc="569628F0" w:tentative="1">
      <w:start w:val="1"/>
      <w:numFmt w:val="bullet"/>
      <w:lvlText w:val=""/>
      <w:lvlJc w:val="left"/>
      <w:pPr>
        <w:ind w:left="3163" w:hanging="360"/>
      </w:pPr>
      <w:rPr>
        <w:rFonts w:ascii="Symbol" w:hAnsi="Symbol" w:hint="default"/>
      </w:rPr>
    </w:lvl>
    <w:lvl w:ilvl="4" w:tplc="FCBEA652" w:tentative="1">
      <w:start w:val="1"/>
      <w:numFmt w:val="bullet"/>
      <w:lvlText w:val="o"/>
      <w:lvlJc w:val="left"/>
      <w:pPr>
        <w:ind w:left="3883" w:hanging="360"/>
      </w:pPr>
      <w:rPr>
        <w:rFonts w:ascii="Courier New" w:hAnsi="Courier New" w:cs="Courier New" w:hint="default"/>
      </w:rPr>
    </w:lvl>
    <w:lvl w:ilvl="5" w:tplc="40D4630C" w:tentative="1">
      <w:start w:val="1"/>
      <w:numFmt w:val="bullet"/>
      <w:lvlText w:val=""/>
      <w:lvlJc w:val="left"/>
      <w:pPr>
        <w:ind w:left="4603" w:hanging="360"/>
      </w:pPr>
      <w:rPr>
        <w:rFonts w:ascii="Wingdings" w:hAnsi="Wingdings" w:hint="default"/>
      </w:rPr>
    </w:lvl>
    <w:lvl w:ilvl="6" w:tplc="3C505910" w:tentative="1">
      <w:start w:val="1"/>
      <w:numFmt w:val="bullet"/>
      <w:lvlText w:val=""/>
      <w:lvlJc w:val="left"/>
      <w:pPr>
        <w:ind w:left="5323" w:hanging="360"/>
      </w:pPr>
      <w:rPr>
        <w:rFonts w:ascii="Symbol" w:hAnsi="Symbol" w:hint="default"/>
      </w:rPr>
    </w:lvl>
    <w:lvl w:ilvl="7" w:tplc="3D8485EA" w:tentative="1">
      <w:start w:val="1"/>
      <w:numFmt w:val="bullet"/>
      <w:lvlText w:val="o"/>
      <w:lvlJc w:val="left"/>
      <w:pPr>
        <w:ind w:left="6043" w:hanging="360"/>
      </w:pPr>
      <w:rPr>
        <w:rFonts w:ascii="Courier New" w:hAnsi="Courier New" w:cs="Courier New" w:hint="default"/>
      </w:rPr>
    </w:lvl>
    <w:lvl w:ilvl="8" w:tplc="C5BC73FE" w:tentative="1">
      <w:start w:val="1"/>
      <w:numFmt w:val="bullet"/>
      <w:lvlText w:val=""/>
      <w:lvlJc w:val="left"/>
      <w:pPr>
        <w:ind w:left="6763" w:hanging="360"/>
      </w:pPr>
      <w:rPr>
        <w:rFonts w:ascii="Wingdings" w:hAnsi="Wingdings" w:hint="default"/>
      </w:rPr>
    </w:lvl>
  </w:abstractNum>
  <w:abstractNum w:abstractNumId="33" w15:restartNumberingAfterBreak="0">
    <w:nsid w:val="5EC87C69"/>
    <w:multiLevelType w:val="hybridMultilevel"/>
    <w:tmpl w:val="3336304E"/>
    <w:lvl w:ilvl="0" w:tplc="395610D8">
      <w:start w:val="1"/>
      <w:numFmt w:val="bullet"/>
      <w:lvlText w:val=""/>
      <w:lvlJc w:val="left"/>
      <w:pPr>
        <w:ind w:left="720" w:hanging="360"/>
      </w:pPr>
      <w:rPr>
        <w:rFonts w:ascii="Symbol" w:hAnsi="Symbol" w:hint="default"/>
      </w:rPr>
    </w:lvl>
    <w:lvl w:ilvl="1" w:tplc="7A56AAB6" w:tentative="1">
      <w:start w:val="1"/>
      <w:numFmt w:val="bullet"/>
      <w:lvlText w:val="o"/>
      <w:lvlJc w:val="left"/>
      <w:pPr>
        <w:ind w:left="1440" w:hanging="360"/>
      </w:pPr>
      <w:rPr>
        <w:rFonts w:ascii="Courier New" w:hAnsi="Courier New" w:hint="default"/>
      </w:rPr>
    </w:lvl>
    <w:lvl w:ilvl="2" w:tplc="8FDED58C" w:tentative="1">
      <w:start w:val="1"/>
      <w:numFmt w:val="bullet"/>
      <w:lvlText w:val=""/>
      <w:lvlJc w:val="left"/>
      <w:pPr>
        <w:ind w:left="2160" w:hanging="360"/>
      </w:pPr>
      <w:rPr>
        <w:rFonts w:ascii="Wingdings" w:hAnsi="Wingdings" w:hint="default"/>
      </w:rPr>
    </w:lvl>
    <w:lvl w:ilvl="3" w:tplc="EA3EC9D2" w:tentative="1">
      <w:start w:val="1"/>
      <w:numFmt w:val="bullet"/>
      <w:lvlText w:val=""/>
      <w:lvlJc w:val="left"/>
      <w:pPr>
        <w:ind w:left="2880" w:hanging="360"/>
      </w:pPr>
      <w:rPr>
        <w:rFonts w:ascii="Symbol" w:hAnsi="Symbol" w:hint="default"/>
      </w:rPr>
    </w:lvl>
    <w:lvl w:ilvl="4" w:tplc="1464BE36" w:tentative="1">
      <w:start w:val="1"/>
      <w:numFmt w:val="bullet"/>
      <w:lvlText w:val="o"/>
      <w:lvlJc w:val="left"/>
      <w:pPr>
        <w:ind w:left="3600" w:hanging="360"/>
      </w:pPr>
      <w:rPr>
        <w:rFonts w:ascii="Courier New" w:hAnsi="Courier New" w:hint="default"/>
      </w:rPr>
    </w:lvl>
    <w:lvl w:ilvl="5" w:tplc="A3848198" w:tentative="1">
      <w:start w:val="1"/>
      <w:numFmt w:val="bullet"/>
      <w:lvlText w:val=""/>
      <w:lvlJc w:val="left"/>
      <w:pPr>
        <w:ind w:left="4320" w:hanging="360"/>
      </w:pPr>
      <w:rPr>
        <w:rFonts w:ascii="Wingdings" w:hAnsi="Wingdings" w:hint="default"/>
      </w:rPr>
    </w:lvl>
    <w:lvl w:ilvl="6" w:tplc="3FF40014" w:tentative="1">
      <w:start w:val="1"/>
      <w:numFmt w:val="bullet"/>
      <w:lvlText w:val=""/>
      <w:lvlJc w:val="left"/>
      <w:pPr>
        <w:ind w:left="5040" w:hanging="360"/>
      </w:pPr>
      <w:rPr>
        <w:rFonts w:ascii="Symbol" w:hAnsi="Symbol" w:hint="default"/>
      </w:rPr>
    </w:lvl>
    <w:lvl w:ilvl="7" w:tplc="6AE2C124" w:tentative="1">
      <w:start w:val="1"/>
      <w:numFmt w:val="bullet"/>
      <w:lvlText w:val="o"/>
      <w:lvlJc w:val="left"/>
      <w:pPr>
        <w:ind w:left="5760" w:hanging="360"/>
      </w:pPr>
      <w:rPr>
        <w:rFonts w:ascii="Courier New" w:hAnsi="Courier New" w:hint="default"/>
      </w:rPr>
    </w:lvl>
    <w:lvl w:ilvl="8" w:tplc="F7C6ECD4" w:tentative="1">
      <w:start w:val="1"/>
      <w:numFmt w:val="bullet"/>
      <w:lvlText w:val=""/>
      <w:lvlJc w:val="left"/>
      <w:pPr>
        <w:ind w:left="6480" w:hanging="360"/>
      </w:pPr>
      <w:rPr>
        <w:rFonts w:ascii="Wingdings" w:hAnsi="Wingdings" w:hint="default"/>
      </w:rPr>
    </w:lvl>
  </w:abstractNum>
  <w:abstractNum w:abstractNumId="34" w15:restartNumberingAfterBreak="0">
    <w:nsid w:val="66187C35"/>
    <w:multiLevelType w:val="singleLevel"/>
    <w:tmpl w:val="EC564B84"/>
    <w:lvl w:ilvl="0">
      <w:start w:val="1"/>
      <w:numFmt w:val="bullet"/>
      <w:lvlText w:val=""/>
      <w:lvlJc w:val="left"/>
      <w:pPr>
        <w:tabs>
          <w:tab w:val="num" w:pos="518"/>
        </w:tabs>
        <w:ind w:left="518" w:hanging="518"/>
      </w:pPr>
      <w:rPr>
        <w:rFonts w:ascii="Symbol" w:hAnsi="Symbol" w:hint="default"/>
        <w:b w:val="0"/>
        <w:i w:val="0"/>
        <w:sz w:val="22"/>
      </w:rPr>
    </w:lvl>
  </w:abstractNum>
  <w:abstractNum w:abstractNumId="35" w15:restartNumberingAfterBreak="0">
    <w:nsid w:val="6B3B7504"/>
    <w:multiLevelType w:val="singleLevel"/>
    <w:tmpl w:val="EC564B84"/>
    <w:lvl w:ilvl="0">
      <w:start w:val="1"/>
      <w:numFmt w:val="bullet"/>
      <w:lvlText w:val=""/>
      <w:lvlJc w:val="left"/>
      <w:pPr>
        <w:tabs>
          <w:tab w:val="num" w:pos="518"/>
        </w:tabs>
        <w:ind w:left="518" w:hanging="518"/>
      </w:pPr>
      <w:rPr>
        <w:rFonts w:ascii="Symbol" w:hAnsi="Symbol" w:hint="default"/>
        <w:b w:val="0"/>
        <w:i w:val="0"/>
        <w:sz w:val="22"/>
      </w:rPr>
    </w:lvl>
  </w:abstractNum>
  <w:abstractNum w:abstractNumId="36" w15:restartNumberingAfterBreak="0">
    <w:nsid w:val="6B8D3CE3"/>
    <w:multiLevelType w:val="hybridMultilevel"/>
    <w:tmpl w:val="097C131A"/>
    <w:lvl w:ilvl="0" w:tplc="DAEC456C">
      <w:start w:val="1"/>
      <w:numFmt w:val="bullet"/>
      <w:lvlText w:val=""/>
      <w:lvlJc w:val="left"/>
      <w:pPr>
        <w:ind w:left="1080" w:hanging="360"/>
      </w:pPr>
      <w:rPr>
        <w:rFonts w:ascii="Symbol" w:hAnsi="Symbol" w:hint="default"/>
      </w:rPr>
    </w:lvl>
    <w:lvl w:ilvl="1" w:tplc="98D49B44" w:tentative="1">
      <w:start w:val="1"/>
      <w:numFmt w:val="bullet"/>
      <w:lvlText w:val="o"/>
      <w:lvlJc w:val="left"/>
      <w:pPr>
        <w:ind w:left="1800" w:hanging="360"/>
      </w:pPr>
      <w:rPr>
        <w:rFonts w:ascii="Courier New" w:hAnsi="Courier New" w:cs="Courier New" w:hint="default"/>
      </w:rPr>
    </w:lvl>
    <w:lvl w:ilvl="2" w:tplc="15C0A370" w:tentative="1">
      <w:start w:val="1"/>
      <w:numFmt w:val="bullet"/>
      <w:lvlText w:val=""/>
      <w:lvlJc w:val="left"/>
      <w:pPr>
        <w:ind w:left="2520" w:hanging="360"/>
      </w:pPr>
      <w:rPr>
        <w:rFonts w:ascii="Wingdings" w:hAnsi="Wingdings" w:hint="default"/>
      </w:rPr>
    </w:lvl>
    <w:lvl w:ilvl="3" w:tplc="AA180C22" w:tentative="1">
      <w:start w:val="1"/>
      <w:numFmt w:val="bullet"/>
      <w:lvlText w:val=""/>
      <w:lvlJc w:val="left"/>
      <w:pPr>
        <w:ind w:left="3240" w:hanging="360"/>
      </w:pPr>
      <w:rPr>
        <w:rFonts w:ascii="Symbol" w:hAnsi="Symbol" w:hint="default"/>
      </w:rPr>
    </w:lvl>
    <w:lvl w:ilvl="4" w:tplc="DFE297C2" w:tentative="1">
      <w:start w:val="1"/>
      <w:numFmt w:val="bullet"/>
      <w:lvlText w:val="o"/>
      <w:lvlJc w:val="left"/>
      <w:pPr>
        <w:ind w:left="3960" w:hanging="360"/>
      </w:pPr>
      <w:rPr>
        <w:rFonts w:ascii="Courier New" w:hAnsi="Courier New" w:cs="Courier New" w:hint="default"/>
      </w:rPr>
    </w:lvl>
    <w:lvl w:ilvl="5" w:tplc="7AF440A0" w:tentative="1">
      <w:start w:val="1"/>
      <w:numFmt w:val="bullet"/>
      <w:lvlText w:val=""/>
      <w:lvlJc w:val="left"/>
      <w:pPr>
        <w:ind w:left="4680" w:hanging="360"/>
      </w:pPr>
      <w:rPr>
        <w:rFonts w:ascii="Wingdings" w:hAnsi="Wingdings" w:hint="default"/>
      </w:rPr>
    </w:lvl>
    <w:lvl w:ilvl="6" w:tplc="CB0E5A04" w:tentative="1">
      <w:start w:val="1"/>
      <w:numFmt w:val="bullet"/>
      <w:lvlText w:val=""/>
      <w:lvlJc w:val="left"/>
      <w:pPr>
        <w:ind w:left="5400" w:hanging="360"/>
      </w:pPr>
      <w:rPr>
        <w:rFonts w:ascii="Symbol" w:hAnsi="Symbol" w:hint="default"/>
      </w:rPr>
    </w:lvl>
    <w:lvl w:ilvl="7" w:tplc="E05493D2" w:tentative="1">
      <w:start w:val="1"/>
      <w:numFmt w:val="bullet"/>
      <w:lvlText w:val="o"/>
      <w:lvlJc w:val="left"/>
      <w:pPr>
        <w:ind w:left="6120" w:hanging="360"/>
      </w:pPr>
      <w:rPr>
        <w:rFonts w:ascii="Courier New" w:hAnsi="Courier New" w:cs="Courier New" w:hint="default"/>
      </w:rPr>
    </w:lvl>
    <w:lvl w:ilvl="8" w:tplc="4E50DA76" w:tentative="1">
      <w:start w:val="1"/>
      <w:numFmt w:val="bullet"/>
      <w:lvlText w:val=""/>
      <w:lvlJc w:val="left"/>
      <w:pPr>
        <w:ind w:left="6840" w:hanging="360"/>
      </w:pPr>
      <w:rPr>
        <w:rFonts w:ascii="Wingdings" w:hAnsi="Wingdings" w:hint="default"/>
      </w:rPr>
    </w:lvl>
  </w:abstractNum>
  <w:abstractNum w:abstractNumId="37" w15:restartNumberingAfterBreak="0">
    <w:nsid w:val="6C1A6C52"/>
    <w:multiLevelType w:val="hybridMultilevel"/>
    <w:tmpl w:val="126ACDEC"/>
    <w:lvl w:ilvl="0" w:tplc="C2CCB264">
      <w:start w:val="5"/>
      <w:numFmt w:val="decimal"/>
      <w:lvlText w:val="%1."/>
      <w:lvlJc w:val="left"/>
      <w:pPr>
        <w:ind w:left="720" w:hanging="360"/>
      </w:pPr>
      <w:rPr>
        <w:rFonts w:hint="default"/>
      </w:rPr>
    </w:lvl>
    <w:lvl w:ilvl="1" w:tplc="30A49208" w:tentative="1">
      <w:start w:val="1"/>
      <w:numFmt w:val="lowerLetter"/>
      <w:lvlText w:val="%2."/>
      <w:lvlJc w:val="left"/>
      <w:pPr>
        <w:ind w:left="1440" w:hanging="360"/>
      </w:pPr>
    </w:lvl>
    <w:lvl w:ilvl="2" w:tplc="AC4C528C" w:tentative="1">
      <w:start w:val="1"/>
      <w:numFmt w:val="lowerRoman"/>
      <w:lvlText w:val="%3."/>
      <w:lvlJc w:val="right"/>
      <w:pPr>
        <w:ind w:left="2160" w:hanging="180"/>
      </w:pPr>
    </w:lvl>
    <w:lvl w:ilvl="3" w:tplc="3FAAF21E" w:tentative="1">
      <w:start w:val="1"/>
      <w:numFmt w:val="decimal"/>
      <w:lvlText w:val="%4."/>
      <w:lvlJc w:val="left"/>
      <w:pPr>
        <w:ind w:left="2880" w:hanging="360"/>
      </w:pPr>
    </w:lvl>
    <w:lvl w:ilvl="4" w:tplc="FA72A35E" w:tentative="1">
      <w:start w:val="1"/>
      <w:numFmt w:val="lowerLetter"/>
      <w:lvlText w:val="%5."/>
      <w:lvlJc w:val="left"/>
      <w:pPr>
        <w:ind w:left="3600" w:hanging="360"/>
      </w:pPr>
    </w:lvl>
    <w:lvl w:ilvl="5" w:tplc="B9126492" w:tentative="1">
      <w:start w:val="1"/>
      <w:numFmt w:val="lowerRoman"/>
      <w:lvlText w:val="%6."/>
      <w:lvlJc w:val="right"/>
      <w:pPr>
        <w:ind w:left="4320" w:hanging="180"/>
      </w:pPr>
    </w:lvl>
    <w:lvl w:ilvl="6" w:tplc="C23E6B28" w:tentative="1">
      <w:start w:val="1"/>
      <w:numFmt w:val="decimal"/>
      <w:lvlText w:val="%7."/>
      <w:lvlJc w:val="left"/>
      <w:pPr>
        <w:ind w:left="5040" w:hanging="360"/>
      </w:pPr>
    </w:lvl>
    <w:lvl w:ilvl="7" w:tplc="706C6EA0" w:tentative="1">
      <w:start w:val="1"/>
      <w:numFmt w:val="lowerLetter"/>
      <w:lvlText w:val="%8."/>
      <w:lvlJc w:val="left"/>
      <w:pPr>
        <w:ind w:left="5760" w:hanging="360"/>
      </w:pPr>
    </w:lvl>
    <w:lvl w:ilvl="8" w:tplc="6FB4DD5A" w:tentative="1">
      <w:start w:val="1"/>
      <w:numFmt w:val="lowerRoman"/>
      <w:lvlText w:val="%9."/>
      <w:lvlJc w:val="right"/>
      <w:pPr>
        <w:ind w:left="6480" w:hanging="180"/>
      </w:pPr>
    </w:lvl>
  </w:abstractNum>
  <w:abstractNum w:abstractNumId="38" w15:restartNumberingAfterBreak="0">
    <w:nsid w:val="6D2E4CA5"/>
    <w:multiLevelType w:val="hybridMultilevel"/>
    <w:tmpl w:val="466C2EF2"/>
    <w:lvl w:ilvl="0" w:tplc="82880FB0">
      <w:numFmt w:val="bullet"/>
      <w:lvlText w:val=""/>
      <w:lvlJc w:val="left"/>
      <w:pPr>
        <w:ind w:left="720" w:hanging="360"/>
      </w:pPr>
      <w:rPr>
        <w:rFonts w:ascii="Symbol" w:eastAsia="Calibri" w:hAnsi="Symbol" w:cs="Times New Roman" w:hint="default"/>
      </w:rPr>
    </w:lvl>
    <w:lvl w:ilvl="1" w:tplc="3C4A6D9A" w:tentative="1">
      <w:start w:val="1"/>
      <w:numFmt w:val="bullet"/>
      <w:lvlText w:val="o"/>
      <w:lvlJc w:val="left"/>
      <w:pPr>
        <w:ind w:left="1440" w:hanging="360"/>
      </w:pPr>
      <w:rPr>
        <w:rFonts w:ascii="Courier New" w:hAnsi="Courier New" w:cs="Courier New" w:hint="default"/>
      </w:rPr>
    </w:lvl>
    <w:lvl w:ilvl="2" w:tplc="3D9288BA" w:tentative="1">
      <w:start w:val="1"/>
      <w:numFmt w:val="bullet"/>
      <w:lvlText w:val=""/>
      <w:lvlJc w:val="left"/>
      <w:pPr>
        <w:ind w:left="2160" w:hanging="360"/>
      </w:pPr>
      <w:rPr>
        <w:rFonts w:ascii="Wingdings" w:hAnsi="Wingdings" w:hint="default"/>
      </w:rPr>
    </w:lvl>
    <w:lvl w:ilvl="3" w:tplc="AD68D9EE" w:tentative="1">
      <w:start w:val="1"/>
      <w:numFmt w:val="bullet"/>
      <w:lvlText w:val=""/>
      <w:lvlJc w:val="left"/>
      <w:pPr>
        <w:ind w:left="2880" w:hanging="360"/>
      </w:pPr>
      <w:rPr>
        <w:rFonts w:ascii="Symbol" w:hAnsi="Symbol" w:hint="default"/>
      </w:rPr>
    </w:lvl>
    <w:lvl w:ilvl="4" w:tplc="090A15B8" w:tentative="1">
      <w:start w:val="1"/>
      <w:numFmt w:val="bullet"/>
      <w:lvlText w:val="o"/>
      <w:lvlJc w:val="left"/>
      <w:pPr>
        <w:ind w:left="3600" w:hanging="360"/>
      </w:pPr>
      <w:rPr>
        <w:rFonts w:ascii="Courier New" w:hAnsi="Courier New" w:cs="Courier New" w:hint="default"/>
      </w:rPr>
    </w:lvl>
    <w:lvl w:ilvl="5" w:tplc="B65C6E88" w:tentative="1">
      <w:start w:val="1"/>
      <w:numFmt w:val="bullet"/>
      <w:lvlText w:val=""/>
      <w:lvlJc w:val="left"/>
      <w:pPr>
        <w:ind w:left="4320" w:hanging="360"/>
      </w:pPr>
      <w:rPr>
        <w:rFonts w:ascii="Wingdings" w:hAnsi="Wingdings" w:hint="default"/>
      </w:rPr>
    </w:lvl>
    <w:lvl w:ilvl="6" w:tplc="E9F8604A" w:tentative="1">
      <w:start w:val="1"/>
      <w:numFmt w:val="bullet"/>
      <w:lvlText w:val=""/>
      <w:lvlJc w:val="left"/>
      <w:pPr>
        <w:ind w:left="5040" w:hanging="360"/>
      </w:pPr>
      <w:rPr>
        <w:rFonts w:ascii="Symbol" w:hAnsi="Symbol" w:hint="default"/>
      </w:rPr>
    </w:lvl>
    <w:lvl w:ilvl="7" w:tplc="55F4E7E0" w:tentative="1">
      <w:start w:val="1"/>
      <w:numFmt w:val="bullet"/>
      <w:lvlText w:val="o"/>
      <w:lvlJc w:val="left"/>
      <w:pPr>
        <w:ind w:left="5760" w:hanging="360"/>
      </w:pPr>
      <w:rPr>
        <w:rFonts w:ascii="Courier New" w:hAnsi="Courier New" w:cs="Courier New" w:hint="default"/>
      </w:rPr>
    </w:lvl>
    <w:lvl w:ilvl="8" w:tplc="3C9CBDAC" w:tentative="1">
      <w:start w:val="1"/>
      <w:numFmt w:val="bullet"/>
      <w:lvlText w:val=""/>
      <w:lvlJc w:val="left"/>
      <w:pPr>
        <w:ind w:left="6480" w:hanging="360"/>
      </w:pPr>
      <w:rPr>
        <w:rFonts w:ascii="Wingdings" w:hAnsi="Wingdings" w:hint="default"/>
      </w:rPr>
    </w:lvl>
  </w:abstractNum>
  <w:abstractNum w:abstractNumId="39" w15:restartNumberingAfterBreak="0">
    <w:nsid w:val="7114623B"/>
    <w:multiLevelType w:val="hybridMultilevel"/>
    <w:tmpl w:val="58623BB2"/>
    <w:lvl w:ilvl="0" w:tplc="9198E8C4">
      <w:start w:val="1"/>
      <w:numFmt w:val="bullet"/>
      <w:lvlText w:val=""/>
      <w:lvlJc w:val="left"/>
      <w:pPr>
        <w:ind w:left="1003" w:hanging="360"/>
      </w:pPr>
      <w:rPr>
        <w:rFonts w:ascii="Symbol" w:hAnsi="Symbol" w:hint="default"/>
      </w:rPr>
    </w:lvl>
    <w:lvl w:ilvl="1" w:tplc="509274F4" w:tentative="1">
      <w:start w:val="1"/>
      <w:numFmt w:val="bullet"/>
      <w:lvlText w:val="o"/>
      <w:lvlJc w:val="left"/>
      <w:pPr>
        <w:ind w:left="1723" w:hanging="360"/>
      </w:pPr>
      <w:rPr>
        <w:rFonts w:ascii="Courier New" w:hAnsi="Courier New" w:cs="Courier New" w:hint="default"/>
      </w:rPr>
    </w:lvl>
    <w:lvl w:ilvl="2" w:tplc="133C310A" w:tentative="1">
      <w:start w:val="1"/>
      <w:numFmt w:val="bullet"/>
      <w:lvlText w:val=""/>
      <w:lvlJc w:val="left"/>
      <w:pPr>
        <w:ind w:left="2443" w:hanging="360"/>
      </w:pPr>
      <w:rPr>
        <w:rFonts w:ascii="Wingdings" w:hAnsi="Wingdings" w:hint="default"/>
      </w:rPr>
    </w:lvl>
    <w:lvl w:ilvl="3" w:tplc="A1E2C63C" w:tentative="1">
      <w:start w:val="1"/>
      <w:numFmt w:val="bullet"/>
      <w:lvlText w:val=""/>
      <w:lvlJc w:val="left"/>
      <w:pPr>
        <w:ind w:left="3163" w:hanging="360"/>
      </w:pPr>
      <w:rPr>
        <w:rFonts w:ascii="Symbol" w:hAnsi="Symbol" w:hint="default"/>
      </w:rPr>
    </w:lvl>
    <w:lvl w:ilvl="4" w:tplc="A84297C4" w:tentative="1">
      <w:start w:val="1"/>
      <w:numFmt w:val="bullet"/>
      <w:lvlText w:val="o"/>
      <w:lvlJc w:val="left"/>
      <w:pPr>
        <w:ind w:left="3883" w:hanging="360"/>
      </w:pPr>
      <w:rPr>
        <w:rFonts w:ascii="Courier New" w:hAnsi="Courier New" w:cs="Courier New" w:hint="default"/>
      </w:rPr>
    </w:lvl>
    <w:lvl w:ilvl="5" w:tplc="B71A002A" w:tentative="1">
      <w:start w:val="1"/>
      <w:numFmt w:val="bullet"/>
      <w:lvlText w:val=""/>
      <w:lvlJc w:val="left"/>
      <w:pPr>
        <w:ind w:left="4603" w:hanging="360"/>
      </w:pPr>
      <w:rPr>
        <w:rFonts w:ascii="Wingdings" w:hAnsi="Wingdings" w:hint="default"/>
      </w:rPr>
    </w:lvl>
    <w:lvl w:ilvl="6" w:tplc="B2A288AA" w:tentative="1">
      <w:start w:val="1"/>
      <w:numFmt w:val="bullet"/>
      <w:lvlText w:val=""/>
      <w:lvlJc w:val="left"/>
      <w:pPr>
        <w:ind w:left="5323" w:hanging="360"/>
      </w:pPr>
      <w:rPr>
        <w:rFonts w:ascii="Symbol" w:hAnsi="Symbol" w:hint="default"/>
      </w:rPr>
    </w:lvl>
    <w:lvl w:ilvl="7" w:tplc="4C9682CC" w:tentative="1">
      <w:start w:val="1"/>
      <w:numFmt w:val="bullet"/>
      <w:lvlText w:val="o"/>
      <w:lvlJc w:val="left"/>
      <w:pPr>
        <w:ind w:left="6043" w:hanging="360"/>
      </w:pPr>
      <w:rPr>
        <w:rFonts w:ascii="Courier New" w:hAnsi="Courier New" w:cs="Courier New" w:hint="default"/>
      </w:rPr>
    </w:lvl>
    <w:lvl w:ilvl="8" w:tplc="3DC0506C" w:tentative="1">
      <w:start w:val="1"/>
      <w:numFmt w:val="bullet"/>
      <w:lvlText w:val=""/>
      <w:lvlJc w:val="left"/>
      <w:pPr>
        <w:ind w:left="6763" w:hanging="360"/>
      </w:pPr>
      <w:rPr>
        <w:rFonts w:ascii="Wingdings" w:hAnsi="Wingdings" w:hint="default"/>
      </w:rPr>
    </w:lvl>
  </w:abstractNum>
  <w:abstractNum w:abstractNumId="40" w15:restartNumberingAfterBreak="0">
    <w:nsid w:val="7121601D"/>
    <w:multiLevelType w:val="multilevel"/>
    <w:tmpl w:val="0CBE3BBA"/>
    <w:lvl w:ilvl="0">
      <w:start w:val="2"/>
      <w:numFmt w:val="decimal"/>
      <w:lvlText w:val="(%1)"/>
      <w:lvlJc w:val="left"/>
      <w:pPr>
        <w:tabs>
          <w:tab w:val="num" w:pos="1080"/>
        </w:tabs>
        <w:ind w:left="0" w:firstLine="0"/>
      </w:pPr>
      <w:rPr>
        <w:rFonts w:hint="default"/>
      </w:rPr>
    </w:lvl>
    <w:lvl w:ilvl="1">
      <w:start w:val="1"/>
      <w:numFmt w:val="bullet"/>
      <w:lvlText w:val=""/>
      <w:lvlJc w:val="left"/>
      <w:pPr>
        <w:tabs>
          <w:tab w:val="num" w:pos="1440"/>
        </w:tabs>
        <w:ind w:left="0" w:firstLine="0"/>
      </w:pPr>
      <w:rPr>
        <w:rFonts w:ascii="Symbol" w:hAnsi="Symbol" w:hint="default"/>
      </w:rPr>
    </w:lvl>
    <w:lvl w:ilvl="2">
      <w:start w:val="1"/>
      <w:numFmt w:val="lowerRoman"/>
      <w:lvlText w:val="%3."/>
      <w:lvlJc w:val="right"/>
      <w:pPr>
        <w:tabs>
          <w:tab w:val="num" w:pos="2160"/>
        </w:tabs>
        <w:ind w:left="0" w:firstLine="0"/>
      </w:pPr>
      <w:rPr>
        <w:rFonts w:hint="default"/>
      </w:rPr>
    </w:lvl>
    <w:lvl w:ilvl="3">
      <w:start w:val="3"/>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b/>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1" w15:restartNumberingAfterBreak="0">
    <w:nsid w:val="71FB6CB1"/>
    <w:multiLevelType w:val="hybridMultilevel"/>
    <w:tmpl w:val="24AAE670"/>
    <w:lvl w:ilvl="0" w:tplc="DDAA5098">
      <w:start w:val="1"/>
      <w:numFmt w:val="bullet"/>
      <w:lvlText w:val=""/>
      <w:lvlJc w:val="left"/>
      <w:pPr>
        <w:tabs>
          <w:tab w:val="num" w:pos="720"/>
        </w:tabs>
        <w:ind w:left="720" w:hanging="360"/>
      </w:pPr>
      <w:rPr>
        <w:rFonts w:ascii="Symbol" w:hAnsi="Symbol" w:hint="default"/>
      </w:rPr>
    </w:lvl>
    <w:lvl w:ilvl="1" w:tplc="5CB85D36" w:tentative="1">
      <w:start w:val="1"/>
      <w:numFmt w:val="bullet"/>
      <w:lvlText w:val="o"/>
      <w:lvlJc w:val="left"/>
      <w:pPr>
        <w:tabs>
          <w:tab w:val="num" w:pos="1440"/>
        </w:tabs>
        <w:ind w:left="1440" w:hanging="360"/>
      </w:pPr>
      <w:rPr>
        <w:rFonts w:ascii="Courier New" w:hAnsi="Courier New" w:cs="Courier New" w:hint="default"/>
      </w:rPr>
    </w:lvl>
    <w:lvl w:ilvl="2" w:tplc="5D0A9B94" w:tentative="1">
      <w:start w:val="1"/>
      <w:numFmt w:val="bullet"/>
      <w:lvlText w:val=""/>
      <w:lvlJc w:val="left"/>
      <w:pPr>
        <w:tabs>
          <w:tab w:val="num" w:pos="2160"/>
        </w:tabs>
        <w:ind w:left="2160" w:hanging="360"/>
      </w:pPr>
      <w:rPr>
        <w:rFonts w:ascii="Wingdings" w:hAnsi="Wingdings" w:hint="default"/>
      </w:rPr>
    </w:lvl>
    <w:lvl w:ilvl="3" w:tplc="2840799A" w:tentative="1">
      <w:start w:val="1"/>
      <w:numFmt w:val="bullet"/>
      <w:lvlText w:val=""/>
      <w:lvlJc w:val="left"/>
      <w:pPr>
        <w:tabs>
          <w:tab w:val="num" w:pos="2880"/>
        </w:tabs>
        <w:ind w:left="2880" w:hanging="360"/>
      </w:pPr>
      <w:rPr>
        <w:rFonts w:ascii="Symbol" w:hAnsi="Symbol" w:hint="default"/>
      </w:rPr>
    </w:lvl>
    <w:lvl w:ilvl="4" w:tplc="761A637E" w:tentative="1">
      <w:start w:val="1"/>
      <w:numFmt w:val="bullet"/>
      <w:lvlText w:val="o"/>
      <w:lvlJc w:val="left"/>
      <w:pPr>
        <w:tabs>
          <w:tab w:val="num" w:pos="3600"/>
        </w:tabs>
        <w:ind w:left="3600" w:hanging="360"/>
      </w:pPr>
      <w:rPr>
        <w:rFonts w:ascii="Courier New" w:hAnsi="Courier New" w:cs="Courier New" w:hint="default"/>
      </w:rPr>
    </w:lvl>
    <w:lvl w:ilvl="5" w:tplc="5330ECC8" w:tentative="1">
      <w:start w:val="1"/>
      <w:numFmt w:val="bullet"/>
      <w:lvlText w:val=""/>
      <w:lvlJc w:val="left"/>
      <w:pPr>
        <w:tabs>
          <w:tab w:val="num" w:pos="4320"/>
        </w:tabs>
        <w:ind w:left="4320" w:hanging="360"/>
      </w:pPr>
      <w:rPr>
        <w:rFonts w:ascii="Wingdings" w:hAnsi="Wingdings" w:hint="default"/>
      </w:rPr>
    </w:lvl>
    <w:lvl w:ilvl="6" w:tplc="7BBA01AC" w:tentative="1">
      <w:start w:val="1"/>
      <w:numFmt w:val="bullet"/>
      <w:lvlText w:val=""/>
      <w:lvlJc w:val="left"/>
      <w:pPr>
        <w:tabs>
          <w:tab w:val="num" w:pos="5040"/>
        </w:tabs>
        <w:ind w:left="5040" w:hanging="360"/>
      </w:pPr>
      <w:rPr>
        <w:rFonts w:ascii="Symbol" w:hAnsi="Symbol" w:hint="default"/>
      </w:rPr>
    </w:lvl>
    <w:lvl w:ilvl="7" w:tplc="A04C15D2" w:tentative="1">
      <w:start w:val="1"/>
      <w:numFmt w:val="bullet"/>
      <w:lvlText w:val="o"/>
      <w:lvlJc w:val="left"/>
      <w:pPr>
        <w:tabs>
          <w:tab w:val="num" w:pos="5760"/>
        </w:tabs>
        <w:ind w:left="5760" w:hanging="360"/>
      </w:pPr>
      <w:rPr>
        <w:rFonts w:ascii="Courier New" w:hAnsi="Courier New" w:cs="Courier New" w:hint="default"/>
      </w:rPr>
    </w:lvl>
    <w:lvl w:ilvl="8" w:tplc="96E67D4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7746A"/>
    <w:multiLevelType w:val="hybridMultilevel"/>
    <w:tmpl w:val="E5EC310E"/>
    <w:lvl w:ilvl="0" w:tplc="07C0D0DC">
      <w:start w:val="3"/>
      <w:numFmt w:val="bullet"/>
      <w:lvlText w:val="﷐"/>
      <w:lvlJc w:val="left"/>
      <w:pPr>
        <w:ind w:left="720" w:hanging="360"/>
      </w:pPr>
      <w:rPr>
        <w:rFonts w:ascii="Times New Roman" w:eastAsia="Times New Roman" w:hAnsi="Times New Roman" w:cs="Times New Roman" w:hint="default"/>
      </w:rPr>
    </w:lvl>
    <w:lvl w:ilvl="1" w:tplc="12B2918C" w:tentative="1">
      <w:start w:val="1"/>
      <w:numFmt w:val="bullet"/>
      <w:lvlText w:val="o"/>
      <w:lvlJc w:val="left"/>
      <w:pPr>
        <w:ind w:left="1440" w:hanging="360"/>
      </w:pPr>
      <w:rPr>
        <w:rFonts w:ascii="Courier New" w:hAnsi="Courier New" w:cs="Courier New" w:hint="default"/>
      </w:rPr>
    </w:lvl>
    <w:lvl w:ilvl="2" w:tplc="13864890" w:tentative="1">
      <w:start w:val="1"/>
      <w:numFmt w:val="bullet"/>
      <w:lvlText w:val=""/>
      <w:lvlJc w:val="left"/>
      <w:pPr>
        <w:ind w:left="2160" w:hanging="360"/>
      </w:pPr>
      <w:rPr>
        <w:rFonts w:ascii="Wingdings" w:hAnsi="Wingdings" w:hint="default"/>
      </w:rPr>
    </w:lvl>
    <w:lvl w:ilvl="3" w:tplc="264E0662" w:tentative="1">
      <w:start w:val="1"/>
      <w:numFmt w:val="bullet"/>
      <w:lvlText w:val=""/>
      <w:lvlJc w:val="left"/>
      <w:pPr>
        <w:ind w:left="2880" w:hanging="360"/>
      </w:pPr>
      <w:rPr>
        <w:rFonts w:ascii="Symbol" w:hAnsi="Symbol" w:hint="default"/>
      </w:rPr>
    </w:lvl>
    <w:lvl w:ilvl="4" w:tplc="36E2C3F6" w:tentative="1">
      <w:start w:val="1"/>
      <w:numFmt w:val="bullet"/>
      <w:lvlText w:val="o"/>
      <w:lvlJc w:val="left"/>
      <w:pPr>
        <w:ind w:left="3600" w:hanging="360"/>
      </w:pPr>
      <w:rPr>
        <w:rFonts w:ascii="Courier New" w:hAnsi="Courier New" w:cs="Courier New" w:hint="default"/>
      </w:rPr>
    </w:lvl>
    <w:lvl w:ilvl="5" w:tplc="61DE00F8" w:tentative="1">
      <w:start w:val="1"/>
      <w:numFmt w:val="bullet"/>
      <w:lvlText w:val=""/>
      <w:lvlJc w:val="left"/>
      <w:pPr>
        <w:ind w:left="4320" w:hanging="360"/>
      </w:pPr>
      <w:rPr>
        <w:rFonts w:ascii="Wingdings" w:hAnsi="Wingdings" w:hint="default"/>
      </w:rPr>
    </w:lvl>
    <w:lvl w:ilvl="6" w:tplc="830CD6E2" w:tentative="1">
      <w:start w:val="1"/>
      <w:numFmt w:val="bullet"/>
      <w:lvlText w:val=""/>
      <w:lvlJc w:val="left"/>
      <w:pPr>
        <w:ind w:left="5040" w:hanging="360"/>
      </w:pPr>
      <w:rPr>
        <w:rFonts w:ascii="Symbol" w:hAnsi="Symbol" w:hint="default"/>
      </w:rPr>
    </w:lvl>
    <w:lvl w:ilvl="7" w:tplc="2D929C68" w:tentative="1">
      <w:start w:val="1"/>
      <w:numFmt w:val="bullet"/>
      <w:lvlText w:val="o"/>
      <w:lvlJc w:val="left"/>
      <w:pPr>
        <w:ind w:left="5760" w:hanging="360"/>
      </w:pPr>
      <w:rPr>
        <w:rFonts w:ascii="Courier New" w:hAnsi="Courier New" w:cs="Courier New" w:hint="default"/>
      </w:rPr>
    </w:lvl>
    <w:lvl w:ilvl="8" w:tplc="DF9AC332" w:tentative="1">
      <w:start w:val="1"/>
      <w:numFmt w:val="bullet"/>
      <w:lvlText w:val=""/>
      <w:lvlJc w:val="left"/>
      <w:pPr>
        <w:ind w:left="6480" w:hanging="360"/>
      </w:pPr>
      <w:rPr>
        <w:rFonts w:ascii="Wingdings" w:hAnsi="Wingdings" w:hint="default"/>
      </w:rPr>
    </w:lvl>
  </w:abstractNum>
  <w:abstractNum w:abstractNumId="43" w15:restartNumberingAfterBreak="0">
    <w:nsid w:val="7B861CEA"/>
    <w:multiLevelType w:val="hybridMultilevel"/>
    <w:tmpl w:val="0CA0ADEC"/>
    <w:lvl w:ilvl="0" w:tplc="55226742">
      <w:start w:val="1"/>
      <w:numFmt w:val="bullet"/>
      <w:lvlText w:val=""/>
      <w:lvlJc w:val="left"/>
      <w:pPr>
        <w:ind w:left="360" w:hanging="360"/>
      </w:pPr>
      <w:rPr>
        <w:rFonts w:ascii="Symbol" w:hAnsi="Symbol" w:hint="default"/>
      </w:rPr>
    </w:lvl>
    <w:lvl w:ilvl="1" w:tplc="AE3E056E" w:tentative="1">
      <w:start w:val="1"/>
      <w:numFmt w:val="bullet"/>
      <w:lvlText w:val="o"/>
      <w:lvlJc w:val="left"/>
      <w:pPr>
        <w:ind w:left="1080" w:hanging="360"/>
      </w:pPr>
      <w:rPr>
        <w:rFonts w:ascii="Courier New" w:hAnsi="Courier New" w:cs="Courier New" w:hint="default"/>
      </w:rPr>
    </w:lvl>
    <w:lvl w:ilvl="2" w:tplc="C206DFAC" w:tentative="1">
      <w:start w:val="1"/>
      <w:numFmt w:val="bullet"/>
      <w:lvlText w:val=""/>
      <w:lvlJc w:val="left"/>
      <w:pPr>
        <w:ind w:left="1800" w:hanging="360"/>
      </w:pPr>
      <w:rPr>
        <w:rFonts w:ascii="Wingdings" w:hAnsi="Wingdings" w:hint="default"/>
      </w:rPr>
    </w:lvl>
    <w:lvl w:ilvl="3" w:tplc="5900F012" w:tentative="1">
      <w:start w:val="1"/>
      <w:numFmt w:val="bullet"/>
      <w:lvlText w:val=""/>
      <w:lvlJc w:val="left"/>
      <w:pPr>
        <w:ind w:left="2520" w:hanging="360"/>
      </w:pPr>
      <w:rPr>
        <w:rFonts w:ascii="Symbol" w:hAnsi="Symbol" w:hint="default"/>
      </w:rPr>
    </w:lvl>
    <w:lvl w:ilvl="4" w:tplc="9B0E0ACA" w:tentative="1">
      <w:start w:val="1"/>
      <w:numFmt w:val="bullet"/>
      <w:lvlText w:val="o"/>
      <w:lvlJc w:val="left"/>
      <w:pPr>
        <w:ind w:left="3240" w:hanging="360"/>
      </w:pPr>
      <w:rPr>
        <w:rFonts w:ascii="Courier New" w:hAnsi="Courier New" w:cs="Courier New" w:hint="default"/>
      </w:rPr>
    </w:lvl>
    <w:lvl w:ilvl="5" w:tplc="3116A452" w:tentative="1">
      <w:start w:val="1"/>
      <w:numFmt w:val="bullet"/>
      <w:lvlText w:val=""/>
      <w:lvlJc w:val="left"/>
      <w:pPr>
        <w:ind w:left="3960" w:hanging="360"/>
      </w:pPr>
      <w:rPr>
        <w:rFonts w:ascii="Wingdings" w:hAnsi="Wingdings" w:hint="default"/>
      </w:rPr>
    </w:lvl>
    <w:lvl w:ilvl="6" w:tplc="51221002" w:tentative="1">
      <w:start w:val="1"/>
      <w:numFmt w:val="bullet"/>
      <w:lvlText w:val=""/>
      <w:lvlJc w:val="left"/>
      <w:pPr>
        <w:ind w:left="4680" w:hanging="360"/>
      </w:pPr>
      <w:rPr>
        <w:rFonts w:ascii="Symbol" w:hAnsi="Symbol" w:hint="default"/>
      </w:rPr>
    </w:lvl>
    <w:lvl w:ilvl="7" w:tplc="A030CE84" w:tentative="1">
      <w:start w:val="1"/>
      <w:numFmt w:val="bullet"/>
      <w:lvlText w:val="o"/>
      <w:lvlJc w:val="left"/>
      <w:pPr>
        <w:ind w:left="5400" w:hanging="360"/>
      </w:pPr>
      <w:rPr>
        <w:rFonts w:ascii="Courier New" w:hAnsi="Courier New" w:cs="Courier New" w:hint="default"/>
      </w:rPr>
    </w:lvl>
    <w:lvl w:ilvl="8" w:tplc="3A8207A8" w:tentative="1">
      <w:start w:val="1"/>
      <w:numFmt w:val="bullet"/>
      <w:lvlText w:val=""/>
      <w:lvlJc w:val="left"/>
      <w:pPr>
        <w:ind w:left="6120" w:hanging="360"/>
      </w:pPr>
      <w:rPr>
        <w:rFonts w:ascii="Wingdings" w:hAnsi="Wingdings" w:hint="default"/>
      </w:rPr>
    </w:lvl>
  </w:abstractNum>
  <w:abstractNum w:abstractNumId="44" w15:restartNumberingAfterBreak="0">
    <w:nsid w:val="7F72065B"/>
    <w:multiLevelType w:val="hybridMultilevel"/>
    <w:tmpl w:val="08CCD6D2"/>
    <w:lvl w:ilvl="0" w:tplc="ED1608E2">
      <w:start w:val="1"/>
      <w:numFmt w:val="bullet"/>
      <w:lvlText w:val=""/>
      <w:lvlJc w:val="left"/>
      <w:pPr>
        <w:ind w:left="720" w:hanging="360"/>
      </w:pPr>
      <w:rPr>
        <w:rFonts w:ascii="Symbol" w:hAnsi="Symbol" w:hint="default"/>
      </w:rPr>
    </w:lvl>
    <w:lvl w:ilvl="1" w:tplc="1B8ACAE8" w:tentative="1">
      <w:start w:val="1"/>
      <w:numFmt w:val="bullet"/>
      <w:lvlText w:val="o"/>
      <w:lvlJc w:val="left"/>
      <w:pPr>
        <w:ind w:left="1440" w:hanging="360"/>
      </w:pPr>
      <w:rPr>
        <w:rFonts w:ascii="Courier New" w:hAnsi="Courier New" w:cs="Courier New" w:hint="default"/>
      </w:rPr>
    </w:lvl>
    <w:lvl w:ilvl="2" w:tplc="D820D4E2" w:tentative="1">
      <w:start w:val="1"/>
      <w:numFmt w:val="bullet"/>
      <w:lvlText w:val=""/>
      <w:lvlJc w:val="left"/>
      <w:pPr>
        <w:ind w:left="2160" w:hanging="360"/>
      </w:pPr>
      <w:rPr>
        <w:rFonts w:ascii="Wingdings" w:hAnsi="Wingdings" w:hint="default"/>
      </w:rPr>
    </w:lvl>
    <w:lvl w:ilvl="3" w:tplc="A02A15A8" w:tentative="1">
      <w:start w:val="1"/>
      <w:numFmt w:val="bullet"/>
      <w:lvlText w:val=""/>
      <w:lvlJc w:val="left"/>
      <w:pPr>
        <w:ind w:left="2880" w:hanging="360"/>
      </w:pPr>
      <w:rPr>
        <w:rFonts w:ascii="Symbol" w:hAnsi="Symbol" w:hint="default"/>
      </w:rPr>
    </w:lvl>
    <w:lvl w:ilvl="4" w:tplc="2A82034E" w:tentative="1">
      <w:start w:val="1"/>
      <w:numFmt w:val="bullet"/>
      <w:lvlText w:val="o"/>
      <w:lvlJc w:val="left"/>
      <w:pPr>
        <w:ind w:left="3600" w:hanging="360"/>
      </w:pPr>
      <w:rPr>
        <w:rFonts w:ascii="Courier New" w:hAnsi="Courier New" w:cs="Courier New" w:hint="default"/>
      </w:rPr>
    </w:lvl>
    <w:lvl w:ilvl="5" w:tplc="43964114" w:tentative="1">
      <w:start w:val="1"/>
      <w:numFmt w:val="bullet"/>
      <w:lvlText w:val=""/>
      <w:lvlJc w:val="left"/>
      <w:pPr>
        <w:ind w:left="4320" w:hanging="360"/>
      </w:pPr>
      <w:rPr>
        <w:rFonts w:ascii="Wingdings" w:hAnsi="Wingdings" w:hint="default"/>
      </w:rPr>
    </w:lvl>
    <w:lvl w:ilvl="6" w:tplc="2758DD98" w:tentative="1">
      <w:start w:val="1"/>
      <w:numFmt w:val="bullet"/>
      <w:lvlText w:val=""/>
      <w:lvlJc w:val="left"/>
      <w:pPr>
        <w:ind w:left="5040" w:hanging="360"/>
      </w:pPr>
      <w:rPr>
        <w:rFonts w:ascii="Symbol" w:hAnsi="Symbol" w:hint="default"/>
      </w:rPr>
    </w:lvl>
    <w:lvl w:ilvl="7" w:tplc="D09ED862" w:tentative="1">
      <w:start w:val="1"/>
      <w:numFmt w:val="bullet"/>
      <w:lvlText w:val="o"/>
      <w:lvlJc w:val="left"/>
      <w:pPr>
        <w:ind w:left="5760" w:hanging="360"/>
      </w:pPr>
      <w:rPr>
        <w:rFonts w:ascii="Courier New" w:hAnsi="Courier New" w:cs="Courier New" w:hint="default"/>
      </w:rPr>
    </w:lvl>
    <w:lvl w:ilvl="8" w:tplc="D7767A6C"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5"/>
  </w:num>
  <w:num w:numId="4">
    <w:abstractNumId w:val="34"/>
  </w:num>
  <w:num w:numId="5">
    <w:abstractNumId w:val="10"/>
  </w:num>
  <w:num w:numId="6">
    <w:abstractNumId w:val="25"/>
  </w:num>
  <w:num w:numId="7">
    <w:abstractNumId w:val="36"/>
  </w:num>
  <w:num w:numId="8">
    <w:abstractNumId w:val="2"/>
  </w:num>
  <w:num w:numId="9">
    <w:abstractNumId w:val="3"/>
  </w:num>
  <w:num w:numId="10">
    <w:abstractNumId w:val="41"/>
  </w:num>
  <w:num w:numId="11">
    <w:abstractNumId w:val="28"/>
  </w:num>
  <w:num w:numId="12">
    <w:abstractNumId w:val="8"/>
  </w:num>
  <w:num w:numId="13">
    <w:abstractNumId w:val="11"/>
  </w:num>
  <w:num w:numId="14">
    <w:abstractNumId w:val="42"/>
  </w:num>
  <w:num w:numId="15">
    <w:abstractNumId w:val="21"/>
  </w:num>
  <w:num w:numId="16">
    <w:abstractNumId w:val="10"/>
  </w:num>
  <w:num w:numId="17">
    <w:abstractNumId w:val="36"/>
  </w:num>
  <w:num w:numId="18">
    <w:abstractNumId w:val="26"/>
  </w:num>
  <w:num w:numId="19">
    <w:abstractNumId w:val="23"/>
  </w:num>
  <w:num w:numId="20">
    <w:abstractNumId w:val="20"/>
  </w:num>
  <w:num w:numId="21">
    <w:abstractNumId w:val="30"/>
  </w:num>
  <w:num w:numId="22">
    <w:abstractNumId w:val="13"/>
  </w:num>
  <w:num w:numId="23">
    <w:abstractNumId w:val="22"/>
  </w:num>
  <w:num w:numId="24">
    <w:abstractNumId w:val="9"/>
  </w:num>
  <w:num w:numId="25">
    <w:abstractNumId w:val="17"/>
  </w:num>
  <w:num w:numId="26">
    <w:abstractNumId w:val="43"/>
  </w:num>
  <w:num w:numId="27">
    <w:abstractNumId w:val="18"/>
  </w:num>
  <w:num w:numId="28">
    <w:abstractNumId w:val="40"/>
  </w:num>
  <w:num w:numId="29">
    <w:abstractNumId w:val="19"/>
  </w:num>
  <w:num w:numId="30">
    <w:abstractNumId w:val="31"/>
  </w:num>
  <w:num w:numId="31">
    <w:abstractNumId w:val="16"/>
  </w:num>
  <w:num w:numId="32">
    <w:abstractNumId w:val="7"/>
  </w:num>
  <w:num w:numId="33">
    <w:abstractNumId w:val="38"/>
  </w:num>
  <w:num w:numId="34">
    <w:abstractNumId w:val="12"/>
  </w:num>
  <w:num w:numId="35">
    <w:abstractNumId w:val="6"/>
  </w:num>
  <w:num w:numId="36">
    <w:abstractNumId w:val="5"/>
  </w:num>
  <w:num w:numId="37">
    <w:abstractNumId w:val="24"/>
  </w:num>
  <w:num w:numId="38">
    <w:abstractNumId w:val="14"/>
  </w:num>
  <w:num w:numId="39">
    <w:abstractNumId w:val="32"/>
  </w:num>
  <w:num w:numId="40">
    <w:abstractNumId w:val="27"/>
  </w:num>
  <w:num w:numId="41">
    <w:abstractNumId w:val="39"/>
  </w:num>
  <w:num w:numId="42">
    <w:abstractNumId w:val="33"/>
  </w:num>
  <w:num w:numId="43">
    <w:abstractNumId w:val="29"/>
  </w:num>
  <w:num w:numId="44">
    <w:abstractNumId w:val="44"/>
  </w:num>
  <w:num w:numId="4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NDQ2MjO1MAcyLJR0lIJTi4sz8/NACgwNawHspbZKLQAAAA=="/>
  </w:docVars>
  <w:rsids>
    <w:rsidRoot w:val="00FD123A"/>
    <w:rsid w:val="0000016E"/>
    <w:rsid w:val="00004884"/>
    <w:rsid w:val="00004BFB"/>
    <w:rsid w:val="00005702"/>
    <w:rsid w:val="00005F35"/>
    <w:rsid w:val="0001050B"/>
    <w:rsid w:val="0001102B"/>
    <w:rsid w:val="00012D47"/>
    <w:rsid w:val="00015CD4"/>
    <w:rsid w:val="00016722"/>
    <w:rsid w:val="00025127"/>
    <w:rsid w:val="00025789"/>
    <w:rsid w:val="00026FBC"/>
    <w:rsid w:val="000274A9"/>
    <w:rsid w:val="00032C84"/>
    <w:rsid w:val="00032D49"/>
    <w:rsid w:val="00033416"/>
    <w:rsid w:val="000355E5"/>
    <w:rsid w:val="000401B1"/>
    <w:rsid w:val="00040597"/>
    <w:rsid w:val="00044893"/>
    <w:rsid w:val="00045BB2"/>
    <w:rsid w:val="000509C8"/>
    <w:rsid w:val="00051D26"/>
    <w:rsid w:val="00054629"/>
    <w:rsid w:val="00054D94"/>
    <w:rsid w:val="00055756"/>
    <w:rsid w:val="00055A8F"/>
    <w:rsid w:val="00055E24"/>
    <w:rsid w:val="00056AFE"/>
    <w:rsid w:val="00060232"/>
    <w:rsid w:val="000602B0"/>
    <w:rsid w:val="00061B90"/>
    <w:rsid w:val="00063818"/>
    <w:rsid w:val="00063D85"/>
    <w:rsid w:val="00064357"/>
    <w:rsid w:val="00070BA4"/>
    <w:rsid w:val="0007153E"/>
    <w:rsid w:val="000765DB"/>
    <w:rsid w:val="00076FA7"/>
    <w:rsid w:val="00080A6C"/>
    <w:rsid w:val="00083BBC"/>
    <w:rsid w:val="00085223"/>
    <w:rsid w:val="00086456"/>
    <w:rsid w:val="000874EC"/>
    <w:rsid w:val="00091787"/>
    <w:rsid w:val="00093FE9"/>
    <w:rsid w:val="00094659"/>
    <w:rsid w:val="000A13DC"/>
    <w:rsid w:val="000A1A9F"/>
    <w:rsid w:val="000A234F"/>
    <w:rsid w:val="000A4BFA"/>
    <w:rsid w:val="000A717F"/>
    <w:rsid w:val="000B06A3"/>
    <w:rsid w:val="000B2467"/>
    <w:rsid w:val="000B648D"/>
    <w:rsid w:val="000B64CA"/>
    <w:rsid w:val="000B6D79"/>
    <w:rsid w:val="000B7A17"/>
    <w:rsid w:val="000C29EA"/>
    <w:rsid w:val="000C5A70"/>
    <w:rsid w:val="000D4972"/>
    <w:rsid w:val="000D503D"/>
    <w:rsid w:val="000E0B9B"/>
    <w:rsid w:val="000E1E3B"/>
    <w:rsid w:val="000E234A"/>
    <w:rsid w:val="000E2CC1"/>
    <w:rsid w:val="000E2DA9"/>
    <w:rsid w:val="000E43E8"/>
    <w:rsid w:val="000F2593"/>
    <w:rsid w:val="000F39E3"/>
    <w:rsid w:val="000F448F"/>
    <w:rsid w:val="000F7A4B"/>
    <w:rsid w:val="000F7E90"/>
    <w:rsid w:val="00100334"/>
    <w:rsid w:val="00106A87"/>
    <w:rsid w:val="00106C79"/>
    <w:rsid w:val="0010737C"/>
    <w:rsid w:val="001076FD"/>
    <w:rsid w:val="00110DAF"/>
    <w:rsid w:val="001119E4"/>
    <w:rsid w:val="00112C96"/>
    <w:rsid w:val="001153EE"/>
    <w:rsid w:val="0011555B"/>
    <w:rsid w:val="00120EB9"/>
    <w:rsid w:val="00121F5E"/>
    <w:rsid w:val="0012324D"/>
    <w:rsid w:val="00130D2A"/>
    <w:rsid w:val="001326D2"/>
    <w:rsid w:val="001331FE"/>
    <w:rsid w:val="00134737"/>
    <w:rsid w:val="00134E9C"/>
    <w:rsid w:val="001358B5"/>
    <w:rsid w:val="00135FDB"/>
    <w:rsid w:val="00136994"/>
    <w:rsid w:val="00141378"/>
    <w:rsid w:val="00141C93"/>
    <w:rsid w:val="00142F01"/>
    <w:rsid w:val="001478A9"/>
    <w:rsid w:val="00150910"/>
    <w:rsid w:val="001513DB"/>
    <w:rsid w:val="00155E06"/>
    <w:rsid w:val="00157524"/>
    <w:rsid w:val="00162AED"/>
    <w:rsid w:val="00162C4D"/>
    <w:rsid w:val="00162C91"/>
    <w:rsid w:val="00164214"/>
    <w:rsid w:val="001642BF"/>
    <w:rsid w:val="00172064"/>
    <w:rsid w:val="0017235D"/>
    <w:rsid w:val="0017245C"/>
    <w:rsid w:val="00176242"/>
    <w:rsid w:val="00180715"/>
    <w:rsid w:val="00181129"/>
    <w:rsid w:val="001827EA"/>
    <w:rsid w:val="00183800"/>
    <w:rsid w:val="001906EE"/>
    <w:rsid w:val="001910A8"/>
    <w:rsid w:val="001910EF"/>
    <w:rsid w:val="001933AF"/>
    <w:rsid w:val="001953F6"/>
    <w:rsid w:val="00195BEB"/>
    <w:rsid w:val="001A188E"/>
    <w:rsid w:val="001A3170"/>
    <w:rsid w:val="001A3472"/>
    <w:rsid w:val="001A625C"/>
    <w:rsid w:val="001B0C2B"/>
    <w:rsid w:val="001B36B9"/>
    <w:rsid w:val="001B4455"/>
    <w:rsid w:val="001B4CC7"/>
    <w:rsid w:val="001B7316"/>
    <w:rsid w:val="001C30D3"/>
    <w:rsid w:val="001C4CE2"/>
    <w:rsid w:val="001C5C85"/>
    <w:rsid w:val="001C6B54"/>
    <w:rsid w:val="001C7939"/>
    <w:rsid w:val="001C7DEF"/>
    <w:rsid w:val="001D0F53"/>
    <w:rsid w:val="001D1307"/>
    <w:rsid w:val="001D3EF5"/>
    <w:rsid w:val="001D5292"/>
    <w:rsid w:val="001D5C48"/>
    <w:rsid w:val="001D6C2D"/>
    <w:rsid w:val="001D7C46"/>
    <w:rsid w:val="001D7ECD"/>
    <w:rsid w:val="001E5A23"/>
    <w:rsid w:val="001E5DA8"/>
    <w:rsid w:val="001F47C4"/>
    <w:rsid w:val="001F5063"/>
    <w:rsid w:val="001F7342"/>
    <w:rsid w:val="00202DC5"/>
    <w:rsid w:val="00203E87"/>
    <w:rsid w:val="002049D8"/>
    <w:rsid w:val="0020611B"/>
    <w:rsid w:val="00216ABF"/>
    <w:rsid w:val="0022023B"/>
    <w:rsid w:val="002203DA"/>
    <w:rsid w:val="00221F0D"/>
    <w:rsid w:val="00222D16"/>
    <w:rsid w:val="00227E04"/>
    <w:rsid w:val="00231F25"/>
    <w:rsid w:val="002324C8"/>
    <w:rsid w:val="00233099"/>
    <w:rsid w:val="002332CC"/>
    <w:rsid w:val="0024035A"/>
    <w:rsid w:val="0024116D"/>
    <w:rsid w:val="00243DBA"/>
    <w:rsid w:val="00244BAD"/>
    <w:rsid w:val="002455FD"/>
    <w:rsid w:val="002505F0"/>
    <w:rsid w:val="00250D41"/>
    <w:rsid w:val="00251F15"/>
    <w:rsid w:val="00255D1A"/>
    <w:rsid w:val="00257D9B"/>
    <w:rsid w:val="00257F3C"/>
    <w:rsid w:val="00257F57"/>
    <w:rsid w:val="002605D0"/>
    <w:rsid w:val="00260F9E"/>
    <w:rsid w:val="00261C38"/>
    <w:rsid w:val="002627A2"/>
    <w:rsid w:val="00262F23"/>
    <w:rsid w:val="002672BD"/>
    <w:rsid w:val="00267D2B"/>
    <w:rsid w:val="00267E8E"/>
    <w:rsid w:val="00270C8D"/>
    <w:rsid w:val="0027122B"/>
    <w:rsid w:val="00274481"/>
    <w:rsid w:val="002811E0"/>
    <w:rsid w:val="00282BC2"/>
    <w:rsid w:val="00283D50"/>
    <w:rsid w:val="00285580"/>
    <w:rsid w:val="00290173"/>
    <w:rsid w:val="00290C9E"/>
    <w:rsid w:val="002946A0"/>
    <w:rsid w:val="00295716"/>
    <w:rsid w:val="00295D65"/>
    <w:rsid w:val="002A1B7A"/>
    <w:rsid w:val="002A1C2F"/>
    <w:rsid w:val="002A40D5"/>
    <w:rsid w:val="002A5C5B"/>
    <w:rsid w:val="002B20D5"/>
    <w:rsid w:val="002B2A4C"/>
    <w:rsid w:val="002B596E"/>
    <w:rsid w:val="002C1CA5"/>
    <w:rsid w:val="002C24E3"/>
    <w:rsid w:val="002C6A64"/>
    <w:rsid w:val="002C7B47"/>
    <w:rsid w:val="002C7E74"/>
    <w:rsid w:val="002D2DDB"/>
    <w:rsid w:val="002D39AA"/>
    <w:rsid w:val="002D46DB"/>
    <w:rsid w:val="002D59B6"/>
    <w:rsid w:val="002D79AE"/>
    <w:rsid w:val="002D7F57"/>
    <w:rsid w:val="002E51B4"/>
    <w:rsid w:val="002E53A0"/>
    <w:rsid w:val="002E5A7F"/>
    <w:rsid w:val="002F007A"/>
    <w:rsid w:val="002F0C91"/>
    <w:rsid w:val="002F4B76"/>
    <w:rsid w:val="002F67D0"/>
    <w:rsid w:val="002F7B50"/>
    <w:rsid w:val="00301C37"/>
    <w:rsid w:val="003062B8"/>
    <w:rsid w:val="003070DA"/>
    <w:rsid w:val="003127E7"/>
    <w:rsid w:val="00314339"/>
    <w:rsid w:val="00315D1B"/>
    <w:rsid w:val="0031758B"/>
    <w:rsid w:val="003175B8"/>
    <w:rsid w:val="00317A46"/>
    <w:rsid w:val="00325CE1"/>
    <w:rsid w:val="00325E03"/>
    <w:rsid w:val="003264AA"/>
    <w:rsid w:val="00326960"/>
    <w:rsid w:val="003312BE"/>
    <w:rsid w:val="00332427"/>
    <w:rsid w:val="00343C2A"/>
    <w:rsid w:val="003468B0"/>
    <w:rsid w:val="003504A2"/>
    <w:rsid w:val="00350725"/>
    <w:rsid w:val="00352BBB"/>
    <w:rsid w:val="00353E9A"/>
    <w:rsid w:val="00354EFE"/>
    <w:rsid w:val="003555EC"/>
    <w:rsid w:val="0035632E"/>
    <w:rsid w:val="00357AD1"/>
    <w:rsid w:val="00357E5E"/>
    <w:rsid w:val="00363480"/>
    <w:rsid w:val="00364D38"/>
    <w:rsid w:val="0036792D"/>
    <w:rsid w:val="00371447"/>
    <w:rsid w:val="0037296F"/>
    <w:rsid w:val="00374D9B"/>
    <w:rsid w:val="00375516"/>
    <w:rsid w:val="00375687"/>
    <w:rsid w:val="003771DE"/>
    <w:rsid w:val="00377BE5"/>
    <w:rsid w:val="0038511B"/>
    <w:rsid w:val="003909AD"/>
    <w:rsid w:val="00391F17"/>
    <w:rsid w:val="003922C0"/>
    <w:rsid w:val="003A366D"/>
    <w:rsid w:val="003A427E"/>
    <w:rsid w:val="003A7C47"/>
    <w:rsid w:val="003B1BE4"/>
    <w:rsid w:val="003B3A4C"/>
    <w:rsid w:val="003B417A"/>
    <w:rsid w:val="003B5FCA"/>
    <w:rsid w:val="003B62B2"/>
    <w:rsid w:val="003B6659"/>
    <w:rsid w:val="003C03DB"/>
    <w:rsid w:val="003C1B5D"/>
    <w:rsid w:val="003C2E3E"/>
    <w:rsid w:val="003C3C9B"/>
    <w:rsid w:val="003C4EC8"/>
    <w:rsid w:val="003C5A8B"/>
    <w:rsid w:val="003C7404"/>
    <w:rsid w:val="003C74AE"/>
    <w:rsid w:val="003C7590"/>
    <w:rsid w:val="003C7CF8"/>
    <w:rsid w:val="003C7E3C"/>
    <w:rsid w:val="003D235F"/>
    <w:rsid w:val="003D33FD"/>
    <w:rsid w:val="003D6332"/>
    <w:rsid w:val="003D7151"/>
    <w:rsid w:val="003E0E01"/>
    <w:rsid w:val="003E3A76"/>
    <w:rsid w:val="003E49F9"/>
    <w:rsid w:val="003F0B47"/>
    <w:rsid w:val="003F21BD"/>
    <w:rsid w:val="003F4CF1"/>
    <w:rsid w:val="00400279"/>
    <w:rsid w:val="00400434"/>
    <w:rsid w:val="004015BC"/>
    <w:rsid w:val="00401DD8"/>
    <w:rsid w:val="0041009D"/>
    <w:rsid w:val="0041031D"/>
    <w:rsid w:val="0041238C"/>
    <w:rsid w:val="00413BE9"/>
    <w:rsid w:val="004156D4"/>
    <w:rsid w:val="00415D85"/>
    <w:rsid w:val="00417060"/>
    <w:rsid w:val="00417CAC"/>
    <w:rsid w:val="004213D8"/>
    <w:rsid w:val="004254A2"/>
    <w:rsid w:val="004266D5"/>
    <w:rsid w:val="004269C7"/>
    <w:rsid w:val="00427C64"/>
    <w:rsid w:val="0043215B"/>
    <w:rsid w:val="00432459"/>
    <w:rsid w:val="0043357F"/>
    <w:rsid w:val="00433C8D"/>
    <w:rsid w:val="00436540"/>
    <w:rsid w:val="00436A25"/>
    <w:rsid w:val="00436B1B"/>
    <w:rsid w:val="00440F3E"/>
    <w:rsid w:val="0044232A"/>
    <w:rsid w:val="0044277B"/>
    <w:rsid w:val="00444E7B"/>
    <w:rsid w:val="004455DF"/>
    <w:rsid w:val="004536E5"/>
    <w:rsid w:val="00453D5F"/>
    <w:rsid w:val="00454371"/>
    <w:rsid w:val="00456802"/>
    <w:rsid w:val="00456C10"/>
    <w:rsid w:val="00462ECF"/>
    <w:rsid w:val="00463A02"/>
    <w:rsid w:val="00466581"/>
    <w:rsid w:val="00466878"/>
    <w:rsid w:val="00467E37"/>
    <w:rsid w:val="00470C7A"/>
    <w:rsid w:val="00470D8A"/>
    <w:rsid w:val="00476A6C"/>
    <w:rsid w:val="004773A8"/>
    <w:rsid w:val="00483803"/>
    <w:rsid w:val="00491A95"/>
    <w:rsid w:val="00491D52"/>
    <w:rsid w:val="00495B5A"/>
    <w:rsid w:val="00495F4E"/>
    <w:rsid w:val="004A2502"/>
    <w:rsid w:val="004A28AE"/>
    <w:rsid w:val="004A32B2"/>
    <w:rsid w:val="004A4F67"/>
    <w:rsid w:val="004A5D29"/>
    <w:rsid w:val="004B0A13"/>
    <w:rsid w:val="004B17B9"/>
    <w:rsid w:val="004B27B1"/>
    <w:rsid w:val="004B2E57"/>
    <w:rsid w:val="004B3C60"/>
    <w:rsid w:val="004B5B69"/>
    <w:rsid w:val="004B5E01"/>
    <w:rsid w:val="004B6FA7"/>
    <w:rsid w:val="004B7BE9"/>
    <w:rsid w:val="004B7E4A"/>
    <w:rsid w:val="004C07E3"/>
    <w:rsid w:val="004C1AA8"/>
    <w:rsid w:val="004D0657"/>
    <w:rsid w:val="004D23A1"/>
    <w:rsid w:val="004D44D9"/>
    <w:rsid w:val="004D5E7C"/>
    <w:rsid w:val="004D62D6"/>
    <w:rsid w:val="004E10FB"/>
    <w:rsid w:val="004E17E4"/>
    <w:rsid w:val="004E47C8"/>
    <w:rsid w:val="004E5352"/>
    <w:rsid w:val="004E542A"/>
    <w:rsid w:val="004E703A"/>
    <w:rsid w:val="004E7E41"/>
    <w:rsid w:val="004F4252"/>
    <w:rsid w:val="004F4295"/>
    <w:rsid w:val="005034BA"/>
    <w:rsid w:val="00503736"/>
    <w:rsid w:val="00505480"/>
    <w:rsid w:val="00512E99"/>
    <w:rsid w:val="00513929"/>
    <w:rsid w:val="00513DA2"/>
    <w:rsid w:val="00514A22"/>
    <w:rsid w:val="00514ED7"/>
    <w:rsid w:val="0051604C"/>
    <w:rsid w:val="00520B29"/>
    <w:rsid w:val="00530E6A"/>
    <w:rsid w:val="005311F0"/>
    <w:rsid w:val="00531F4A"/>
    <w:rsid w:val="00532609"/>
    <w:rsid w:val="00532A0B"/>
    <w:rsid w:val="00533CF2"/>
    <w:rsid w:val="00534924"/>
    <w:rsid w:val="00537F29"/>
    <w:rsid w:val="00541ED1"/>
    <w:rsid w:val="00542295"/>
    <w:rsid w:val="005442DF"/>
    <w:rsid w:val="005464B6"/>
    <w:rsid w:val="00547ABF"/>
    <w:rsid w:val="005545CC"/>
    <w:rsid w:val="00555182"/>
    <w:rsid w:val="00556649"/>
    <w:rsid w:val="00561286"/>
    <w:rsid w:val="00562162"/>
    <w:rsid w:val="005633F4"/>
    <w:rsid w:val="005664FE"/>
    <w:rsid w:val="0056714D"/>
    <w:rsid w:val="005704CE"/>
    <w:rsid w:val="005717AA"/>
    <w:rsid w:val="00571936"/>
    <w:rsid w:val="0057572F"/>
    <w:rsid w:val="00576A95"/>
    <w:rsid w:val="005800E6"/>
    <w:rsid w:val="00581361"/>
    <w:rsid w:val="0058158E"/>
    <w:rsid w:val="00584A73"/>
    <w:rsid w:val="005851BD"/>
    <w:rsid w:val="00585372"/>
    <w:rsid w:val="00585D28"/>
    <w:rsid w:val="00590C5C"/>
    <w:rsid w:val="00594FA3"/>
    <w:rsid w:val="0059562F"/>
    <w:rsid w:val="005978F5"/>
    <w:rsid w:val="00597D16"/>
    <w:rsid w:val="005A05F8"/>
    <w:rsid w:val="005A0D37"/>
    <w:rsid w:val="005A15DF"/>
    <w:rsid w:val="005A5ACD"/>
    <w:rsid w:val="005B0431"/>
    <w:rsid w:val="005B0ACB"/>
    <w:rsid w:val="005B39EE"/>
    <w:rsid w:val="005B3D54"/>
    <w:rsid w:val="005B5AB0"/>
    <w:rsid w:val="005B72D5"/>
    <w:rsid w:val="005C004E"/>
    <w:rsid w:val="005C08C9"/>
    <w:rsid w:val="005C6630"/>
    <w:rsid w:val="005C7523"/>
    <w:rsid w:val="005D0AEB"/>
    <w:rsid w:val="005D0C2C"/>
    <w:rsid w:val="005D16FB"/>
    <w:rsid w:val="005D4791"/>
    <w:rsid w:val="005D48C1"/>
    <w:rsid w:val="005D58AA"/>
    <w:rsid w:val="005D7C51"/>
    <w:rsid w:val="005E0A34"/>
    <w:rsid w:val="005E0CD6"/>
    <w:rsid w:val="005E13EF"/>
    <w:rsid w:val="005E4457"/>
    <w:rsid w:val="005E5CA8"/>
    <w:rsid w:val="005E6D31"/>
    <w:rsid w:val="005F4E14"/>
    <w:rsid w:val="005F71D1"/>
    <w:rsid w:val="005F785C"/>
    <w:rsid w:val="0060135D"/>
    <w:rsid w:val="0061777B"/>
    <w:rsid w:val="00617F76"/>
    <w:rsid w:val="00622333"/>
    <w:rsid w:val="00623CA8"/>
    <w:rsid w:val="0062519E"/>
    <w:rsid w:val="00626523"/>
    <w:rsid w:val="00631669"/>
    <w:rsid w:val="006332C8"/>
    <w:rsid w:val="00635F58"/>
    <w:rsid w:val="00641A43"/>
    <w:rsid w:val="00642A06"/>
    <w:rsid w:val="0064316A"/>
    <w:rsid w:val="00643924"/>
    <w:rsid w:val="00643CA8"/>
    <w:rsid w:val="00646CAF"/>
    <w:rsid w:val="00647E51"/>
    <w:rsid w:val="00652FDB"/>
    <w:rsid w:val="0065307A"/>
    <w:rsid w:val="00654803"/>
    <w:rsid w:val="006558CA"/>
    <w:rsid w:val="00657176"/>
    <w:rsid w:val="00660360"/>
    <w:rsid w:val="00660A15"/>
    <w:rsid w:val="006704A1"/>
    <w:rsid w:val="00670CF8"/>
    <w:rsid w:val="006734CE"/>
    <w:rsid w:val="00675281"/>
    <w:rsid w:val="00675527"/>
    <w:rsid w:val="0067595A"/>
    <w:rsid w:val="00676D16"/>
    <w:rsid w:val="00677571"/>
    <w:rsid w:val="00677E81"/>
    <w:rsid w:val="00680CF7"/>
    <w:rsid w:val="0068457D"/>
    <w:rsid w:val="00686FFB"/>
    <w:rsid w:val="0068757E"/>
    <w:rsid w:val="0069436C"/>
    <w:rsid w:val="0069729F"/>
    <w:rsid w:val="006972E3"/>
    <w:rsid w:val="006A368B"/>
    <w:rsid w:val="006A4656"/>
    <w:rsid w:val="006A6BAE"/>
    <w:rsid w:val="006A6C4D"/>
    <w:rsid w:val="006B3296"/>
    <w:rsid w:val="006C17C1"/>
    <w:rsid w:val="006C1F1B"/>
    <w:rsid w:val="006C3116"/>
    <w:rsid w:val="006C517B"/>
    <w:rsid w:val="006C7178"/>
    <w:rsid w:val="006D18C0"/>
    <w:rsid w:val="006D2BA2"/>
    <w:rsid w:val="006D2F04"/>
    <w:rsid w:val="006D3F46"/>
    <w:rsid w:val="006D4DC2"/>
    <w:rsid w:val="006D6119"/>
    <w:rsid w:val="006E33A3"/>
    <w:rsid w:val="006E4527"/>
    <w:rsid w:val="006E5D6F"/>
    <w:rsid w:val="006E69EE"/>
    <w:rsid w:val="006E710A"/>
    <w:rsid w:val="006F7A36"/>
    <w:rsid w:val="006F7A8C"/>
    <w:rsid w:val="00702503"/>
    <w:rsid w:val="00703466"/>
    <w:rsid w:val="0070610A"/>
    <w:rsid w:val="00710ED1"/>
    <w:rsid w:val="007113B5"/>
    <w:rsid w:val="0071241A"/>
    <w:rsid w:val="007212D5"/>
    <w:rsid w:val="00722077"/>
    <w:rsid w:val="007237AD"/>
    <w:rsid w:val="007239C6"/>
    <w:rsid w:val="007248AB"/>
    <w:rsid w:val="007249A2"/>
    <w:rsid w:val="00725B24"/>
    <w:rsid w:val="00726A5B"/>
    <w:rsid w:val="00730201"/>
    <w:rsid w:val="007308B7"/>
    <w:rsid w:val="00731F2C"/>
    <w:rsid w:val="00734369"/>
    <w:rsid w:val="007347CE"/>
    <w:rsid w:val="00734B04"/>
    <w:rsid w:val="00737C7B"/>
    <w:rsid w:val="00740972"/>
    <w:rsid w:val="00741E04"/>
    <w:rsid w:val="007423C3"/>
    <w:rsid w:val="007431CC"/>
    <w:rsid w:val="00747322"/>
    <w:rsid w:val="007557D1"/>
    <w:rsid w:val="00755D0D"/>
    <w:rsid w:val="00755E4B"/>
    <w:rsid w:val="00760342"/>
    <w:rsid w:val="00761D08"/>
    <w:rsid w:val="007632AB"/>
    <w:rsid w:val="00766994"/>
    <w:rsid w:val="007703DB"/>
    <w:rsid w:val="00771BF5"/>
    <w:rsid w:val="007729B7"/>
    <w:rsid w:val="00772D88"/>
    <w:rsid w:val="0077630F"/>
    <w:rsid w:val="00776839"/>
    <w:rsid w:val="00776C63"/>
    <w:rsid w:val="00777C2B"/>
    <w:rsid w:val="00777C43"/>
    <w:rsid w:val="00780A29"/>
    <w:rsid w:val="00781502"/>
    <w:rsid w:val="0079558F"/>
    <w:rsid w:val="007A2587"/>
    <w:rsid w:val="007A6BA7"/>
    <w:rsid w:val="007B1802"/>
    <w:rsid w:val="007B1BA8"/>
    <w:rsid w:val="007B1E13"/>
    <w:rsid w:val="007B1E1A"/>
    <w:rsid w:val="007B2B21"/>
    <w:rsid w:val="007B3A51"/>
    <w:rsid w:val="007B3A64"/>
    <w:rsid w:val="007B65FA"/>
    <w:rsid w:val="007C3E1B"/>
    <w:rsid w:val="007C5BA0"/>
    <w:rsid w:val="007C61C6"/>
    <w:rsid w:val="007C71EE"/>
    <w:rsid w:val="007D266D"/>
    <w:rsid w:val="007D3895"/>
    <w:rsid w:val="007D45F1"/>
    <w:rsid w:val="007D5F26"/>
    <w:rsid w:val="007D63C1"/>
    <w:rsid w:val="007D7607"/>
    <w:rsid w:val="007E1658"/>
    <w:rsid w:val="007E20B0"/>
    <w:rsid w:val="007E3130"/>
    <w:rsid w:val="007F09EB"/>
    <w:rsid w:val="007F119F"/>
    <w:rsid w:val="007F3C5E"/>
    <w:rsid w:val="007F419B"/>
    <w:rsid w:val="00800A7B"/>
    <w:rsid w:val="00800CAA"/>
    <w:rsid w:val="00802084"/>
    <w:rsid w:val="00802E54"/>
    <w:rsid w:val="00807178"/>
    <w:rsid w:val="00807771"/>
    <w:rsid w:val="00807B2B"/>
    <w:rsid w:val="00811990"/>
    <w:rsid w:val="00813DBF"/>
    <w:rsid w:val="00815BE7"/>
    <w:rsid w:val="008162BF"/>
    <w:rsid w:val="00816461"/>
    <w:rsid w:val="008174A7"/>
    <w:rsid w:val="00831692"/>
    <w:rsid w:val="00834083"/>
    <w:rsid w:val="008342E2"/>
    <w:rsid w:val="00834503"/>
    <w:rsid w:val="00835C97"/>
    <w:rsid w:val="00836A9A"/>
    <w:rsid w:val="008373FE"/>
    <w:rsid w:val="008461F7"/>
    <w:rsid w:val="008474AB"/>
    <w:rsid w:val="0085623A"/>
    <w:rsid w:val="00860860"/>
    <w:rsid w:val="00863067"/>
    <w:rsid w:val="0086357E"/>
    <w:rsid w:val="00865AFB"/>
    <w:rsid w:val="0086605A"/>
    <w:rsid w:val="008735E1"/>
    <w:rsid w:val="00875824"/>
    <w:rsid w:val="0088026D"/>
    <w:rsid w:val="0088245A"/>
    <w:rsid w:val="00884399"/>
    <w:rsid w:val="0088531E"/>
    <w:rsid w:val="00885D06"/>
    <w:rsid w:val="00886B52"/>
    <w:rsid w:val="00887EAB"/>
    <w:rsid w:val="00891347"/>
    <w:rsid w:val="008914D8"/>
    <w:rsid w:val="0089158B"/>
    <w:rsid w:val="00892359"/>
    <w:rsid w:val="00892B36"/>
    <w:rsid w:val="008949BC"/>
    <w:rsid w:val="008A07BC"/>
    <w:rsid w:val="008B15D5"/>
    <w:rsid w:val="008B2A5C"/>
    <w:rsid w:val="008B4A0A"/>
    <w:rsid w:val="008B5880"/>
    <w:rsid w:val="008B5C96"/>
    <w:rsid w:val="008C04FF"/>
    <w:rsid w:val="008C1059"/>
    <w:rsid w:val="008C16CE"/>
    <w:rsid w:val="008C3D9A"/>
    <w:rsid w:val="008C4D82"/>
    <w:rsid w:val="008D0158"/>
    <w:rsid w:val="008D03B2"/>
    <w:rsid w:val="008D18E8"/>
    <w:rsid w:val="008D3085"/>
    <w:rsid w:val="008D463C"/>
    <w:rsid w:val="008D50F3"/>
    <w:rsid w:val="008E177C"/>
    <w:rsid w:val="008E632D"/>
    <w:rsid w:val="008F5082"/>
    <w:rsid w:val="008F5807"/>
    <w:rsid w:val="008F6076"/>
    <w:rsid w:val="008F65D9"/>
    <w:rsid w:val="008F6805"/>
    <w:rsid w:val="0090068C"/>
    <w:rsid w:val="00901F6D"/>
    <w:rsid w:val="00903767"/>
    <w:rsid w:val="00906F8C"/>
    <w:rsid w:val="009104B1"/>
    <w:rsid w:val="00914DB9"/>
    <w:rsid w:val="00915B03"/>
    <w:rsid w:val="00915C01"/>
    <w:rsid w:val="00917084"/>
    <w:rsid w:val="00920846"/>
    <w:rsid w:val="009211C1"/>
    <w:rsid w:val="009269EA"/>
    <w:rsid w:val="00930827"/>
    <w:rsid w:val="009312FE"/>
    <w:rsid w:val="00934B2D"/>
    <w:rsid w:val="0093722F"/>
    <w:rsid w:val="00937A46"/>
    <w:rsid w:val="00940B31"/>
    <w:rsid w:val="00942122"/>
    <w:rsid w:val="00944F63"/>
    <w:rsid w:val="00953171"/>
    <w:rsid w:val="009537E3"/>
    <w:rsid w:val="00960F4E"/>
    <w:rsid w:val="00963179"/>
    <w:rsid w:val="009643BF"/>
    <w:rsid w:val="009662BB"/>
    <w:rsid w:val="00967067"/>
    <w:rsid w:val="009700B0"/>
    <w:rsid w:val="00981304"/>
    <w:rsid w:val="009813CA"/>
    <w:rsid w:val="00984D22"/>
    <w:rsid w:val="00985B91"/>
    <w:rsid w:val="00986681"/>
    <w:rsid w:val="0099209E"/>
    <w:rsid w:val="0099219B"/>
    <w:rsid w:val="00995709"/>
    <w:rsid w:val="00996AB5"/>
    <w:rsid w:val="00996B82"/>
    <w:rsid w:val="009A06CD"/>
    <w:rsid w:val="009A33F8"/>
    <w:rsid w:val="009A4C7B"/>
    <w:rsid w:val="009A5D46"/>
    <w:rsid w:val="009A728D"/>
    <w:rsid w:val="009A77BF"/>
    <w:rsid w:val="009B2E9A"/>
    <w:rsid w:val="009B592B"/>
    <w:rsid w:val="009B6FFB"/>
    <w:rsid w:val="009B731F"/>
    <w:rsid w:val="009B7CC7"/>
    <w:rsid w:val="009D1E1A"/>
    <w:rsid w:val="009D449A"/>
    <w:rsid w:val="009D556D"/>
    <w:rsid w:val="009D624A"/>
    <w:rsid w:val="009D7A75"/>
    <w:rsid w:val="009E0D7D"/>
    <w:rsid w:val="009E152E"/>
    <w:rsid w:val="009E215C"/>
    <w:rsid w:val="009E40CC"/>
    <w:rsid w:val="009E42AB"/>
    <w:rsid w:val="009E5924"/>
    <w:rsid w:val="009E5CCF"/>
    <w:rsid w:val="009E6ADB"/>
    <w:rsid w:val="009F00B2"/>
    <w:rsid w:val="009F048F"/>
    <w:rsid w:val="009F04E1"/>
    <w:rsid w:val="009F0F75"/>
    <w:rsid w:val="009F2E4C"/>
    <w:rsid w:val="00A0669F"/>
    <w:rsid w:val="00A079EE"/>
    <w:rsid w:val="00A11CAB"/>
    <w:rsid w:val="00A12654"/>
    <w:rsid w:val="00A16724"/>
    <w:rsid w:val="00A22944"/>
    <w:rsid w:val="00A241A7"/>
    <w:rsid w:val="00A2492A"/>
    <w:rsid w:val="00A3605F"/>
    <w:rsid w:val="00A374CE"/>
    <w:rsid w:val="00A416CE"/>
    <w:rsid w:val="00A425AE"/>
    <w:rsid w:val="00A4403D"/>
    <w:rsid w:val="00A45035"/>
    <w:rsid w:val="00A54831"/>
    <w:rsid w:val="00A55ABC"/>
    <w:rsid w:val="00A56626"/>
    <w:rsid w:val="00A57B53"/>
    <w:rsid w:val="00A57B83"/>
    <w:rsid w:val="00A60BFB"/>
    <w:rsid w:val="00A60E6D"/>
    <w:rsid w:val="00A63CEE"/>
    <w:rsid w:val="00A6490A"/>
    <w:rsid w:val="00A65CA8"/>
    <w:rsid w:val="00A67CA8"/>
    <w:rsid w:val="00A713EB"/>
    <w:rsid w:val="00A72198"/>
    <w:rsid w:val="00A74266"/>
    <w:rsid w:val="00A77395"/>
    <w:rsid w:val="00A77EF3"/>
    <w:rsid w:val="00A831FD"/>
    <w:rsid w:val="00A8524F"/>
    <w:rsid w:val="00A8689D"/>
    <w:rsid w:val="00A902A8"/>
    <w:rsid w:val="00A92109"/>
    <w:rsid w:val="00A929FE"/>
    <w:rsid w:val="00A95C79"/>
    <w:rsid w:val="00A97300"/>
    <w:rsid w:val="00AA13BD"/>
    <w:rsid w:val="00AA4201"/>
    <w:rsid w:val="00AA6985"/>
    <w:rsid w:val="00AB02E2"/>
    <w:rsid w:val="00AB28F2"/>
    <w:rsid w:val="00AB325D"/>
    <w:rsid w:val="00AB3B8C"/>
    <w:rsid w:val="00AB5C4E"/>
    <w:rsid w:val="00AC2030"/>
    <w:rsid w:val="00AC3626"/>
    <w:rsid w:val="00AC391B"/>
    <w:rsid w:val="00AC55A4"/>
    <w:rsid w:val="00AC686C"/>
    <w:rsid w:val="00AC7D18"/>
    <w:rsid w:val="00AD09AE"/>
    <w:rsid w:val="00AD5038"/>
    <w:rsid w:val="00AD5789"/>
    <w:rsid w:val="00AD64FF"/>
    <w:rsid w:val="00AD6510"/>
    <w:rsid w:val="00AE54F1"/>
    <w:rsid w:val="00AE7217"/>
    <w:rsid w:val="00AE7415"/>
    <w:rsid w:val="00AF052B"/>
    <w:rsid w:val="00AF210C"/>
    <w:rsid w:val="00AF59E7"/>
    <w:rsid w:val="00AF7CE2"/>
    <w:rsid w:val="00B00114"/>
    <w:rsid w:val="00B05331"/>
    <w:rsid w:val="00B16E2A"/>
    <w:rsid w:val="00B23DB8"/>
    <w:rsid w:val="00B240F6"/>
    <w:rsid w:val="00B2412A"/>
    <w:rsid w:val="00B24283"/>
    <w:rsid w:val="00B244DB"/>
    <w:rsid w:val="00B26615"/>
    <w:rsid w:val="00B266CB"/>
    <w:rsid w:val="00B27E87"/>
    <w:rsid w:val="00B32377"/>
    <w:rsid w:val="00B3300E"/>
    <w:rsid w:val="00B36450"/>
    <w:rsid w:val="00B3692C"/>
    <w:rsid w:val="00B369F1"/>
    <w:rsid w:val="00B373E5"/>
    <w:rsid w:val="00B4132B"/>
    <w:rsid w:val="00B41357"/>
    <w:rsid w:val="00B416B1"/>
    <w:rsid w:val="00B4243F"/>
    <w:rsid w:val="00B4288F"/>
    <w:rsid w:val="00B430C8"/>
    <w:rsid w:val="00B43330"/>
    <w:rsid w:val="00B446BC"/>
    <w:rsid w:val="00B44BBA"/>
    <w:rsid w:val="00B541E7"/>
    <w:rsid w:val="00B55746"/>
    <w:rsid w:val="00B5668B"/>
    <w:rsid w:val="00B56CCF"/>
    <w:rsid w:val="00B60D1D"/>
    <w:rsid w:val="00B62080"/>
    <w:rsid w:val="00B6224C"/>
    <w:rsid w:val="00B64927"/>
    <w:rsid w:val="00B6548F"/>
    <w:rsid w:val="00B65958"/>
    <w:rsid w:val="00B666EA"/>
    <w:rsid w:val="00B70867"/>
    <w:rsid w:val="00B737BE"/>
    <w:rsid w:val="00B73CF6"/>
    <w:rsid w:val="00B7632D"/>
    <w:rsid w:val="00B8048F"/>
    <w:rsid w:val="00B81F0B"/>
    <w:rsid w:val="00B845FC"/>
    <w:rsid w:val="00B858D5"/>
    <w:rsid w:val="00B94700"/>
    <w:rsid w:val="00B95092"/>
    <w:rsid w:val="00B95684"/>
    <w:rsid w:val="00B9717F"/>
    <w:rsid w:val="00BA0682"/>
    <w:rsid w:val="00BA3CD8"/>
    <w:rsid w:val="00BA4B4A"/>
    <w:rsid w:val="00BA5705"/>
    <w:rsid w:val="00BA5964"/>
    <w:rsid w:val="00BA62D8"/>
    <w:rsid w:val="00BA7A12"/>
    <w:rsid w:val="00BB0C1C"/>
    <w:rsid w:val="00BB122D"/>
    <w:rsid w:val="00BB3761"/>
    <w:rsid w:val="00BB49FA"/>
    <w:rsid w:val="00BB525E"/>
    <w:rsid w:val="00BB54C5"/>
    <w:rsid w:val="00BB660E"/>
    <w:rsid w:val="00BB7324"/>
    <w:rsid w:val="00BB764A"/>
    <w:rsid w:val="00BB7DFC"/>
    <w:rsid w:val="00BC081F"/>
    <w:rsid w:val="00BC0D91"/>
    <w:rsid w:val="00BC13A4"/>
    <w:rsid w:val="00BC13AF"/>
    <w:rsid w:val="00BC1911"/>
    <w:rsid w:val="00BC26A6"/>
    <w:rsid w:val="00BC3C3E"/>
    <w:rsid w:val="00BC48C6"/>
    <w:rsid w:val="00BC4FE2"/>
    <w:rsid w:val="00BC567D"/>
    <w:rsid w:val="00BC634A"/>
    <w:rsid w:val="00BC710C"/>
    <w:rsid w:val="00BC7794"/>
    <w:rsid w:val="00BD0315"/>
    <w:rsid w:val="00BD05FA"/>
    <w:rsid w:val="00BD06F7"/>
    <w:rsid w:val="00BD1754"/>
    <w:rsid w:val="00BD31CD"/>
    <w:rsid w:val="00BD3F30"/>
    <w:rsid w:val="00BD4293"/>
    <w:rsid w:val="00BD7DB7"/>
    <w:rsid w:val="00BE0576"/>
    <w:rsid w:val="00BE2A03"/>
    <w:rsid w:val="00BE4025"/>
    <w:rsid w:val="00BE46EA"/>
    <w:rsid w:val="00BE474A"/>
    <w:rsid w:val="00BE6DA3"/>
    <w:rsid w:val="00BE7839"/>
    <w:rsid w:val="00BF4CF2"/>
    <w:rsid w:val="00BF7306"/>
    <w:rsid w:val="00C016CA"/>
    <w:rsid w:val="00C01FEA"/>
    <w:rsid w:val="00C02C49"/>
    <w:rsid w:val="00C050C5"/>
    <w:rsid w:val="00C056D6"/>
    <w:rsid w:val="00C079E5"/>
    <w:rsid w:val="00C133D3"/>
    <w:rsid w:val="00C13B13"/>
    <w:rsid w:val="00C13F60"/>
    <w:rsid w:val="00C142C7"/>
    <w:rsid w:val="00C149D1"/>
    <w:rsid w:val="00C15019"/>
    <w:rsid w:val="00C158F9"/>
    <w:rsid w:val="00C20862"/>
    <w:rsid w:val="00C209C3"/>
    <w:rsid w:val="00C21A68"/>
    <w:rsid w:val="00C22DF7"/>
    <w:rsid w:val="00C24636"/>
    <w:rsid w:val="00C2478F"/>
    <w:rsid w:val="00C30A6E"/>
    <w:rsid w:val="00C31E8C"/>
    <w:rsid w:val="00C356C6"/>
    <w:rsid w:val="00C37813"/>
    <w:rsid w:val="00C41CAD"/>
    <w:rsid w:val="00C45F3B"/>
    <w:rsid w:val="00C46BE6"/>
    <w:rsid w:val="00C50683"/>
    <w:rsid w:val="00C52F61"/>
    <w:rsid w:val="00C5765E"/>
    <w:rsid w:val="00C64C5F"/>
    <w:rsid w:val="00C718CE"/>
    <w:rsid w:val="00C76559"/>
    <w:rsid w:val="00C76DD4"/>
    <w:rsid w:val="00C77356"/>
    <w:rsid w:val="00C7736C"/>
    <w:rsid w:val="00C83639"/>
    <w:rsid w:val="00C847E4"/>
    <w:rsid w:val="00C85B80"/>
    <w:rsid w:val="00C86234"/>
    <w:rsid w:val="00C90E4A"/>
    <w:rsid w:val="00C91593"/>
    <w:rsid w:val="00C91E5F"/>
    <w:rsid w:val="00C95D6D"/>
    <w:rsid w:val="00CA0F2B"/>
    <w:rsid w:val="00CA31F4"/>
    <w:rsid w:val="00CA3805"/>
    <w:rsid w:val="00CA3E37"/>
    <w:rsid w:val="00CA5048"/>
    <w:rsid w:val="00CA70FD"/>
    <w:rsid w:val="00CB0C3A"/>
    <w:rsid w:val="00CB2809"/>
    <w:rsid w:val="00CB4EA8"/>
    <w:rsid w:val="00CC1D8E"/>
    <w:rsid w:val="00CC21B0"/>
    <w:rsid w:val="00CC5B15"/>
    <w:rsid w:val="00CC669F"/>
    <w:rsid w:val="00CD0A7B"/>
    <w:rsid w:val="00CD18BD"/>
    <w:rsid w:val="00CD5E81"/>
    <w:rsid w:val="00CE02B8"/>
    <w:rsid w:val="00CE119D"/>
    <w:rsid w:val="00CE1201"/>
    <w:rsid w:val="00CE3C5B"/>
    <w:rsid w:val="00CE4A4A"/>
    <w:rsid w:val="00CE6E6D"/>
    <w:rsid w:val="00CE78FF"/>
    <w:rsid w:val="00CE7B2B"/>
    <w:rsid w:val="00CF13AF"/>
    <w:rsid w:val="00CF1C68"/>
    <w:rsid w:val="00CF4694"/>
    <w:rsid w:val="00CF4F4D"/>
    <w:rsid w:val="00CF73DF"/>
    <w:rsid w:val="00CF7972"/>
    <w:rsid w:val="00CF7B07"/>
    <w:rsid w:val="00D03D8E"/>
    <w:rsid w:val="00D0552D"/>
    <w:rsid w:val="00D064A8"/>
    <w:rsid w:val="00D10F9C"/>
    <w:rsid w:val="00D15F91"/>
    <w:rsid w:val="00D21E00"/>
    <w:rsid w:val="00D235EC"/>
    <w:rsid w:val="00D23D56"/>
    <w:rsid w:val="00D24C42"/>
    <w:rsid w:val="00D24C9B"/>
    <w:rsid w:val="00D24EAC"/>
    <w:rsid w:val="00D259BE"/>
    <w:rsid w:val="00D31CD5"/>
    <w:rsid w:val="00D32563"/>
    <w:rsid w:val="00D32E6A"/>
    <w:rsid w:val="00D37E0C"/>
    <w:rsid w:val="00D402C1"/>
    <w:rsid w:val="00D41148"/>
    <w:rsid w:val="00D456E6"/>
    <w:rsid w:val="00D46DEA"/>
    <w:rsid w:val="00D46E60"/>
    <w:rsid w:val="00D47799"/>
    <w:rsid w:val="00D51275"/>
    <w:rsid w:val="00D5360B"/>
    <w:rsid w:val="00D55235"/>
    <w:rsid w:val="00D62739"/>
    <w:rsid w:val="00D637AE"/>
    <w:rsid w:val="00D63ABE"/>
    <w:rsid w:val="00D645A3"/>
    <w:rsid w:val="00D658F2"/>
    <w:rsid w:val="00D65D30"/>
    <w:rsid w:val="00D662AF"/>
    <w:rsid w:val="00D66D99"/>
    <w:rsid w:val="00D700F5"/>
    <w:rsid w:val="00D71694"/>
    <w:rsid w:val="00D72125"/>
    <w:rsid w:val="00D73CB6"/>
    <w:rsid w:val="00D7603E"/>
    <w:rsid w:val="00D76BA1"/>
    <w:rsid w:val="00D7779D"/>
    <w:rsid w:val="00D86F42"/>
    <w:rsid w:val="00D93005"/>
    <w:rsid w:val="00D93634"/>
    <w:rsid w:val="00D93868"/>
    <w:rsid w:val="00D93DD1"/>
    <w:rsid w:val="00D9650F"/>
    <w:rsid w:val="00DA0370"/>
    <w:rsid w:val="00DA0E77"/>
    <w:rsid w:val="00DA16AC"/>
    <w:rsid w:val="00DA66B2"/>
    <w:rsid w:val="00DA7C1A"/>
    <w:rsid w:val="00DB22CF"/>
    <w:rsid w:val="00DB3429"/>
    <w:rsid w:val="00DB77E0"/>
    <w:rsid w:val="00DC1A10"/>
    <w:rsid w:val="00DC1DDE"/>
    <w:rsid w:val="00DC26E8"/>
    <w:rsid w:val="00DC3598"/>
    <w:rsid w:val="00DC78AC"/>
    <w:rsid w:val="00DD0EAB"/>
    <w:rsid w:val="00DD30AE"/>
    <w:rsid w:val="00DD3B43"/>
    <w:rsid w:val="00DD401F"/>
    <w:rsid w:val="00DE076C"/>
    <w:rsid w:val="00DE128B"/>
    <w:rsid w:val="00DE1423"/>
    <w:rsid w:val="00DF0F82"/>
    <w:rsid w:val="00DF2DF8"/>
    <w:rsid w:val="00DF6E4A"/>
    <w:rsid w:val="00DF6E5A"/>
    <w:rsid w:val="00DF6FE9"/>
    <w:rsid w:val="00E01234"/>
    <w:rsid w:val="00E025AC"/>
    <w:rsid w:val="00E03504"/>
    <w:rsid w:val="00E03C85"/>
    <w:rsid w:val="00E044F3"/>
    <w:rsid w:val="00E04FDE"/>
    <w:rsid w:val="00E05006"/>
    <w:rsid w:val="00E052CC"/>
    <w:rsid w:val="00E0542B"/>
    <w:rsid w:val="00E07073"/>
    <w:rsid w:val="00E07AEB"/>
    <w:rsid w:val="00E160C7"/>
    <w:rsid w:val="00E16756"/>
    <w:rsid w:val="00E20FAA"/>
    <w:rsid w:val="00E266A6"/>
    <w:rsid w:val="00E26FA3"/>
    <w:rsid w:val="00E27801"/>
    <w:rsid w:val="00E370E7"/>
    <w:rsid w:val="00E41375"/>
    <w:rsid w:val="00E41982"/>
    <w:rsid w:val="00E42BDB"/>
    <w:rsid w:val="00E44844"/>
    <w:rsid w:val="00E52A15"/>
    <w:rsid w:val="00E53C78"/>
    <w:rsid w:val="00E560F3"/>
    <w:rsid w:val="00E62227"/>
    <w:rsid w:val="00E6266C"/>
    <w:rsid w:val="00E64CB9"/>
    <w:rsid w:val="00E67A91"/>
    <w:rsid w:val="00E708DE"/>
    <w:rsid w:val="00E70CEC"/>
    <w:rsid w:val="00E7304F"/>
    <w:rsid w:val="00E73582"/>
    <w:rsid w:val="00E74801"/>
    <w:rsid w:val="00E74917"/>
    <w:rsid w:val="00E75DC9"/>
    <w:rsid w:val="00E77833"/>
    <w:rsid w:val="00E81FAB"/>
    <w:rsid w:val="00E83F80"/>
    <w:rsid w:val="00E84497"/>
    <w:rsid w:val="00E84C77"/>
    <w:rsid w:val="00E912C2"/>
    <w:rsid w:val="00E91CB0"/>
    <w:rsid w:val="00E9297E"/>
    <w:rsid w:val="00E9556B"/>
    <w:rsid w:val="00E95A04"/>
    <w:rsid w:val="00E96788"/>
    <w:rsid w:val="00E96F32"/>
    <w:rsid w:val="00EA26DA"/>
    <w:rsid w:val="00EA381E"/>
    <w:rsid w:val="00EA417F"/>
    <w:rsid w:val="00EA4A8E"/>
    <w:rsid w:val="00EB2519"/>
    <w:rsid w:val="00EB4159"/>
    <w:rsid w:val="00EB5090"/>
    <w:rsid w:val="00EC0597"/>
    <w:rsid w:val="00EC074C"/>
    <w:rsid w:val="00EC0D6B"/>
    <w:rsid w:val="00EC4B3D"/>
    <w:rsid w:val="00ED060B"/>
    <w:rsid w:val="00ED11DA"/>
    <w:rsid w:val="00ED275E"/>
    <w:rsid w:val="00ED3D85"/>
    <w:rsid w:val="00ED73A2"/>
    <w:rsid w:val="00ED7A52"/>
    <w:rsid w:val="00EE4BF4"/>
    <w:rsid w:val="00EE736F"/>
    <w:rsid w:val="00EF06A6"/>
    <w:rsid w:val="00EF2CBB"/>
    <w:rsid w:val="00F02481"/>
    <w:rsid w:val="00F03A6D"/>
    <w:rsid w:val="00F06BF7"/>
    <w:rsid w:val="00F06D84"/>
    <w:rsid w:val="00F07012"/>
    <w:rsid w:val="00F101B5"/>
    <w:rsid w:val="00F116B5"/>
    <w:rsid w:val="00F11A09"/>
    <w:rsid w:val="00F15BCB"/>
    <w:rsid w:val="00F201C7"/>
    <w:rsid w:val="00F2076F"/>
    <w:rsid w:val="00F20ECA"/>
    <w:rsid w:val="00F21421"/>
    <w:rsid w:val="00F21A0D"/>
    <w:rsid w:val="00F222A1"/>
    <w:rsid w:val="00F23101"/>
    <w:rsid w:val="00F23BBA"/>
    <w:rsid w:val="00F23CFB"/>
    <w:rsid w:val="00F24472"/>
    <w:rsid w:val="00F30597"/>
    <w:rsid w:val="00F34047"/>
    <w:rsid w:val="00F348EE"/>
    <w:rsid w:val="00F34DC6"/>
    <w:rsid w:val="00F35C6D"/>
    <w:rsid w:val="00F36749"/>
    <w:rsid w:val="00F40CC7"/>
    <w:rsid w:val="00F412CC"/>
    <w:rsid w:val="00F46767"/>
    <w:rsid w:val="00F473E5"/>
    <w:rsid w:val="00F50A0E"/>
    <w:rsid w:val="00F51A83"/>
    <w:rsid w:val="00F53107"/>
    <w:rsid w:val="00F5488E"/>
    <w:rsid w:val="00F60828"/>
    <w:rsid w:val="00F609EB"/>
    <w:rsid w:val="00F62479"/>
    <w:rsid w:val="00F62BB0"/>
    <w:rsid w:val="00F64324"/>
    <w:rsid w:val="00F6447B"/>
    <w:rsid w:val="00F65157"/>
    <w:rsid w:val="00F665A1"/>
    <w:rsid w:val="00F705E0"/>
    <w:rsid w:val="00F70FCB"/>
    <w:rsid w:val="00F70FD4"/>
    <w:rsid w:val="00F72F85"/>
    <w:rsid w:val="00F7366D"/>
    <w:rsid w:val="00F73C2F"/>
    <w:rsid w:val="00F741BD"/>
    <w:rsid w:val="00F74EC2"/>
    <w:rsid w:val="00F768EE"/>
    <w:rsid w:val="00F773AB"/>
    <w:rsid w:val="00F80164"/>
    <w:rsid w:val="00F81285"/>
    <w:rsid w:val="00F82A86"/>
    <w:rsid w:val="00F85A85"/>
    <w:rsid w:val="00F85B99"/>
    <w:rsid w:val="00F86122"/>
    <w:rsid w:val="00F922A9"/>
    <w:rsid w:val="00F92DA0"/>
    <w:rsid w:val="00F94A42"/>
    <w:rsid w:val="00F959B9"/>
    <w:rsid w:val="00F959FF"/>
    <w:rsid w:val="00F9661C"/>
    <w:rsid w:val="00FA0857"/>
    <w:rsid w:val="00FA2337"/>
    <w:rsid w:val="00FA2720"/>
    <w:rsid w:val="00FA31F0"/>
    <w:rsid w:val="00FA6819"/>
    <w:rsid w:val="00FB09CB"/>
    <w:rsid w:val="00FB2071"/>
    <w:rsid w:val="00FB52CB"/>
    <w:rsid w:val="00FB5B0D"/>
    <w:rsid w:val="00FB5EAB"/>
    <w:rsid w:val="00FB741F"/>
    <w:rsid w:val="00FB778C"/>
    <w:rsid w:val="00FC0D2F"/>
    <w:rsid w:val="00FC1E4F"/>
    <w:rsid w:val="00FC1F08"/>
    <w:rsid w:val="00FC3505"/>
    <w:rsid w:val="00FC4DCA"/>
    <w:rsid w:val="00FD123A"/>
    <w:rsid w:val="00FD2C36"/>
    <w:rsid w:val="00FD561C"/>
    <w:rsid w:val="00FE025B"/>
    <w:rsid w:val="00FE09CD"/>
    <w:rsid w:val="00FE300B"/>
    <w:rsid w:val="00FE350E"/>
    <w:rsid w:val="00FE4AAB"/>
    <w:rsid w:val="00FE4FA2"/>
    <w:rsid w:val="00FE68C8"/>
    <w:rsid w:val="00FE72C4"/>
    <w:rsid w:val="00FE74B6"/>
    <w:rsid w:val="00FF08D1"/>
    <w:rsid w:val="00FF2D35"/>
    <w:rsid w:val="00FF3633"/>
    <w:rsid w:val="00FF392F"/>
    <w:rsid w:val="00FF53A8"/>
    <w:rsid w:val="3CC78AE9"/>
    <w:rsid w:val="47B16A7B"/>
    <w:rsid w:val="52CCB440"/>
    <w:rsid w:val="659697DD"/>
    <w:rsid w:val="6D3006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D265"/>
  <w15:docId w15:val="{11BCDF34-44F1-4B5E-BDBD-39CD6302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30"/>
    <w:pPr>
      <w:suppressAutoHyphens/>
      <w:jc w:val="both"/>
    </w:pPr>
    <w:rPr>
      <w:sz w:val="22"/>
      <w:lang w:eastAsia="ar-SA"/>
    </w:rPr>
  </w:style>
  <w:style w:type="paragraph" w:styleId="Heading1">
    <w:name w:val="heading 1"/>
    <w:basedOn w:val="Normal"/>
    <w:next w:val="Normal"/>
    <w:link w:val="Heading1Char"/>
    <w:qFormat/>
    <w:rsid w:val="007E3130"/>
    <w:pPr>
      <w:keepNext/>
      <w:numPr>
        <w:numId w:val="1"/>
      </w:numPr>
      <w:tabs>
        <w:tab w:val="left" w:pos="330"/>
      </w:tabs>
      <w:outlineLvl w:val="0"/>
    </w:pPr>
    <w:rPr>
      <w:b/>
      <w:bCs/>
    </w:rPr>
  </w:style>
  <w:style w:type="paragraph" w:styleId="Heading2">
    <w:name w:val="heading 2"/>
    <w:basedOn w:val="Normal"/>
    <w:next w:val="Normal"/>
    <w:qFormat/>
    <w:rsid w:val="007E3130"/>
    <w:pPr>
      <w:keepNext/>
      <w:numPr>
        <w:ilvl w:val="1"/>
        <w:numId w:val="1"/>
      </w:numPr>
      <w:jc w:val="center"/>
      <w:outlineLvl w:val="1"/>
    </w:pPr>
    <w:rPr>
      <w:b/>
      <w:bCs/>
    </w:rPr>
  </w:style>
  <w:style w:type="paragraph" w:styleId="Heading3">
    <w:name w:val="heading 3"/>
    <w:basedOn w:val="Normal"/>
    <w:next w:val="Normal"/>
    <w:qFormat/>
    <w:rsid w:val="007E3130"/>
    <w:pPr>
      <w:keepNext/>
      <w:numPr>
        <w:ilvl w:val="2"/>
        <w:numId w:val="1"/>
      </w:numPr>
      <w:outlineLvl w:val="2"/>
    </w:pPr>
    <w:rPr>
      <w:b/>
      <w:bCs/>
    </w:rPr>
  </w:style>
  <w:style w:type="paragraph" w:styleId="Heading4">
    <w:name w:val="heading 4"/>
    <w:basedOn w:val="Normal"/>
    <w:next w:val="Normal"/>
    <w:qFormat/>
    <w:rsid w:val="007E3130"/>
    <w:pPr>
      <w:keepNext/>
      <w:numPr>
        <w:ilvl w:val="3"/>
        <w:numId w:val="1"/>
      </w:numPr>
      <w:jc w:val="center"/>
      <w:outlineLvl w:val="3"/>
    </w:pPr>
    <w:rPr>
      <w:b/>
      <w:sz w:val="18"/>
      <w:szCs w:val="18"/>
    </w:rPr>
  </w:style>
  <w:style w:type="paragraph" w:styleId="Heading5">
    <w:name w:val="heading 5"/>
    <w:basedOn w:val="Normal"/>
    <w:next w:val="Normal"/>
    <w:qFormat/>
    <w:rsid w:val="007E3130"/>
    <w:pPr>
      <w:keepNext/>
      <w:jc w:val="right"/>
      <w:outlineLvl w:val="4"/>
    </w:pPr>
    <w:rPr>
      <w:b/>
    </w:rPr>
  </w:style>
  <w:style w:type="paragraph" w:styleId="Heading8">
    <w:name w:val="heading 8"/>
    <w:basedOn w:val="Normal"/>
    <w:next w:val="Normal"/>
    <w:qFormat/>
    <w:rsid w:val="007E3130"/>
    <w:pPr>
      <w:numPr>
        <w:ilvl w:val="7"/>
        <w:numId w:val="1"/>
      </w:numPr>
      <w:spacing w:before="240" w:after="60"/>
      <w:outlineLvl w:val="7"/>
    </w:pPr>
    <w:rPr>
      <w:i/>
      <w:iCs/>
      <w:sz w:val="24"/>
      <w:szCs w:val="24"/>
    </w:rPr>
  </w:style>
  <w:style w:type="paragraph" w:styleId="Heading9">
    <w:name w:val="heading 9"/>
    <w:basedOn w:val="Normal"/>
    <w:next w:val="Normal"/>
    <w:qFormat/>
    <w:rsid w:val="007E3130"/>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E3130"/>
    <w:rPr>
      <w:rFonts w:ascii="StarSymbol" w:hAnsi="StarSymbol"/>
    </w:rPr>
  </w:style>
  <w:style w:type="character" w:customStyle="1" w:styleId="WW8Num3z1">
    <w:name w:val="WW8Num3z1"/>
    <w:rsid w:val="007E3130"/>
    <w:rPr>
      <w:rFonts w:ascii="Courier New" w:hAnsi="Courier New"/>
    </w:rPr>
  </w:style>
  <w:style w:type="character" w:customStyle="1" w:styleId="WW8Num4z0">
    <w:name w:val="WW8Num4z0"/>
    <w:rsid w:val="007E3130"/>
    <w:rPr>
      <w:rFonts w:ascii="Symbol" w:hAnsi="Symbol"/>
    </w:rPr>
  </w:style>
  <w:style w:type="character" w:customStyle="1" w:styleId="WW8Num5z0">
    <w:name w:val="WW8Num5z0"/>
    <w:rsid w:val="007E3130"/>
    <w:rPr>
      <w:rFonts w:ascii="StarSymbol" w:hAnsi="StarSymbol"/>
    </w:rPr>
  </w:style>
  <w:style w:type="character" w:customStyle="1" w:styleId="Absatz-Standardschriftart">
    <w:name w:val="Absatz-Standardschriftart"/>
    <w:rsid w:val="007E3130"/>
  </w:style>
  <w:style w:type="character" w:customStyle="1" w:styleId="WW-Absatz-Standardschriftart">
    <w:name w:val="WW-Absatz-Standardschriftart"/>
    <w:rsid w:val="007E3130"/>
  </w:style>
  <w:style w:type="character" w:customStyle="1" w:styleId="WW8Num2z1">
    <w:name w:val="WW8Num2z1"/>
    <w:rsid w:val="007E3130"/>
    <w:rPr>
      <w:rFonts w:ascii="Symbol" w:hAnsi="Symbol"/>
    </w:rPr>
  </w:style>
  <w:style w:type="character" w:customStyle="1" w:styleId="WW8Num3z0">
    <w:name w:val="WW8Num3z0"/>
    <w:rsid w:val="007E3130"/>
    <w:rPr>
      <w:rFonts w:ascii="Symbol" w:hAnsi="Symbol"/>
    </w:rPr>
  </w:style>
  <w:style w:type="character" w:customStyle="1" w:styleId="WW8Num3z2">
    <w:name w:val="WW8Num3z2"/>
    <w:rsid w:val="007E3130"/>
    <w:rPr>
      <w:rFonts w:ascii="Wingdings" w:hAnsi="Wingdings"/>
    </w:rPr>
  </w:style>
  <w:style w:type="paragraph" w:customStyle="1" w:styleId="Heading">
    <w:name w:val="Heading"/>
    <w:basedOn w:val="Normal"/>
    <w:next w:val="BodyText"/>
    <w:rsid w:val="007E3130"/>
    <w:pPr>
      <w:keepNext/>
      <w:spacing w:before="240" w:after="120"/>
    </w:pPr>
    <w:rPr>
      <w:rFonts w:ascii="Arial" w:eastAsia="Lucida Sans Unicode" w:hAnsi="Arial" w:cs="Tahoma"/>
      <w:sz w:val="28"/>
      <w:szCs w:val="28"/>
    </w:rPr>
  </w:style>
  <w:style w:type="paragraph" w:styleId="BodyText">
    <w:name w:val="Body Text"/>
    <w:basedOn w:val="Normal"/>
    <w:semiHidden/>
    <w:rsid w:val="007E3130"/>
    <w:pPr>
      <w:spacing w:after="120"/>
    </w:pPr>
  </w:style>
  <w:style w:type="paragraph" w:styleId="List">
    <w:name w:val="List"/>
    <w:basedOn w:val="BodyText"/>
    <w:semiHidden/>
    <w:rsid w:val="007E3130"/>
    <w:rPr>
      <w:rFonts w:cs="Tahoma"/>
    </w:rPr>
  </w:style>
  <w:style w:type="paragraph" w:styleId="Caption">
    <w:name w:val="caption"/>
    <w:basedOn w:val="Normal"/>
    <w:qFormat/>
    <w:rsid w:val="007E3130"/>
    <w:pPr>
      <w:suppressLineNumbers/>
      <w:spacing w:before="120" w:after="120"/>
    </w:pPr>
    <w:rPr>
      <w:rFonts w:cs="Tahoma"/>
      <w:i/>
      <w:iCs/>
      <w:sz w:val="24"/>
      <w:szCs w:val="24"/>
    </w:rPr>
  </w:style>
  <w:style w:type="paragraph" w:customStyle="1" w:styleId="Index">
    <w:name w:val="Index"/>
    <w:basedOn w:val="Normal"/>
    <w:rsid w:val="007E3130"/>
    <w:pPr>
      <w:suppressLineNumbers/>
    </w:pPr>
    <w:rPr>
      <w:rFonts w:cs="Tahoma"/>
    </w:rPr>
  </w:style>
  <w:style w:type="paragraph" w:customStyle="1" w:styleId="heading0">
    <w:name w:val="heading"/>
    <w:basedOn w:val="Normal"/>
    <w:next w:val="Normal"/>
    <w:rsid w:val="007E3130"/>
    <w:rPr>
      <w:b/>
      <w:sz w:val="28"/>
    </w:rPr>
  </w:style>
  <w:style w:type="paragraph" w:customStyle="1" w:styleId="TableContents">
    <w:name w:val="Table Contents"/>
    <w:basedOn w:val="Normal"/>
    <w:rsid w:val="007E3130"/>
    <w:pPr>
      <w:suppressLineNumbers/>
    </w:pPr>
  </w:style>
  <w:style w:type="paragraph" w:customStyle="1" w:styleId="TableHeading">
    <w:name w:val="Table Heading"/>
    <w:basedOn w:val="TableContents"/>
    <w:rsid w:val="007E3130"/>
    <w:pPr>
      <w:jc w:val="center"/>
    </w:pPr>
    <w:rPr>
      <w:b/>
      <w:bCs/>
      <w:i/>
      <w:iCs/>
    </w:rPr>
  </w:style>
  <w:style w:type="paragraph" w:styleId="Header">
    <w:name w:val="header"/>
    <w:basedOn w:val="Normal"/>
    <w:link w:val="HeaderChar"/>
    <w:uiPriority w:val="99"/>
    <w:rsid w:val="007E3130"/>
    <w:pPr>
      <w:tabs>
        <w:tab w:val="center" w:pos="4153"/>
        <w:tab w:val="right" w:pos="8306"/>
      </w:tabs>
      <w:suppressAutoHyphens w:val="0"/>
      <w:jc w:val="left"/>
    </w:pPr>
    <w:rPr>
      <w:szCs w:val="24"/>
    </w:rPr>
  </w:style>
  <w:style w:type="paragraph" w:styleId="Footer">
    <w:name w:val="footer"/>
    <w:basedOn w:val="Normal"/>
    <w:link w:val="FooterChar"/>
    <w:uiPriority w:val="99"/>
    <w:rsid w:val="007E3130"/>
    <w:pPr>
      <w:tabs>
        <w:tab w:val="center" w:pos="4153"/>
        <w:tab w:val="right" w:pos="8306"/>
      </w:tabs>
      <w:suppressAutoHyphens w:val="0"/>
      <w:jc w:val="left"/>
    </w:pPr>
    <w:rPr>
      <w:szCs w:val="24"/>
    </w:rPr>
  </w:style>
  <w:style w:type="character" w:styleId="PageNumber">
    <w:name w:val="page number"/>
    <w:basedOn w:val="DefaultParagraphFont"/>
    <w:semiHidden/>
    <w:rsid w:val="007E3130"/>
  </w:style>
  <w:style w:type="paragraph" w:customStyle="1" w:styleId="Style2">
    <w:name w:val="Style2"/>
    <w:rsid w:val="007E3130"/>
    <w:pPr>
      <w:autoSpaceDE w:val="0"/>
      <w:autoSpaceDN w:val="0"/>
      <w:adjustRightInd w:val="0"/>
    </w:pPr>
    <w:rPr>
      <w:rFonts w:ascii="Arial" w:hAnsi="Arial"/>
      <w:szCs w:val="24"/>
      <w:lang w:val="en-US" w:eastAsia="en-US"/>
    </w:rPr>
  </w:style>
  <w:style w:type="paragraph" w:styleId="BodyTextIndent">
    <w:name w:val="Body Text Indent"/>
    <w:basedOn w:val="Normal"/>
    <w:semiHidden/>
    <w:rsid w:val="007E3130"/>
    <w:pPr>
      <w:tabs>
        <w:tab w:val="left" w:pos="3960"/>
      </w:tabs>
      <w:suppressAutoHyphens w:val="0"/>
      <w:ind w:left="3969" w:hanging="3969"/>
    </w:pPr>
    <w:rPr>
      <w:rFonts w:ascii="Arial" w:hAnsi="Arial" w:cs="Arial"/>
      <w:color w:val="000000"/>
      <w:sz w:val="20"/>
      <w:szCs w:val="18"/>
      <w:lang w:eastAsia="en-US"/>
    </w:rPr>
  </w:style>
  <w:style w:type="paragraph" w:styleId="BodyText2">
    <w:name w:val="Body Text 2"/>
    <w:basedOn w:val="Normal"/>
    <w:semiHidden/>
    <w:rsid w:val="007E3130"/>
    <w:pPr>
      <w:suppressAutoHyphens w:val="0"/>
    </w:pPr>
    <w:rPr>
      <w:rFonts w:ascii="Arial" w:hAnsi="Arial" w:cs="Arial"/>
      <w:color w:val="333399"/>
      <w:sz w:val="20"/>
      <w:szCs w:val="18"/>
      <w:lang w:eastAsia="en-US"/>
    </w:rPr>
  </w:style>
  <w:style w:type="paragraph" w:styleId="BodyText3">
    <w:name w:val="Body Text 3"/>
    <w:basedOn w:val="Normal"/>
    <w:semiHidden/>
    <w:rsid w:val="007E3130"/>
    <w:rPr>
      <w:sz w:val="20"/>
      <w:szCs w:val="18"/>
    </w:rPr>
  </w:style>
  <w:style w:type="character" w:styleId="Hyperlink">
    <w:name w:val="Hyperlink"/>
    <w:semiHidden/>
    <w:unhideWhenUsed/>
    <w:rsid w:val="007E3130"/>
    <w:rPr>
      <w:color w:val="0000FF"/>
      <w:u w:val="single"/>
    </w:rPr>
  </w:style>
  <w:style w:type="paragraph" w:styleId="ListParagraph">
    <w:name w:val="List Paragraph"/>
    <w:basedOn w:val="Normal"/>
    <w:uiPriority w:val="34"/>
    <w:qFormat/>
    <w:rsid w:val="006E4527"/>
    <w:pPr>
      <w:ind w:left="720"/>
    </w:pPr>
  </w:style>
  <w:style w:type="character" w:customStyle="1" w:styleId="HeaderChar">
    <w:name w:val="Header Char"/>
    <w:link w:val="Header"/>
    <w:uiPriority w:val="99"/>
    <w:rsid w:val="00CE78FF"/>
    <w:rPr>
      <w:sz w:val="22"/>
      <w:szCs w:val="24"/>
      <w:lang w:val="en-GB"/>
    </w:rPr>
  </w:style>
  <w:style w:type="paragraph" w:styleId="BalloonText">
    <w:name w:val="Balloon Text"/>
    <w:basedOn w:val="Normal"/>
    <w:link w:val="BalloonTextChar"/>
    <w:uiPriority w:val="99"/>
    <w:semiHidden/>
    <w:unhideWhenUsed/>
    <w:rsid w:val="00CE78FF"/>
    <w:rPr>
      <w:rFonts w:ascii="Tahoma" w:hAnsi="Tahoma"/>
      <w:sz w:val="16"/>
      <w:szCs w:val="16"/>
    </w:rPr>
  </w:style>
  <w:style w:type="character" w:customStyle="1" w:styleId="BalloonTextChar">
    <w:name w:val="Balloon Text Char"/>
    <w:link w:val="BalloonText"/>
    <w:uiPriority w:val="99"/>
    <w:semiHidden/>
    <w:rsid w:val="00CE78FF"/>
    <w:rPr>
      <w:rFonts w:ascii="Tahoma" w:hAnsi="Tahoma" w:cs="Tahoma"/>
      <w:sz w:val="16"/>
      <w:szCs w:val="16"/>
      <w:lang w:val="en-GB" w:eastAsia="ar-SA"/>
    </w:rPr>
  </w:style>
  <w:style w:type="paragraph" w:styleId="FootnoteText">
    <w:name w:val="footnote text"/>
    <w:basedOn w:val="Normal"/>
    <w:link w:val="FootnoteTextChar"/>
    <w:semiHidden/>
    <w:rsid w:val="00E9297E"/>
    <w:pPr>
      <w:suppressAutoHyphens w:val="0"/>
      <w:jc w:val="left"/>
    </w:pPr>
    <w:rPr>
      <w:sz w:val="20"/>
    </w:rPr>
  </w:style>
  <w:style w:type="character" w:customStyle="1" w:styleId="FootnoteTextChar">
    <w:name w:val="Footnote Text Char"/>
    <w:link w:val="FootnoteText"/>
    <w:semiHidden/>
    <w:rsid w:val="00E9297E"/>
    <w:rPr>
      <w:lang w:val="en-GB"/>
    </w:rPr>
  </w:style>
  <w:style w:type="character" w:styleId="FootnoteReference">
    <w:name w:val="footnote reference"/>
    <w:semiHidden/>
    <w:rsid w:val="00E9297E"/>
    <w:rPr>
      <w:vertAlign w:val="superscript"/>
    </w:rPr>
  </w:style>
  <w:style w:type="paragraph" w:styleId="PlainText">
    <w:name w:val="Plain Text"/>
    <w:basedOn w:val="Normal"/>
    <w:link w:val="PlainTextChar"/>
    <w:rsid w:val="00E9297E"/>
    <w:pPr>
      <w:suppressAutoHyphens w:val="0"/>
      <w:jc w:val="left"/>
    </w:pPr>
    <w:rPr>
      <w:rFonts w:ascii="Courier New" w:hAnsi="Courier New"/>
      <w:sz w:val="20"/>
    </w:rPr>
  </w:style>
  <w:style w:type="character" w:customStyle="1" w:styleId="PlainTextChar">
    <w:name w:val="Plain Text Char"/>
    <w:link w:val="PlainText"/>
    <w:rsid w:val="00E9297E"/>
    <w:rPr>
      <w:rFonts w:ascii="Courier New" w:hAnsi="Courier New"/>
      <w:lang w:val="en-GB"/>
    </w:rPr>
  </w:style>
  <w:style w:type="paragraph" w:styleId="BodyTextIndent2">
    <w:name w:val="Body Text Indent 2"/>
    <w:basedOn w:val="Normal"/>
    <w:link w:val="BodyTextIndent2Char"/>
    <w:uiPriority w:val="99"/>
    <w:unhideWhenUsed/>
    <w:rsid w:val="00834503"/>
    <w:pPr>
      <w:spacing w:after="120" w:line="480" w:lineRule="auto"/>
      <w:ind w:left="283"/>
    </w:pPr>
  </w:style>
  <w:style w:type="character" w:customStyle="1" w:styleId="BodyTextIndent2Char">
    <w:name w:val="Body Text Indent 2 Char"/>
    <w:link w:val="BodyTextIndent2"/>
    <w:uiPriority w:val="99"/>
    <w:rsid w:val="00834503"/>
    <w:rPr>
      <w:sz w:val="22"/>
      <w:lang w:val="en-GB" w:eastAsia="ar-SA"/>
    </w:rPr>
  </w:style>
  <w:style w:type="character" w:customStyle="1" w:styleId="FooterChar">
    <w:name w:val="Footer Char"/>
    <w:link w:val="Footer"/>
    <w:uiPriority w:val="99"/>
    <w:rsid w:val="000F7E90"/>
    <w:rPr>
      <w:sz w:val="22"/>
      <w:szCs w:val="24"/>
      <w:lang w:val="en-GB"/>
    </w:rPr>
  </w:style>
  <w:style w:type="paragraph" w:customStyle="1" w:styleId="Default">
    <w:name w:val="Default"/>
    <w:rsid w:val="002D46DB"/>
    <w:pPr>
      <w:autoSpaceDE w:val="0"/>
      <w:autoSpaceDN w:val="0"/>
      <w:adjustRightInd w:val="0"/>
    </w:pPr>
    <w:rPr>
      <w:rFonts w:eastAsia="Calibri"/>
      <w:color w:val="000000"/>
      <w:sz w:val="24"/>
      <w:szCs w:val="24"/>
      <w:lang w:val="en-US" w:eastAsia="en-US"/>
    </w:rPr>
  </w:style>
  <w:style w:type="character" w:customStyle="1" w:styleId="Heading1Char">
    <w:name w:val="Heading 1 Char"/>
    <w:link w:val="Heading1"/>
    <w:rsid w:val="003070DA"/>
    <w:rPr>
      <w:b/>
      <w:bCs/>
      <w:sz w:val="22"/>
      <w:lang w:eastAsia="ar-SA"/>
    </w:rPr>
  </w:style>
  <w:style w:type="table" w:styleId="TableGrid">
    <w:name w:val="Table Grid"/>
    <w:basedOn w:val="TableNormal"/>
    <w:uiPriority w:val="39"/>
    <w:rsid w:val="006A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oseParagraph">
    <w:name w:val="CloseParagraph"/>
    <w:basedOn w:val="Normal"/>
    <w:qFormat/>
    <w:rsid w:val="0010737C"/>
    <w:pPr>
      <w:tabs>
        <w:tab w:val="left" w:pos="3119"/>
        <w:tab w:val="left" w:pos="6237"/>
      </w:tabs>
      <w:suppressAutoHyphens w:val="0"/>
      <w:spacing w:after="40" w:line="259" w:lineRule="auto"/>
      <w:jc w:val="left"/>
    </w:pPr>
    <w:rPr>
      <w:rFonts w:ascii="Arial" w:eastAsia="Calibri" w:hAnsi="Arial" w:cs="Arial"/>
      <w:bCs/>
      <w:color w:val="000000"/>
      <w:sz w:val="18"/>
      <w:szCs w:val="18"/>
      <w:lang w:eastAsia="en-GB"/>
    </w:rPr>
  </w:style>
  <w:style w:type="paragraph" w:styleId="NormalWeb">
    <w:name w:val="Normal (Web)"/>
    <w:basedOn w:val="Normal"/>
    <w:uiPriority w:val="99"/>
    <w:rsid w:val="009A728D"/>
    <w:pPr>
      <w:suppressAutoHyphens w:val="0"/>
      <w:spacing w:beforeLines="1" w:afterLines="1"/>
      <w:jc w:val="left"/>
    </w:pPr>
    <w:rPr>
      <w:rFonts w:ascii="Times" w:eastAsia="Cambria" w:hAnsi="Times"/>
      <w:sz w:val="20"/>
      <w:lang w:eastAsia="en-US"/>
    </w:rPr>
  </w:style>
  <w:style w:type="character" w:styleId="CommentReference">
    <w:name w:val="annotation reference"/>
    <w:uiPriority w:val="99"/>
    <w:semiHidden/>
    <w:unhideWhenUsed/>
    <w:rsid w:val="009A728D"/>
    <w:rPr>
      <w:sz w:val="18"/>
      <w:szCs w:val="18"/>
    </w:rPr>
  </w:style>
  <w:style w:type="paragraph" w:styleId="CommentText">
    <w:name w:val="annotation text"/>
    <w:basedOn w:val="Normal"/>
    <w:link w:val="CommentTextChar"/>
    <w:uiPriority w:val="99"/>
    <w:semiHidden/>
    <w:unhideWhenUsed/>
    <w:rsid w:val="009A728D"/>
    <w:rPr>
      <w:sz w:val="24"/>
      <w:szCs w:val="24"/>
    </w:rPr>
  </w:style>
  <w:style w:type="character" w:customStyle="1" w:styleId="CommentTextChar">
    <w:name w:val="Comment Text Char"/>
    <w:link w:val="CommentText"/>
    <w:uiPriority w:val="99"/>
    <w:semiHidden/>
    <w:rsid w:val="009A728D"/>
    <w:rPr>
      <w:sz w:val="24"/>
      <w:szCs w:val="24"/>
      <w:lang w:eastAsia="ar-SA"/>
    </w:rPr>
  </w:style>
  <w:style w:type="paragraph" w:styleId="CommentSubject">
    <w:name w:val="annotation subject"/>
    <w:basedOn w:val="CommentText"/>
    <w:next w:val="CommentText"/>
    <w:link w:val="CommentSubjectChar"/>
    <w:uiPriority w:val="99"/>
    <w:semiHidden/>
    <w:unhideWhenUsed/>
    <w:rsid w:val="0043357F"/>
    <w:rPr>
      <w:b/>
      <w:bCs/>
      <w:sz w:val="20"/>
      <w:szCs w:val="20"/>
    </w:rPr>
  </w:style>
  <w:style w:type="character" w:customStyle="1" w:styleId="CommentSubjectChar">
    <w:name w:val="Comment Subject Char"/>
    <w:basedOn w:val="CommentTextChar"/>
    <w:link w:val="CommentSubject"/>
    <w:uiPriority w:val="99"/>
    <w:semiHidden/>
    <w:rsid w:val="0043357F"/>
    <w:rPr>
      <w:b/>
      <w:bCs/>
      <w:sz w:val="24"/>
      <w:szCs w:val="24"/>
      <w:lang w:eastAsia="ar-SA"/>
    </w:rPr>
  </w:style>
  <w:style w:type="paragraph" w:styleId="Revision">
    <w:name w:val="Revision"/>
    <w:hidden/>
    <w:uiPriority w:val="99"/>
    <w:semiHidden/>
    <w:rsid w:val="00547ABF"/>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75BC-F559-4723-B793-B8A635C9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Toon;Peter Walter</dc:creator>
  <cp:lastModifiedBy>Liam Russell</cp:lastModifiedBy>
  <cp:revision>2</cp:revision>
  <cp:lastPrinted>2020-07-20T15:27:00Z</cp:lastPrinted>
  <dcterms:created xsi:type="dcterms:W3CDTF">2020-09-21T14:43:00Z</dcterms:created>
  <dcterms:modified xsi:type="dcterms:W3CDTF">2020-09-21T14:43:00Z</dcterms:modified>
</cp:coreProperties>
</file>